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14546A" w:rsidRPr="004349B3" w:rsidTr="003A5657">
        <w:tc>
          <w:tcPr>
            <w:tcW w:w="9016" w:type="dxa"/>
            <w:shd w:val="clear" w:color="auto" w:fill="632423" w:themeFill="accent2" w:themeFillShade="80"/>
          </w:tcPr>
          <w:p w:rsidR="0014546A" w:rsidRPr="004349B3" w:rsidRDefault="00334781" w:rsidP="00FA289C">
            <w:pPr>
              <w:jc w:val="center"/>
              <w:rPr>
                <w:sz w:val="72"/>
                <w:szCs w:val="72"/>
              </w:rPr>
            </w:pPr>
            <w:r w:rsidRPr="004349B3">
              <w:rPr>
                <w:sz w:val="72"/>
                <w:szCs w:val="72"/>
              </w:rPr>
              <w:t>RE</w:t>
            </w:r>
            <w:r w:rsidR="0014546A" w:rsidRPr="004349B3">
              <w:rPr>
                <w:sz w:val="72"/>
                <w:szCs w:val="72"/>
              </w:rPr>
              <w:t xml:space="preserve"> Knowledge Map</w:t>
            </w:r>
          </w:p>
        </w:tc>
      </w:tr>
      <w:tr w:rsidR="0014546A" w:rsidRPr="004349B3" w:rsidTr="003A5657">
        <w:tc>
          <w:tcPr>
            <w:tcW w:w="9016" w:type="dxa"/>
          </w:tcPr>
          <w:p w:rsidR="0014546A" w:rsidRPr="004349B3" w:rsidRDefault="00032F9D" w:rsidP="00FA289C">
            <w:pPr>
              <w:rPr>
                <w:b/>
                <w:sz w:val="32"/>
                <w:szCs w:val="32"/>
              </w:rPr>
            </w:pPr>
            <w:r>
              <w:rPr>
                <w:b/>
                <w:sz w:val="32"/>
                <w:szCs w:val="32"/>
              </w:rPr>
              <w:t xml:space="preserve">UKS2 </w:t>
            </w:r>
            <w:r w:rsidR="009E5BBC" w:rsidRPr="004349B3">
              <w:rPr>
                <w:b/>
                <w:sz w:val="32"/>
                <w:szCs w:val="32"/>
              </w:rPr>
              <w:t>Cycle A</w:t>
            </w:r>
          </w:p>
        </w:tc>
      </w:tr>
      <w:tr w:rsidR="00B93F83" w:rsidRPr="004349B3" w:rsidTr="003A5657">
        <w:tc>
          <w:tcPr>
            <w:tcW w:w="9016" w:type="dxa"/>
            <w:shd w:val="clear" w:color="auto" w:fill="632423" w:themeFill="accent2" w:themeFillShade="80"/>
          </w:tcPr>
          <w:p w:rsidR="00A25333" w:rsidRPr="004349B3" w:rsidRDefault="00B93F83" w:rsidP="00233065">
            <w:pPr>
              <w:rPr>
                <w:sz w:val="40"/>
                <w:szCs w:val="40"/>
              </w:rPr>
            </w:pPr>
            <w:r w:rsidRPr="004349B3">
              <w:rPr>
                <w:sz w:val="40"/>
                <w:szCs w:val="40"/>
              </w:rPr>
              <w:t>Autumn Term</w:t>
            </w:r>
            <w:r w:rsidR="00A25333" w:rsidRPr="004349B3">
              <w:rPr>
                <w:sz w:val="40"/>
                <w:szCs w:val="40"/>
              </w:rPr>
              <w:t xml:space="preserve"> 1</w:t>
            </w:r>
            <w:r w:rsidR="004349B3">
              <w:rPr>
                <w:sz w:val="40"/>
                <w:szCs w:val="40"/>
              </w:rPr>
              <w:t xml:space="preserve"> and 2</w:t>
            </w:r>
          </w:p>
          <w:p w:rsidR="00B93F83" w:rsidRPr="004349B3" w:rsidRDefault="004349B3" w:rsidP="00233065">
            <w:pPr>
              <w:rPr>
                <w:sz w:val="40"/>
                <w:szCs w:val="40"/>
              </w:rPr>
            </w:pPr>
            <w:r w:rsidRPr="004349B3">
              <w:rPr>
                <w:sz w:val="40"/>
                <w:szCs w:val="40"/>
              </w:rPr>
              <w:t>Unit U2.7 Why do Hindus try to be good</w:t>
            </w:r>
            <w:r>
              <w:rPr>
                <w:sz w:val="40"/>
                <w:szCs w:val="40"/>
              </w:rPr>
              <w:t>?</w:t>
            </w:r>
          </w:p>
        </w:tc>
      </w:tr>
      <w:tr w:rsidR="00B93F83" w:rsidRPr="004349B3" w:rsidTr="003A5657">
        <w:tc>
          <w:tcPr>
            <w:tcW w:w="9016" w:type="dxa"/>
          </w:tcPr>
          <w:p w:rsidR="00CD743A" w:rsidRDefault="00CD743A" w:rsidP="00CD743A"/>
          <w:p w:rsidR="00CD743A" w:rsidRPr="00CE5DA7" w:rsidRDefault="00CD743A" w:rsidP="00CD743A">
            <w:r w:rsidRPr="00CE5DA7">
              <w:t xml:space="preserve">Make sense of belief: </w:t>
            </w:r>
          </w:p>
          <w:p w:rsidR="00CD743A" w:rsidRPr="00CD743A" w:rsidRDefault="00CD743A" w:rsidP="00CD743A">
            <w:pPr>
              <w:pStyle w:val="ListParagraph"/>
              <w:numPr>
                <w:ilvl w:val="0"/>
                <w:numId w:val="34"/>
              </w:numPr>
            </w:pPr>
            <w:r>
              <w:t>I know and can</w:t>
            </w:r>
            <w:r w:rsidRPr="00CD743A">
              <w:t xml:space="preserve"> explain Hindu beliefs</w:t>
            </w:r>
            <w:r>
              <w:t xml:space="preserve"> such as </w:t>
            </w:r>
            <w:r w:rsidRPr="00CD743A">
              <w:t>dharma, karma, samsara, moksha, using technical terms accurately.</w:t>
            </w:r>
          </w:p>
          <w:p w:rsidR="005507EC" w:rsidRDefault="00CD743A" w:rsidP="00CD743A">
            <w:pPr>
              <w:pStyle w:val="ListParagraph"/>
              <w:numPr>
                <w:ilvl w:val="0"/>
                <w:numId w:val="34"/>
              </w:numPr>
            </w:pPr>
            <w:r>
              <w:t>I know the</w:t>
            </w:r>
            <w:r w:rsidRPr="00CD743A">
              <w:t xml:space="preserve"> meanings for the story of the man in the well and explain how it relates to Hindu beliefs </w:t>
            </w:r>
            <w:r>
              <w:t>such as</w:t>
            </w:r>
            <w:r w:rsidRPr="00CD743A">
              <w:t xml:space="preserve"> samsara</w:t>
            </w:r>
            <w:r>
              <w:t xml:space="preserve"> and </w:t>
            </w:r>
            <w:r w:rsidRPr="00CD743A">
              <w:t>moksha</w:t>
            </w:r>
            <w:r>
              <w:t>.</w:t>
            </w:r>
          </w:p>
          <w:p w:rsidR="00CD743A" w:rsidRPr="00CD743A" w:rsidRDefault="00CD743A" w:rsidP="00CD743A">
            <w:pPr>
              <w:pStyle w:val="ListParagraph"/>
            </w:pPr>
          </w:p>
          <w:p w:rsidR="00CD743A" w:rsidRPr="00CD743A" w:rsidRDefault="00CD743A" w:rsidP="00CD743A">
            <w:r w:rsidRPr="00CE5DA7">
              <w:t>Understand the impact:</w:t>
            </w:r>
          </w:p>
          <w:p w:rsidR="00CD743A" w:rsidRPr="00CD743A" w:rsidRDefault="00CD743A" w:rsidP="00CD743A">
            <w:pPr>
              <w:pStyle w:val="ListParagraph"/>
              <w:numPr>
                <w:ilvl w:val="0"/>
                <w:numId w:val="34"/>
              </w:numPr>
            </w:pPr>
            <w:r>
              <w:t>I know</w:t>
            </w:r>
            <w:r w:rsidRPr="00CD743A">
              <w:t xml:space="preserve"> clear connections between Hindu beliefs about dharma, karma, samsara and moksha and ways in which Hindus live</w:t>
            </w:r>
            <w:r>
              <w:t>.</w:t>
            </w:r>
          </w:p>
          <w:p w:rsidR="00CD743A" w:rsidRPr="00CD743A" w:rsidRDefault="00CD743A" w:rsidP="00CD743A">
            <w:pPr>
              <w:pStyle w:val="ListParagraph"/>
              <w:numPr>
                <w:ilvl w:val="0"/>
                <w:numId w:val="34"/>
              </w:numPr>
            </w:pPr>
            <w:r>
              <w:t>I can c</w:t>
            </w:r>
            <w:r w:rsidRPr="00CD743A">
              <w:t>onnect the four Hindu aims of life and the four stages of life with beliefs about dharma, karma</w:t>
            </w:r>
            <w:r>
              <w:t xml:space="preserve"> and</w:t>
            </w:r>
            <w:r w:rsidRPr="00CD743A">
              <w:t xml:space="preserve"> moksha</w:t>
            </w:r>
            <w:r>
              <w:t>.</w:t>
            </w:r>
          </w:p>
          <w:p w:rsidR="00CD743A" w:rsidRDefault="00CD743A" w:rsidP="00CD743A">
            <w:pPr>
              <w:pStyle w:val="ListParagraph"/>
              <w:numPr>
                <w:ilvl w:val="0"/>
                <w:numId w:val="34"/>
              </w:numPr>
            </w:pPr>
            <w:r>
              <w:t>I can give</w:t>
            </w:r>
            <w:r w:rsidRPr="00CD743A">
              <w:t xml:space="preserve"> evidence and examples to show how Hindus put their beliefs into practice in different ways</w:t>
            </w:r>
            <w:r>
              <w:t>.</w:t>
            </w:r>
          </w:p>
          <w:p w:rsidR="00CD743A" w:rsidRPr="00CD743A" w:rsidRDefault="00CD743A" w:rsidP="00CD743A">
            <w:pPr>
              <w:pStyle w:val="ListParagraph"/>
            </w:pPr>
          </w:p>
          <w:p w:rsidR="00CD743A" w:rsidRPr="00CE5DA7" w:rsidRDefault="00CD743A" w:rsidP="00CD743A">
            <w:pPr>
              <w:rPr>
                <w:sz w:val="24"/>
                <w:szCs w:val="24"/>
              </w:rPr>
            </w:pPr>
            <w:r w:rsidRPr="00CE5DA7">
              <w:rPr>
                <w:sz w:val="24"/>
                <w:szCs w:val="24"/>
              </w:rPr>
              <w:t>Make connections:</w:t>
            </w:r>
          </w:p>
          <w:p w:rsidR="00CD743A" w:rsidRPr="00CD743A" w:rsidRDefault="00CD743A" w:rsidP="00CD743A">
            <w:pPr>
              <w:pStyle w:val="ListParagraph"/>
              <w:numPr>
                <w:ilvl w:val="0"/>
                <w:numId w:val="34"/>
              </w:numPr>
            </w:pPr>
            <w:r>
              <w:t>I can m</w:t>
            </w:r>
            <w:r w:rsidRPr="00CD743A">
              <w:t xml:space="preserve">ake connections between Hindu beliefs studied (e.g. karma and dharma), and explain how and why they are important to Hindus. </w:t>
            </w:r>
          </w:p>
          <w:p w:rsidR="00CD743A" w:rsidRPr="00CD743A" w:rsidRDefault="00CD743A" w:rsidP="00CD743A">
            <w:pPr>
              <w:pStyle w:val="ListParagraph"/>
              <w:numPr>
                <w:ilvl w:val="0"/>
                <w:numId w:val="34"/>
              </w:numPr>
            </w:pPr>
            <w:r>
              <w:t>I can r</w:t>
            </w:r>
            <w:r w:rsidRPr="00CD743A">
              <w:t>eflect on and articulate what impact belief in karma and dharma might have on individuals and the world, recognising different points of view</w:t>
            </w:r>
            <w:r>
              <w:t>.</w:t>
            </w:r>
          </w:p>
          <w:p w:rsidR="00CD743A" w:rsidRDefault="00CD743A" w:rsidP="003A5657">
            <w:pPr>
              <w:rPr>
                <w:sz w:val="24"/>
                <w:szCs w:val="24"/>
              </w:rPr>
            </w:pPr>
          </w:p>
          <w:p w:rsidR="00CD743A" w:rsidRDefault="00CD743A" w:rsidP="003A5657">
            <w:pPr>
              <w:rPr>
                <w:sz w:val="24"/>
                <w:szCs w:val="24"/>
              </w:rPr>
            </w:pPr>
            <w:r>
              <w:rPr>
                <w:sz w:val="24"/>
                <w:szCs w:val="24"/>
              </w:rPr>
              <w:t>Key vocabulary:</w:t>
            </w:r>
          </w:p>
          <w:p w:rsidR="00CD743A" w:rsidRDefault="00F07E59" w:rsidP="003A5657">
            <w:r w:rsidRPr="00CD743A">
              <w:t>dharma, karma, samsara, moksha</w:t>
            </w:r>
            <w:r>
              <w:t xml:space="preserve">, </w:t>
            </w:r>
            <w:r w:rsidRPr="00CD743A">
              <w:t>four Hindu aims of life and the four stages of life</w:t>
            </w:r>
          </w:p>
          <w:p w:rsidR="00F07E59" w:rsidRPr="004349B3" w:rsidRDefault="00F07E59" w:rsidP="003A5657">
            <w:pPr>
              <w:rPr>
                <w:sz w:val="24"/>
                <w:szCs w:val="24"/>
              </w:rPr>
            </w:pPr>
          </w:p>
        </w:tc>
      </w:tr>
    </w:tbl>
    <w:p w:rsidR="00DC6377" w:rsidRDefault="00DC6377"/>
    <w:tbl>
      <w:tblPr>
        <w:tblStyle w:val="TableGrid"/>
        <w:tblW w:w="0" w:type="auto"/>
        <w:tblLook w:val="04A0" w:firstRow="1" w:lastRow="0" w:firstColumn="1" w:lastColumn="0" w:noHBand="0" w:noVBand="1"/>
      </w:tblPr>
      <w:tblGrid>
        <w:gridCol w:w="9016"/>
      </w:tblGrid>
      <w:tr w:rsidR="00B93F83" w:rsidRPr="004349B3" w:rsidTr="003A5657">
        <w:tc>
          <w:tcPr>
            <w:tcW w:w="9016" w:type="dxa"/>
            <w:shd w:val="clear" w:color="auto" w:fill="632423" w:themeFill="accent2" w:themeFillShade="80"/>
          </w:tcPr>
          <w:p w:rsidR="00B93F83" w:rsidRPr="004349B3" w:rsidRDefault="003A5657" w:rsidP="00233065">
            <w:pPr>
              <w:rPr>
                <w:sz w:val="40"/>
                <w:szCs w:val="40"/>
              </w:rPr>
            </w:pPr>
            <w:r w:rsidRPr="004349B3">
              <w:rPr>
                <w:sz w:val="40"/>
                <w:szCs w:val="40"/>
              </w:rPr>
              <w:t>Spring Term 1</w:t>
            </w:r>
          </w:p>
          <w:p w:rsidR="003A5657" w:rsidRPr="004349B3" w:rsidRDefault="004349B3" w:rsidP="00233065">
            <w:pPr>
              <w:rPr>
                <w:sz w:val="40"/>
                <w:szCs w:val="40"/>
              </w:rPr>
            </w:pPr>
            <w:r w:rsidRPr="004349B3">
              <w:rPr>
                <w:sz w:val="40"/>
                <w:szCs w:val="40"/>
              </w:rPr>
              <w:t xml:space="preserve">Unit U2.2 UC Creation and </w:t>
            </w:r>
            <w:proofErr w:type="spellStart"/>
            <w:r w:rsidRPr="004349B3">
              <w:rPr>
                <w:sz w:val="40"/>
                <w:szCs w:val="40"/>
              </w:rPr>
              <w:t>Science_Conflict</w:t>
            </w:r>
            <w:proofErr w:type="spellEnd"/>
            <w:r w:rsidRPr="004349B3">
              <w:rPr>
                <w:sz w:val="40"/>
                <w:szCs w:val="40"/>
              </w:rPr>
              <w:t xml:space="preserve"> or Complimentary</w:t>
            </w:r>
            <w:r>
              <w:rPr>
                <w:sz w:val="40"/>
                <w:szCs w:val="40"/>
              </w:rPr>
              <w:t>?</w:t>
            </w:r>
          </w:p>
        </w:tc>
      </w:tr>
      <w:tr w:rsidR="0014546A" w:rsidRPr="004349B3" w:rsidTr="003A5657">
        <w:tc>
          <w:tcPr>
            <w:tcW w:w="9016" w:type="dxa"/>
          </w:tcPr>
          <w:p w:rsidR="00CD743A" w:rsidRDefault="00CD743A" w:rsidP="00CD743A"/>
          <w:p w:rsidR="00CD743A" w:rsidRPr="00CE5DA7" w:rsidRDefault="00CD743A" w:rsidP="00CD743A">
            <w:r w:rsidRPr="00CE5DA7">
              <w:t xml:space="preserve">Make sense of belief: </w:t>
            </w:r>
          </w:p>
          <w:p w:rsidR="00CD743A" w:rsidRPr="00CD743A" w:rsidRDefault="00CD743A" w:rsidP="00CD743A">
            <w:pPr>
              <w:pStyle w:val="ListParagraph"/>
              <w:numPr>
                <w:ilvl w:val="0"/>
                <w:numId w:val="34"/>
              </w:numPr>
            </w:pPr>
            <w:r>
              <w:t>I know</w:t>
            </w:r>
            <w:r w:rsidRPr="00CD743A">
              <w:t xml:space="preserve"> what type of text some Christians say Genesis 1 is, and its purpose.</w:t>
            </w:r>
          </w:p>
          <w:p w:rsidR="00CD743A" w:rsidRDefault="00CD743A" w:rsidP="00CD743A">
            <w:pPr>
              <w:pStyle w:val="ListParagraph"/>
              <w:numPr>
                <w:ilvl w:val="0"/>
                <w:numId w:val="34"/>
              </w:numPr>
            </w:pPr>
            <w:r>
              <w:t>T</w:t>
            </w:r>
            <w:r w:rsidRPr="00CD743A">
              <w:t xml:space="preserve">aking account of the context, </w:t>
            </w:r>
            <w:r>
              <w:t xml:space="preserve">I can suggest </w:t>
            </w:r>
            <w:r w:rsidRPr="00CD743A">
              <w:t>what Genesis 1 might mea</w:t>
            </w:r>
            <w:r>
              <w:t>n.</w:t>
            </w:r>
          </w:p>
          <w:p w:rsidR="00CD743A" w:rsidRDefault="00CD743A" w:rsidP="00CD743A">
            <w:pPr>
              <w:pStyle w:val="ListParagraph"/>
              <w:numPr>
                <w:ilvl w:val="0"/>
                <w:numId w:val="34"/>
              </w:numPr>
            </w:pPr>
            <w:r>
              <w:t>I can</w:t>
            </w:r>
            <w:r w:rsidRPr="00CD743A">
              <w:t xml:space="preserve"> compare </w:t>
            </w:r>
            <w:r>
              <w:t>my</w:t>
            </w:r>
            <w:r w:rsidRPr="00CD743A">
              <w:t xml:space="preserve"> ideas with ways in which Christians interpret it, showing awareness of different interpretations</w:t>
            </w:r>
            <w:r>
              <w:t>.</w:t>
            </w:r>
          </w:p>
          <w:p w:rsidR="00CD743A" w:rsidRPr="00CD743A" w:rsidRDefault="00CD743A" w:rsidP="00CD743A">
            <w:pPr>
              <w:pStyle w:val="ListParagraph"/>
            </w:pPr>
          </w:p>
          <w:p w:rsidR="00CD743A" w:rsidRPr="00CD743A" w:rsidRDefault="00CD743A" w:rsidP="00CD743A">
            <w:r w:rsidRPr="00CE5DA7">
              <w:t>Understand the impact:</w:t>
            </w:r>
          </w:p>
          <w:p w:rsidR="00CD743A" w:rsidRPr="00CD743A" w:rsidRDefault="00CD743A" w:rsidP="00CD743A">
            <w:pPr>
              <w:pStyle w:val="ListParagraph"/>
              <w:numPr>
                <w:ilvl w:val="0"/>
                <w:numId w:val="34"/>
              </w:numPr>
            </w:pPr>
            <w:r>
              <w:t>I know the</w:t>
            </w:r>
            <w:r w:rsidRPr="00CD743A">
              <w:t xml:space="preserve"> clear connections between Genesis 1 and Christian belief about God as Creator.</w:t>
            </w:r>
          </w:p>
          <w:p w:rsidR="00CD743A" w:rsidRDefault="00CD743A" w:rsidP="00CD743A">
            <w:pPr>
              <w:pStyle w:val="ListParagraph"/>
              <w:numPr>
                <w:ilvl w:val="0"/>
                <w:numId w:val="34"/>
              </w:numPr>
            </w:pPr>
            <w:r>
              <w:t>I know</w:t>
            </w:r>
            <w:r w:rsidRPr="00CD743A">
              <w:t xml:space="preserve"> why many Christians find science and faith go together</w:t>
            </w:r>
            <w:r>
              <w:t>.</w:t>
            </w:r>
          </w:p>
          <w:p w:rsidR="00CD743A" w:rsidRPr="00CD743A" w:rsidRDefault="00CD743A" w:rsidP="00CD743A">
            <w:pPr>
              <w:pStyle w:val="ListParagraph"/>
            </w:pPr>
          </w:p>
          <w:p w:rsidR="00CD743A" w:rsidRPr="00CE5DA7" w:rsidRDefault="00CD743A" w:rsidP="00CD743A">
            <w:pPr>
              <w:rPr>
                <w:sz w:val="24"/>
                <w:szCs w:val="24"/>
              </w:rPr>
            </w:pPr>
            <w:r w:rsidRPr="00CE5DA7">
              <w:rPr>
                <w:sz w:val="24"/>
                <w:szCs w:val="24"/>
              </w:rPr>
              <w:t>Make connections:</w:t>
            </w:r>
          </w:p>
          <w:p w:rsidR="00CD743A" w:rsidRPr="00CD743A" w:rsidRDefault="00CD743A" w:rsidP="00CD743A">
            <w:pPr>
              <w:pStyle w:val="ListParagraph"/>
              <w:numPr>
                <w:ilvl w:val="0"/>
                <w:numId w:val="34"/>
              </w:numPr>
            </w:pPr>
            <w:r>
              <w:t>I know</w:t>
            </w:r>
            <w:r w:rsidRPr="00CD743A">
              <w:t xml:space="preserve"> key ideas arising from their study of Genesis 1 and comment on how far these are helpful or inspiring, justifying </w:t>
            </w:r>
            <w:r>
              <w:t>my</w:t>
            </w:r>
            <w:r w:rsidRPr="00CD743A">
              <w:t xml:space="preserve"> responses.</w:t>
            </w:r>
          </w:p>
          <w:p w:rsidR="00CD743A" w:rsidRPr="00CD743A" w:rsidRDefault="00CD743A" w:rsidP="00CD743A">
            <w:pPr>
              <w:pStyle w:val="ListParagraph"/>
              <w:numPr>
                <w:ilvl w:val="0"/>
                <w:numId w:val="34"/>
              </w:numPr>
            </w:pPr>
            <w:r>
              <w:t>I can w</w:t>
            </w:r>
            <w:r w:rsidRPr="00CD743A">
              <w:t xml:space="preserve">eigh up how far the Genesis 1 creation narrative is in conflict, or is complementary with a scientific account, giving good reasons for </w:t>
            </w:r>
            <w:r>
              <w:t>my</w:t>
            </w:r>
            <w:r w:rsidRPr="00CD743A">
              <w:t xml:space="preserve"> views</w:t>
            </w:r>
            <w:r>
              <w:t>.</w:t>
            </w:r>
          </w:p>
          <w:p w:rsidR="00CD743A" w:rsidRDefault="00CD743A" w:rsidP="00CD743A">
            <w:pPr>
              <w:rPr>
                <w:sz w:val="24"/>
                <w:szCs w:val="24"/>
              </w:rPr>
            </w:pPr>
          </w:p>
          <w:p w:rsidR="0014546A" w:rsidRDefault="00CD743A" w:rsidP="00CD743A">
            <w:pPr>
              <w:rPr>
                <w:sz w:val="24"/>
                <w:szCs w:val="24"/>
              </w:rPr>
            </w:pPr>
            <w:r>
              <w:rPr>
                <w:sz w:val="24"/>
                <w:szCs w:val="24"/>
              </w:rPr>
              <w:t>Key vocabulary:</w:t>
            </w:r>
          </w:p>
          <w:p w:rsidR="00CD743A" w:rsidRDefault="00F07E59" w:rsidP="00CD743A">
            <w:pPr>
              <w:rPr>
                <w:sz w:val="24"/>
                <w:szCs w:val="24"/>
              </w:rPr>
            </w:pPr>
            <w:r>
              <w:rPr>
                <w:sz w:val="24"/>
                <w:szCs w:val="24"/>
              </w:rPr>
              <w:t>Genesis 1, God the Creator, creation narrative, interpretation, science vs faith</w:t>
            </w:r>
          </w:p>
          <w:p w:rsidR="00F07E59" w:rsidRPr="004349B3" w:rsidRDefault="00F07E59" w:rsidP="00CD743A">
            <w:pPr>
              <w:rPr>
                <w:sz w:val="24"/>
                <w:szCs w:val="24"/>
              </w:rPr>
            </w:pPr>
          </w:p>
        </w:tc>
      </w:tr>
      <w:tr w:rsidR="00B93F83" w:rsidRPr="004349B3" w:rsidTr="003A5657">
        <w:tc>
          <w:tcPr>
            <w:tcW w:w="9016" w:type="dxa"/>
            <w:shd w:val="clear" w:color="auto" w:fill="632423" w:themeFill="accent2" w:themeFillShade="80"/>
          </w:tcPr>
          <w:p w:rsidR="00B93F83" w:rsidRPr="004349B3" w:rsidRDefault="003A5657" w:rsidP="00FA289C">
            <w:pPr>
              <w:rPr>
                <w:sz w:val="40"/>
                <w:szCs w:val="40"/>
              </w:rPr>
            </w:pPr>
            <w:r w:rsidRPr="004349B3">
              <w:rPr>
                <w:sz w:val="40"/>
                <w:szCs w:val="40"/>
              </w:rPr>
              <w:lastRenderedPageBreak/>
              <w:t>Spring Term 2</w:t>
            </w:r>
          </w:p>
          <w:p w:rsidR="003A5657" w:rsidRPr="004349B3" w:rsidRDefault="004349B3" w:rsidP="00FA289C">
            <w:pPr>
              <w:rPr>
                <w:sz w:val="40"/>
                <w:szCs w:val="40"/>
              </w:rPr>
            </w:pPr>
            <w:r w:rsidRPr="004349B3">
              <w:rPr>
                <w:sz w:val="40"/>
                <w:szCs w:val="40"/>
              </w:rPr>
              <w:t>Unit U2.5 UC What do Christians believe Jesus did to 'save' peopl</w:t>
            </w:r>
            <w:r>
              <w:rPr>
                <w:sz w:val="40"/>
                <w:szCs w:val="40"/>
              </w:rPr>
              <w:t>e?</w:t>
            </w:r>
          </w:p>
        </w:tc>
      </w:tr>
      <w:tr w:rsidR="00B93F83" w:rsidRPr="004349B3" w:rsidTr="003A5657">
        <w:tc>
          <w:tcPr>
            <w:tcW w:w="9016" w:type="dxa"/>
          </w:tcPr>
          <w:p w:rsidR="00CD743A" w:rsidRDefault="00CD743A" w:rsidP="00CD743A"/>
          <w:p w:rsidR="00CD743A" w:rsidRPr="00CE5DA7" w:rsidRDefault="00CD743A" w:rsidP="00CD743A">
            <w:r w:rsidRPr="00CE5DA7">
              <w:t xml:space="preserve">Make sense of belief: </w:t>
            </w:r>
          </w:p>
          <w:p w:rsidR="00CD743A" w:rsidRPr="00CD743A" w:rsidRDefault="00CD743A" w:rsidP="00CD743A">
            <w:pPr>
              <w:pStyle w:val="ListParagraph"/>
              <w:numPr>
                <w:ilvl w:val="0"/>
                <w:numId w:val="34"/>
              </w:numPr>
            </w:pPr>
            <w:r>
              <w:t>I know</w:t>
            </w:r>
            <w:r w:rsidRPr="00CD743A">
              <w:t xml:space="preserve"> the timeline of the ‘big story’ of the Bible, explaining how Incarnation and Salvation fit within it.</w:t>
            </w:r>
          </w:p>
          <w:p w:rsidR="00CD743A" w:rsidRPr="00CD743A" w:rsidRDefault="00CD743A" w:rsidP="00CD743A">
            <w:pPr>
              <w:pStyle w:val="ListParagraph"/>
              <w:numPr>
                <w:ilvl w:val="0"/>
                <w:numId w:val="34"/>
              </w:numPr>
            </w:pPr>
            <w:r>
              <w:t>I know</w:t>
            </w:r>
            <w:r w:rsidRPr="00CD743A">
              <w:t xml:space="preserve"> what Christians mean when they say that Jesus’ death was a sacrifice, using theological terms.</w:t>
            </w:r>
          </w:p>
          <w:p w:rsidR="00CD743A" w:rsidRDefault="00CD743A" w:rsidP="00CD743A">
            <w:pPr>
              <w:pStyle w:val="ListParagraph"/>
              <w:numPr>
                <w:ilvl w:val="0"/>
                <w:numId w:val="34"/>
              </w:numPr>
            </w:pPr>
            <w:r>
              <w:t>I can suggest</w:t>
            </w:r>
            <w:r w:rsidRPr="00CD743A">
              <w:t xml:space="preserve"> meanings for narratives of Jesus’ death/resurrection, comparing their ideas with ways in which Christians interpret these texts</w:t>
            </w:r>
            <w:r>
              <w:t>.</w:t>
            </w:r>
          </w:p>
          <w:p w:rsidR="00CD743A" w:rsidRPr="00CD743A" w:rsidRDefault="00CD743A" w:rsidP="00CD743A">
            <w:pPr>
              <w:pStyle w:val="ListParagraph"/>
            </w:pPr>
          </w:p>
          <w:p w:rsidR="00CD743A" w:rsidRPr="00CD743A" w:rsidRDefault="00CD743A" w:rsidP="00CD743A">
            <w:r w:rsidRPr="00CE5DA7">
              <w:t>Understand the impact:</w:t>
            </w:r>
          </w:p>
          <w:p w:rsidR="00CD743A" w:rsidRPr="00CD743A" w:rsidRDefault="00CD743A" w:rsidP="00CD743A">
            <w:pPr>
              <w:pStyle w:val="ListParagraph"/>
              <w:numPr>
                <w:ilvl w:val="0"/>
                <w:numId w:val="34"/>
              </w:numPr>
            </w:pPr>
            <w:r>
              <w:t>I know</w:t>
            </w:r>
            <w:r w:rsidRPr="00CD743A">
              <w:t xml:space="preserve"> clear connections between the Christian belief in Jesus’ death as a sacrifice and how Christians celebrate Holy Communion/Lord’s Supper.</w:t>
            </w:r>
          </w:p>
          <w:p w:rsidR="00CD743A" w:rsidRDefault="00CD743A" w:rsidP="00CD743A">
            <w:pPr>
              <w:pStyle w:val="ListParagraph"/>
              <w:numPr>
                <w:ilvl w:val="0"/>
                <w:numId w:val="34"/>
              </w:numPr>
            </w:pPr>
            <w:r>
              <w:t>I know</w:t>
            </w:r>
            <w:r w:rsidRPr="00CD743A">
              <w:t xml:space="preserve"> how Christians put their beliefs into practice in different ways</w:t>
            </w:r>
            <w:r>
              <w:t>.</w:t>
            </w:r>
          </w:p>
          <w:p w:rsidR="00CD743A" w:rsidRPr="00CD743A" w:rsidRDefault="00CD743A" w:rsidP="00CD743A">
            <w:pPr>
              <w:pStyle w:val="ListParagraph"/>
            </w:pPr>
          </w:p>
          <w:p w:rsidR="00CD743A" w:rsidRPr="00CE5DA7" w:rsidRDefault="00CD743A" w:rsidP="00CD743A">
            <w:pPr>
              <w:rPr>
                <w:sz w:val="24"/>
                <w:szCs w:val="24"/>
              </w:rPr>
            </w:pPr>
            <w:r w:rsidRPr="00CE5DA7">
              <w:rPr>
                <w:sz w:val="24"/>
                <w:szCs w:val="24"/>
              </w:rPr>
              <w:t>Make connections:</w:t>
            </w:r>
          </w:p>
          <w:p w:rsidR="00CD743A" w:rsidRPr="00CD743A" w:rsidRDefault="00CD743A" w:rsidP="00CD743A">
            <w:pPr>
              <w:pStyle w:val="ListParagraph"/>
              <w:numPr>
                <w:ilvl w:val="0"/>
                <w:numId w:val="34"/>
              </w:numPr>
            </w:pPr>
            <w:r>
              <w:t>I can w</w:t>
            </w:r>
            <w:r w:rsidRPr="00CD743A">
              <w:t xml:space="preserve">eigh up the value and impact of ideas of sacrifice in </w:t>
            </w:r>
            <w:r>
              <w:t>my</w:t>
            </w:r>
            <w:r w:rsidRPr="00CD743A">
              <w:t xml:space="preserve"> own li</w:t>
            </w:r>
            <w:r>
              <w:t>fe</w:t>
            </w:r>
            <w:r w:rsidRPr="00CD743A">
              <w:t xml:space="preserve"> and the world today. </w:t>
            </w:r>
          </w:p>
          <w:p w:rsidR="00CD743A" w:rsidRPr="00CD743A" w:rsidRDefault="00CD743A" w:rsidP="00CD743A">
            <w:pPr>
              <w:pStyle w:val="ListParagraph"/>
              <w:numPr>
                <w:ilvl w:val="0"/>
                <w:numId w:val="34"/>
              </w:numPr>
            </w:pPr>
            <w:r>
              <w:t>I can a</w:t>
            </w:r>
            <w:r w:rsidRPr="00CD743A">
              <w:t xml:space="preserve">rticulate </w:t>
            </w:r>
            <w:r>
              <w:t>my</w:t>
            </w:r>
            <w:r w:rsidRPr="00CD743A">
              <w:t xml:space="preserve"> own responses to the idea of sacrifice, recognising different points of view</w:t>
            </w:r>
            <w:r>
              <w:t>.</w:t>
            </w:r>
          </w:p>
          <w:p w:rsidR="00CD743A" w:rsidRDefault="00CD743A" w:rsidP="00CD743A">
            <w:pPr>
              <w:rPr>
                <w:sz w:val="24"/>
                <w:szCs w:val="24"/>
              </w:rPr>
            </w:pPr>
          </w:p>
          <w:p w:rsidR="00B93F83" w:rsidRDefault="00CD743A" w:rsidP="00CD743A">
            <w:pPr>
              <w:rPr>
                <w:sz w:val="24"/>
                <w:szCs w:val="24"/>
              </w:rPr>
            </w:pPr>
            <w:r>
              <w:rPr>
                <w:sz w:val="24"/>
                <w:szCs w:val="24"/>
              </w:rPr>
              <w:t>Key vocabulary:</w:t>
            </w:r>
          </w:p>
          <w:p w:rsidR="00CD743A" w:rsidRDefault="00F07E59" w:rsidP="00CD743A">
            <w:pPr>
              <w:rPr>
                <w:sz w:val="24"/>
                <w:szCs w:val="24"/>
              </w:rPr>
            </w:pPr>
            <w:r>
              <w:rPr>
                <w:sz w:val="24"/>
                <w:szCs w:val="24"/>
              </w:rPr>
              <w:t xml:space="preserve">Incarnation, salvation, sacrifice, theology, death, resurrection, interpretation, Holy Communion, </w:t>
            </w:r>
            <w:r w:rsidR="002E06FC">
              <w:rPr>
                <w:sz w:val="24"/>
                <w:szCs w:val="24"/>
              </w:rPr>
              <w:t xml:space="preserve">the </w:t>
            </w:r>
            <w:bookmarkStart w:id="0" w:name="_GoBack"/>
            <w:bookmarkEnd w:id="0"/>
            <w:r>
              <w:rPr>
                <w:sz w:val="24"/>
                <w:szCs w:val="24"/>
              </w:rPr>
              <w:t>Lord’s Supper</w:t>
            </w:r>
          </w:p>
          <w:p w:rsidR="00F07E59" w:rsidRPr="004349B3" w:rsidRDefault="00F07E59" w:rsidP="00CD743A">
            <w:pPr>
              <w:rPr>
                <w:sz w:val="24"/>
                <w:szCs w:val="24"/>
              </w:rPr>
            </w:pPr>
          </w:p>
        </w:tc>
      </w:tr>
      <w:tr w:rsidR="00B93F83" w:rsidRPr="004349B3" w:rsidTr="003A5657">
        <w:tc>
          <w:tcPr>
            <w:tcW w:w="9016" w:type="dxa"/>
            <w:shd w:val="clear" w:color="auto" w:fill="632423" w:themeFill="accent2" w:themeFillShade="80"/>
          </w:tcPr>
          <w:p w:rsidR="00B93F83" w:rsidRPr="004349B3" w:rsidRDefault="003A5657" w:rsidP="00FA289C">
            <w:pPr>
              <w:rPr>
                <w:sz w:val="40"/>
                <w:szCs w:val="40"/>
              </w:rPr>
            </w:pPr>
            <w:r w:rsidRPr="004349B3">
              <w:rPr>
                <w:sz w:val="40"/>
                <w:szCs w:val="40"/>
              </w:rPr>
              <w:t>Summer</w:t>
            </w:r>
            <w:r w:rsidR="00232CA9" w:rsidRPr="004349B3">
              <w:rPr>
                <w:sz w:val="40"/>
                <w:szCs w:val="40"/>
              </w:rPr>
              <w:t xml:space="preserve"> Term</w:t>
            </w:r>
            <w:r w:rsidRPr="004349B3">
              <w:rPr>
                <w:sz w:val="40"/>
                <w:szCs w:val="40"/>
              </w:rPr>
              <w:t xml:space="preserve"> 1</w:t>
            </w:r>
          </w:p>
          <w:p w:rsidR="003A5657" w:rsidRPr="004349B3" w:rsidRDefault="00CD743A" w:rsidP="00FA289C">
            <w:pPr>
              <w:rPr>
                <w:sz w:val="40"/>
                <w:szCs w:val="40"/>
              </w:rPr>
            </w:pPr>
            <w:r>
              <w:rPr>
                <w:rFonts w:cstheme="minorHAnsi"/>
                <w:noProof/>
                <w:color w:val="00B050"/>
                <w:sz w:val="17"/>
                <w:szCs w:val="17"/>
                <w:lang w:eastAsia="en-GB"/>
              </w:rPr>
              <mc:AlternateContent>
                <mc:Choice Requires="wps">
                  <w:drawing>
                    <wp:anchor distT="0" distB="0" distL="114300" distR="114300" simplePos="0" relativeHeight="251659264" behindDoc="0" locked="0" layoutInCell="1" allowOverlap="1" wp14:anchorId="075A840C" wp14:editId="36888465">
                      <wp:simplePos x="0" y="0"/>
                      <wp:positionH relativeFrom="column">
                        <wp:posOffset>-3714750</wp:posOffset>
                      </wp:positionH>
                      <wp:positionV relativeFrom="paragraph">
                        <wp:posOffset>606425</wp:posOffset>
                      </wp:positionV>
                      <wp:extent cx="3553427" cy="405114"/>
                      <wp:effectExtent l="164465" t="26035" r="173990" b="21590"/>
                      <wp:wrapNone/>
                      <wp:docPr id="1" name="Text Box 1"/>
                      <wp:cNvGraphicFramePr/>
                      <a:graphic xmlns:a="http://schemas.openxmlformats.org/drawingml/2006/main">
                        <a:graphicData uri="http://schemas.microsoft.com/office/word/2010/wordprocessingShape">
                          <wps:wsp>
                            <wps:cNvSpPr txBox="1"/>
                            <wps:spPr>
                              <a:xfrm rot="15895498">
                                <a:off x="0" y="0"/>
                                <a:ext cx="3553427" cy="405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43A" w:rsidRPr="00514677" w:rsidRDefault="00CD743A" w:rsidP="00CD743A">
                                  <w:pPr>
                                    <w:rPr>
                                      <w:color w:val="948A54" w:themeColor="background2" w:themeShade="80"/>
                                    </w:rPr>
                                  </w:pPr>
                                  <w:r w:rsidRPr="00514677">
                                    <w:rPr>
                                      <w:rFonts w:cs="Helvetica 55 Roman"/>
                                      <w:b/>
                                      <w:bCs/>
                                      <w:color w:val="948A54" w:themeColor="background2" w:themeShade="80"/>
                                      <w:sz w:val="18"/>
                                      <w:szCs w:val="18"/>
                                    </w:rPr>
                                    <w:t xml:space="preserve">The Christianity unit outs are taken from </w:t>
                                  </w:r>
                                  <w:r w:rsidRPr="00514677">
                                    <w:rPr>
                                      <w:rFonts w:cs="Helvetica 55 Roman"/>
                                      <w:b/>
                                      <w:bCs/>
                                      <w:i/>
                                      <w:iCs/>
                                      <w:color w:val="948A54" w:themeColor="background2" w:themeShade="80"/>
                                      <w:sz w:val="18"/>
                                      <w:szCs w:val="18"/>
                                    </w:rPr>
                                    <w:t>Understanding Christianity</w:t>
                                  </w:r>
                                  <w:r w:rsidRPr="00514677">
                                    <w:rPr>
                                      <w:rFonts w:cs="Helvetica 55 Roman"/>
                                      <w:b/>
                                      <w:bCs/>
                                      <w:color w:val="948A54" w:themeColor="background2" w:themeShade="80"/>
                                      <w:sz w:val="18"/>
                                      <w:szCs w:val="18"/>
                                    </w:rPr>
                                    <w:t>, published by RE Today © 2016. Used by permission.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5A840C" id="_x0000_t202" coordsize="21600,21600" o:spt="202" path="m,l,21600r21600,l21600,xe">
                      <v:stroke joinstyle="miter"/>
                      <v:path gradientshapeok="t" o:connecttype="rect"/>
                    </v:shapetype>
                    <v:shape id="Text Box 1" o:spid="_x0000_s1026" type="#_x0000_t202" style="position:absolute;margin-left:-292.5pt;margin-top:47.75pt;width:279.8pt;height:31.9pt;rotation:-6230837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" fillcolor="white [3201]" stroked="f" strokeweight=".5pt">
                      <v:textbox>
                        <w:txbxContent>
                          <w:p w:rsidR="00CD743A" w:rsidRPr="00514677" w:rsidRDefault="00CD743A" w:rsidP="00CD743A">
                            <w:pPr>
                              <w:rPr>
                                <w:color w:val="948A54" w:themeColor="background2" w:themeShade="80"/>
                              </w:rPr>
                            </w:pPr>
                            <w:r w:rsidRPr="00514677">
                              <w:rPr>
                                <w:rFonts w:cs="Helvetica 55 Roman"/>
                                <w:b/>
                                <w:bCs/>
                                <w:color w:val="948A54" w:themeColor="background2" w:themeShade="80"/>
                                <w:sz w:val="18"/>
                                <w:szCs w:val="18"/>
                              </w:rPr>
                              <w:t xml:space="preserve">The Christianity unit outs are taken from </w:t>
                            </w:r>
                            <w:r w:rsidRPr="00514677">
                              <w:rPr>
                                <w:rFonts w:cs="Helvetica 55 Roman"/>
                                <w:b/>
                                <w:bCs/>
                                <w:i/>
                                <w:iCs/>
                                <w:color w:val="948A54" w:themeColor="background2" w:themeShade="80"/>
                                <w:sz w:val="18"/>
                                <w:szCs w:val="18"/>
                              </w:rPr>
                              <w:t>Understanding Christianity</w:t>
                            </w:r>
                            <w:r w:rsidRPr="00514677">
                              <w:rPr>
                                <w:rFonts w:cs="Helvetica 55 Roman"/>
                                <w:b/>
                                <w:bCs/>
                                <w:color w:val="948A54" w:themeColor="background2" w:themeShade="80"/>
                                <w:sz w:val="18"/>
                                <w:szCs w:val="18"/>
                              </w:rPr>
                              <w:t>, published by RE Today © 2016. Used by permission.</w:t>
                            </w:r>
                          </w:p>
                        </w:txbxContent>
                      </v:textbox>
                    </v:shape>
                  </w:pict>
                </mc:Fallback>
              </mc:AlternateContent>
            </w:r>
            <w:r w:rsidR="004349B3" w:rsidRPr="004349B3">
              <w:rPr>
                <w:sz w:val="40"/>
                <w:szCs w:val="40"/>
              </w:rPr>
              <w:t>Unit U2.6 UC For Christians, what kind of king was Jesus</w:t>
            </w:r>
            <w:r w:rsidR="004349B3">
              <w:rPr>
                <w:sz w:val="40"/>
                <w:szCs w:val="40"/>
              </w:rPr>
              <w:t>?</w:t>
            </w:r>
          </w:p>
        </w:tc>
      </w:tr>
      <w:tr w:rsidR="00B93F83" w:rsidRPr="004349B3" w:rsidTr="003A5657">
        <w:tc>
          <w:tcPr>
            <w:tcW w:w="9016" w:type="dxa"/>
          </w:tcPr>
          <w:p w:rsidR="00CD743A" w:rsidRDefault="00CD743A" w:rsidP="00CD743A"/>
          <w:p w:rsidR="00CD743A" w:rsidRPr="00CE5DA7" w:rsidRDefault="00CD743A" w:rsidP="00CD743A">
            <w:r w:rsidRPr="00CE5DA7">
              <w:t xml:space="preserve">Make sense of belief: </w:t>
            </w:r>
          </w:p>
          <w:p w:rsidR="00CD743A" w:rsidRPr="00CD743A" w:rsidRDefault="00CD743A" w:rsidP="00CD743A">
            <w:pPr>
              <w:pStyle w:val="ListParagraph"/>
              <w:numPr>
                <w:ilvl w:val="0"/>
                <w:numId w:val="34"/>
              </w:numPr>
            </w:pPr>
            <w:r>
              <w:t>I know</w:t>
            </w:r>
            <w:r w:rsidRPr="00CD743A">
              <w:t xml:space="preserve"> connections between biblical texts and the concept of the Kingdom of God.</w:t>
            </w:r>
          </w:p>
          <w:p w:rsidR="00CD743A" w:rsidRDefault="00CD743A" w:rsidP="00CD743A">
            <w:pPr>
              <w:pStyle w:val="ListParagraph"/>
              <w:numPr>
                <w:ilvl w:val="0"/>
                <w:numId w:val="34"/>
              </w:numPr>
            </w:pPr>
            <w:r>
              <w:t>I know</w:t>
            </w:r>
            <w:r w:rsidRPr="00CD743A">
              <w:t xml:space="preserve"> different possible meanings for the biblical texts studied, showing awareness of different interpretations</w:t>
            </w:r>
            <w:r w:rsidR="00802C69">
              <w:t>.</w:t>
            </w:r>
          </w:p>
          <w:p w:rsidR="00802C69" w:rsidRPr="00CD743A" w:rsidRDefault="00802C69" w:rsidP="00802C69">
            <w:pPr>
              <w:pStyle w:val="ListParagraph"/>
            </w:pPr>
          </w:p>
          <w:p w:rsidR="00CD743A" w:rsidRPr="00CD743A" w:rsidRDefault="00CD743A" w:rsidP="00CD743A">
            <w:r w:rsidRPr="00CE5DA7">
              <w:t>Understand the impact:</w:t>
            </w:r>
          </w:p>
          <w:p w:rsidR="00CD743A" w:rsidRPr="00CD743A" w:rsidRDefault="00802C69" w:rsidP="00CD743A">
            <w:pPr>
              <w:pStyle w:val="ListParagraph"/>
              <w:numPr>
                <w:ilvl w:val="0"/>
                <w:numId w:val="34"/>
              </w:numPr>
            </w:pPr>
            <w:r>
              <w:t>I know and can m</w:t>
            </w:r>
            <w:r w:rsidR="00CD743A" w:rsidRPr="00CD743A">
              <w:t>ake clear connections between belief in the Kingdom of God and how Christians put their beliefs into practice.</w:t>
            </w:r>
          </w:p>
          <w:p w:rsidR="00CD743A" w:rsidRPr="00CD743A" w:rsidRDefault="00802C69" w:rsidP="00CD743A">
            <w:pPr>
              <w:pStyle w:val="ListParagraph"/>
              <w:numPr>
                <w:ilvl w:val="0"/>
                <w:numId w:val="34"/>
              </w:numPr>
            </w:pPr>
            <w:r>
              <w:t>I know</w:t>
            </w:r>
            <w:r w:rsidR="00CD743A" w:rsidRPr="00CD743A">
              <w:t xml:space="preserve"> how Christians put their beliefs into practice in different ways</w:t>
            </w:r>
            <w:r>
              <w:t>.</w:t>
            </w:r>
          </w:p>
          <w:p w:rsidR="00CD743A" w:rsidRPr="00CE5DA7" w:rsidRDefault="00CD743A" w:rsidP="00CD743A">
            <w:pPr>
              <w:rPr>
                <w:sz w:val="24"/>
                <w:szCs w:val="24"/>
              </w:rPr>
            </w:pPr>
            <w:r w:rsidRPr="00CE5DA7">
              <w:rPr>
                <w:sz w:val="24"/>
                <w:szCs w:val="24"/>
              </w:rPr>
              <w:t>Make connections:</w:t>
            </w:r>
          </w:p>
          <w:p w:rsidR="00CD743A" w:rsidRPr="00CD743A" w:rsidRDefault="00802C69" w:rsidP="00CD743A">
            <w:pPr>
              <w:pStyle w:val="ListParagraph"/>
              <w:numPr>
                <w:ilvl w:val="0"/>
                <w:numId w:val="34"/>
              </w:numPr>
            </w:pPr>
            <w:r>
              <w:t>I can r</w:t>
            </w:r>
            <w:r w:rsidR="00CD743A" w:rsidRPr="00CD743A">
              <w:t xml:space="preserve">elate the Christian ‘Kingdom of God’ model (i.e. loving others, serving the needy) to issues, problems and opportunities in the world today. </w:t>
            </w:r>
          </w:p>
          <w:p w:rsidR="00CD743A" w:rsidRPr="00CD743A" w:rsidRDefault="00802C69" w:rsidP="00CD743A">
            <w:pPr>
              <w:pStyle w:val="ListParagraph"/>
              <w:numPr>
                <w:ilvl w:val="0"/>
                <w:numId w:val="34"/>
              </w:numPr>
            </w:pPr>
            <w:r>
              <w:t>I can a</w:t>
            </w:r>
            <w:r w:rsidR="00CD743A" w:rsidRPr="00CD743A">
              <w:t xml:space="preserve">rticulate </w:t>
            </w:r>
            <w:r>
              <w:t>my</w:t>
            </w:r>
            <w:r w:rsidR="00CD743A" w:rsidRPr="00CD743A">
              <w:t xml:space="preserve"> responses to the idea of the importance of love and service in the world today</w:t>
            </w:r>
            <w:r>
              <w:t>.</w:t>
            </w:r>
          </w:p>
          <w:p w:rsidR="00CD743A" w:rsidRDefault="00CD743A" w:rsidP="00CD743A">
            <w:pPr>
              <w:rPr>
                <w:sz w:val="24"/>
                <w:szCs w:val="24"/>
              </w:rPr>
            </w:pPr>
          </w:p>
          <w:p w:rsidR="00931170" w:rsidRDefault="00CD743A" w:rsidP="00CD743A">
            <w:pPr>
              <w:rPr>
                <w:sz w:val="24"/>
                <w:szCs w:val="24"/>
              </w:rPr>
            </w:pPr>
            <w:r>
              <w:rPr>
                <w:sz w:val="24"/>
                <w:szCs w:val="24"/>
              </w:rPr>
              <w:t>Key vocabulary:</w:t>
            </w:r>
          </w:p>
          <w:p w:rsidR="00CD743A" w:rsidRDefault="00F07E59" w:rsidP="00CD743A">
            <w:r>
              <w:t>Kingdom of God, interpretations, love, service</w:t>
            </w:r>
          </w:p>
          <w:p w:rsidR="00F07E59" w:rsidRPr="004349B3" w:rsidRDefault="00F07E59" w:rsidP="00CD743A"/>
        </w:tc>
      </w:tr>
      <w:tr w:rsidR="00B93F83" w:rsidRPr="004349B3" w:rsidTr="003A5657">
        <w:tc>
          <w:tcPr>
            <w:tcW w:w="9016" w:type="dxa"/>
            <w:shd w:val="clear" w:color="auto" w:fill="632423" w:themeFill="accent2" w:themeFillShade="80"/>
          </w:tcPr>
          <w:p w:rsidR="00B93F83" w:rsidRPr="004349B3" w:rsidRDefault="00232CA9" w:rsidP="00FA289C">
            <w:pPr>
              <w:rPr>
                <w:sz w:val="40"/>
                <w:szCs w:val="40"/>
              </w:rPr>
            </w:pPr>
            <w:r w:rsidRPr="004349B3">
              <w:rPr>
                <w:sz w:val="40"/>
                <w:szCs w:val="40"/>
              </w:rPr>
              <w:lastRenderedPageBreak/>
              <w:t>Summer Term</w:t>
            </w:r>
            <w:r w:rsidR="003A5657" w:rsidRPr="004349B3">
              <w:rPr>
                <w:sz w:val="40"/>
                <w:szCs w:val="40"/>
              </w:rPr>
              <w:t xml:space="preserve"> 2</w:t>
            </w:r>
          </w:p>
          <w:p w:rsidR="003A5657" w:rsidRPr="004349B3" w:rsidRDefault="004349B3" w:rsidP="00FA289C">
            <w:pPr>
              <w:rPr>
                <w:sz w:val="40"/>
                <w:szCs w:val="40"/>
              </w:rPr>
            </w:pPr>
            <w:r w:rsidRPr="004349B3">
              <w:rPr>
                <w:sz w:val="40"/>
                <w:szCs w:val="40"/>
              </w:rPr>
              <w:t>Unit U2.12 How does faith help people when life gets hard</w:t>
            </w:r>
            <w:r>
              <w:rPr>
                <w:sz w:val="40"/>
                <w:szCs w:val="40"/>
              </w:rPr>
              <w:t>?</w:t>
            </w:r>
          </w:p>
        </w:tc>
      </w:tr>
      <w:tr w:rsidR="00B93F83" w:rsidRPr="004349B3" w:rsidTr="003A5657">
        <w:tc>
          <w:tcPr>
            <w:tcW w:w="9016" w:type="dxa"/>
          </w:tcPr>
          <w:p w:rsidR="00CD743A" w:rsidRDefault="00CD743A" w:rsidP="00CD743A"/>
          <w:p w:rsidR="00CD743A" w:rsidRPr="00CE5DA7" w:rsidRDefault="00CD743A" w:rsidP="00CD743A">
            <w:r w:rsidRPr="00CE5DA7">
              <w:t xml:space="preserve">Make sense of belief: </w:t>
            </w:r>
          </w:p>
          <w:p w:rsidR="00CD743A" w:rsidRPr="00CD743A" w:rsidRDefault="00802C69" w:rsidP="00CD743A">
            <w:pPr>
              <w:pStyle w:val="ListParagraph"/>
              <w:numPr>
                <w:ilvl w:val="0"/>
                <w:numId w:val="34"/>
              </w:numPr>
            </w:pPr>
            <w:r>
              <w:t>I know</w:t>
            </w:r>
            <w:r w:rsidR="00CD743A" w:rsidRPr="00CD743A">
              <w:t xml:space="preserve"> at least three examples of ways in which religions guide people in how to respond to good and hard times in life</w:t>
            </w:r>
            <w:r>
              <w:t>.</w:t>
            </w:r>
          </w:p>
          <w:p w:rsidR="00CD743A" w:rsidRDefault="00802C69" w:rsidP="00CD743A">
            <w:pPr>
              <w:pStyle w:val="ListParagraph"/>
              <w:numPr>
                <w:ilvl w:val="0"/>
                <w:numId w:val="34"/>
              </w:numPr>
            </w:pPr>
            <w:r>
              <w:t>I know</w:t>
            </w:r>
            <w:r w:rsidR="00CD743A" w:rsidRPr="00CD743A">
              <w:t xml:space="preserve"> beliefs about life after death in at least two </w:t>
            </w:r>
            <w:proofErr w:type="gramStart"/>
            <w:r w:rsidR="00CD743A" w:rsidRPr="00CD743A">
              <w:t>religious</w:t>
            </w:r>
            <w:proofErr w:type="gramEnd"/>
            <w:r w:rsidR="00CD743A" w:rsidRPr="00CD743A">
              <w:t xml:space="preserve"> traditions, comparing and accounting for similarities and differences</w:t>
            </w:r>
            <w:r>
              <w:t>.</w:t>
            </w:r>
          </w:p>
          <w:p w:rsidR="00802C69" w:rsidRPr="00CD743A" w:rsidRDefault="00802C69" w:rsidP="00802C69">
            <w:pPr>
              <w:pStyle w:val="ListParagraph"/>
            </w:pPr>
          </w:p>
          <w:p w:rsidR="00CD743A" w:rsidRPr="00CD743A" w:rsidRDefault="00CD743A" w:rsidP="00CD743A">
            <w:r w:rsidRPr="00CE5DA7">
              <w:t>Understand the impact:</w:t>
            </w:r>
          </w:p>
          <w:p w:rsidR="00CD743A" w:rsidRPr="00CD743A" w:rsidRDefault="00802C69" w:rsidP="00CD743A">
            <w:pPr>
              <w:pStyle w:val="ListParagraph"/>
              <w:numPr>
                <w:ilvl w:val="0"/>
                <w:numId w:val="34"/>
              </w:numPr>
            </w:pPr>
            <w:r>
              <w:t>I know and can make</w:t>
            </w:r>
            <w:r w:rsidR="00CD743A" w:rsidRPr="00CD743A">
              <w:t xml:space="preserve"> clear connections between what people believe about God and how they respond to challenges in life (e.g. suffering, bereavement)</w:t>
            </w:r>
            <w:r>
              <w:t>.</w:t>
            </w:r>
          </w:p>
          <w:p w:rsidR="00CD743A" w:rsidRDefault="00802C69" w:rsidP="00CD743A">
            <w:pPr>
              <w:pStyle w:val="ListParagraph"/>
              <w:numPr>
                <w:ilvl w:val="0"/>
                <w:numId w:val="34"/>
              </w:numPr>
            </w:pPr>
            <w:r>
              <w:t>I know some</w:t>
            </w:r>
            <w:r w:rsidR="00CD743A" w:rsidRPr="00CD743A">
              <w:t xml:space="preserve"> examples of ways in which beliefs about resurrection/judgement/ heaven/ karma/ reincarnation make a difference to how someone li</w:t>
            </w:r>
            <w:r>
              <w:t>ves.</w:t>
            </w:r>
          </w:p>
          <w:p w:rsidR="00802C69" w:rsidRPr="00CD743A" w:rsidRDefault="00802C69" w:rsidP="00802C69">
            <w:pPr>
              <w:pStyle w:val="ListParagraph"/>
            </w:pPr>
          </w:p>
          <w:p w:rsidR="00CD743A" w:rsidRPr="00CE5DA7" w:rsidRDefault="00CD743A" w:rsidP="00CD743A">
            <w:pPr>
              <w:rPr>
                <w:sz w:val="24"/>
                <w:szCs w:val="24"/>
              </w:rPr>
            </w:pPr>
            <w:r w:rsidRPr="00CE5DA7">
              <w:rPr>
                <w:sz w:val="24"/>
                <w:szCs w:val="24"/>
              </w:rPr>
              <w:t>Make connections:</w:t>
            </w:r>
          </w:p>
          <w:p w:rsidR="00CD743A" w:rsidRPr="00CD743A" w:rsidRDefault="00802C69" w:rsidP="00CD743A">
            <w:pPr>
              <w:pStyle w:val="ListParagraph"/>
              <w:numPr>
                <w:ilvl w:val="0"/>
                <w:numId w:val="34"/>
              </w:numPr>
            </w:pPr>
            <w:r>
              <w:t>I can i</w:t>
            </w:r>
            <w:r w:rsidR="00CD743A" w:rsidRPr="00CD743A">
              <w:t>nterpret a range of artistic expressions of afterlife, offering and explaining different ways of understanding these</w:t>
            </w:r>
            <w:r>
              <w:t>.</w:t>
            </w:r>
          </w:p>
          <w:p w:rsidR="00CD743A" w:rsidRPr="00CD743A" w:rsidRDefault="00802C69" w:rsidP="00CD743A">
            <w:pPr>
              <w:pStyle w:val="ListParagraph"/>
              <w:numPr>
                <w:ilvl w:val="0"/>
                <w:numId w:val="34"/>
              </w:numPr>
            </w:pPr>
            <w:r>
              <w:t>I can o</w:t>
            </w:r>
            <w:r w:rsidR="00CD743A" w:rsidRPr="00CD743A">
              <w:t xml:space="preserve">ffer a reasoned response to the unit question, with evidence and example, expressing insights </w:t>
            </w:r>
            <w:r>
              <w:t>into</w:t>
            </w:r>
            <w:r w:rsidR="00CD743A" w:rsidRPr="00CD743A">
              <w:t xml:space="preserve"> </w:t>
            </w:r>
            <w:r>
              <w:t>my</w:t>
            </w:r>
            <w:r w:rsidR="00CD743A" w:rsidRPr="00CD743A">
              <w:t xml:space="preserve"> own</w:t>
            </w:r>
            <w:r>
              <w:t xml:space="preserve"> views.</w:t>
            </w:r>
          </w:p>
          <w:p w:rsidR="00CD743A" w:rsidRDefault="00CD743A" w:rsidP="00CD743A">
            <w:pPr>
              <w:rPr>
                <w:sz w:val="24"/>
                <w:szCs w:val="24"/>
              </w:rPr>
            </w:pPr>
          </w:p>
          <w:p w:rsidR="00F77700" w:rsidRDefault="00CD743A" w:rsidP="00CD743A">
            <w:pPr>
              <w:rPr>
                <w:sz w:val="24"/>
                <w:szCs w:val="24"/>
              </w:rPr>
            </w:pPr>
            <w:r>
              <w:rPr>
                <w:sz w:val="24"/>
                <w:szCs w:val="24"/>
              </w:rPr>
              <w:t>Key vocabulary:</w:t>
            </w:r>
          </w:p>
          <w:p w:rsidR="00802C69" w:rsidRDefault="00F07E59" w:rsidP="00CD743A">
            <w:pPr>
              <w:rPr>
                <w:sz w:val="24"/>
                <w:szCs w:val="24"/>
              </w:rPr>
            </w:pPr>
            <w:r>
              <w:rPr>
                <w:sz w:val="24"/>
                <w:szCs w:val="24"/>
              </w:rPr>
              <w:t>life after death, suffering, bereavement, resurrection, judgement, heaven, karma, reincarnation, afterlife</w:t>
            </w:r>
          </w:p>
          <w:p w:rsidR="00F07E59" w:rsidRPr="004349B3" w:rsidRDefault="00F07E59" w:rsidP="00CD743A">
            <w:pPr>
              <w:rPr>
                <w:sz w:val="24"/>
                <w:szCs w:val="24"/>
              </w:rPr>
            </w:pPr>
          </w:p>
        </w:tc>
      </w:tr>
      <w:tr w:rsidR="009E5BBC" w:rsidRPr="004349B3" w:rsidTr="003A5657">
        <w:tc>
          <w:tcPr>
            <w:tcW w:w="9016" w:type="dxa"/>
          </w:tcPr>
          <w:p w:rsidR="009E5BBC" w:rsidRPr="004349B3" w:rsidRDefault="009E5BBC" w:rsidP="003A5657">
            <w:pPr>
              <w:rPr>
                <w:sz w:val="24"/>
                <w:szCs w:val="24"/>
              </w:rPr>
            </w:pPr>
            <w:r w:rsidRPr="004349B3">
              <w:rPr>
                <w:b/>
                <w:sz w:val="32"/>
                <w:szCs w:val="32"/>
              </w:rPr>
              <w:t>Cycle B</w:t>
            </w:r>
          </w:p>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t>Autumn Term 1</w:t>
            </w:r>
          </w:p>
          <w:p w:rsidR="009E5BBC" w:rsidRPr="004349B3" w:rsidRDefault="00AC06B4" w:rsidP="009E5BBC">
            <w:pPr>
              <w:tabs>
                <w:tab w:val="left" w:pos="6645"/>
              </w:tabs>
              <w:rPr>
                <w:sz w:val="40"/>
                <w:szCs w:val="40"/>
              </w:rPr>
            </w:pPr>
            <w:r w:rsidRPr="00AC06B4">
              <w:rPr>
                <w:sz w:val="40"/>
                <w:szCs w:val="40"/>
              </w:rPr>
              <w:t>Unit U2.8 What does it mean to be a Muslim in Britain today</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lastRenderedPageBreak/>
              <w:t xml:space="preserve">Make sense of belief: </w:t>
            </w:r>
          </w:p>
          <w:p w:rsidR="00B205C3" w:rsidRPr="00283403" w:rsidRDefault="00283403" w:rsidP="00283403">
            <w:pPr>
              <w:pStyle w:val="ListParagraph"/>
              <w:numPr>
                <w:ilvl w:val="0"/>
                <w:numId w:val="34"/>
              </w:numPr>
            </w:pPr>
            <w:r w:rsidRPr="00283403">
              <w:t>I know</w:t>
            </w:r>
            <w:r w:rsidR="00B205C3" w:rsidRPr="00283403">
              <w:t xml:space="preserve"> and </w:t>
            </w:r>
            <w:r>
              <w:t xml:space="preserve">can </w:t>
            </w:r>
            <w:r w:rsidR="00B205C3" w:rsidRPr="00283403">
              <w:t>explain Muslim beliefs about God, the Prophet and the Holy Qur’an (e.g. tawhid; Muhammad as the Messenger, Qur’an as the message).</w:t>
            </w:r>
          </w:p>
          <w:p w:rsidR="009E5BBC" w:rsidRPr="00283403" w:rsidRDefault="00283403" w:rsidP="00283403">
            <w:pPr>
              <w:pStyle w:val="ListParagraph"/>
              <w:numPr>
                <w:ilvl w:val="0"/>
                <w:numId w:val="34"/>
              </w:numPr>
            </w:pPr>
            <w:r>
              <w:t>I know some</w:t>
            </w:r>
            <w:r w:rsidR="00B205C3" w:rsidRPr="00283403">
              <w:t xml:space="preserve"> ways in which Muslim sources of authority guide Muslim living (e.g. Qur’an guidance on five pillars; hajj practices follow example of the Prophet)</w:t>
            </w:r>
            <w:r>
              <w:t>.</w:t>
            </w:r>
          </w:p>
          <w:p w:rsidR="00B205C3" w:rsidRPr="00AC06B4" w:rsidRDefault="00B205C3" w:rsidP="00283403">
            <w:pPr>
              <w:pStyle w:val="ListParagraph"/>
            </w:pPr>
          </w:p>
          <w:p w:rsidR="00AC06B4" w:rsidRPr="00CD743A" w:rsidRDefault="00AC06B4" w:rsidP="00AC06B4">
            <w:r w:rsidRPr="00CE5DA7">
              <w:t>Understand the impact:</w:t>
            </w:r>
          </w:p>
          <w:p w:rsidR="00B205C3" w:rsidRPr="00283403" w:rsidRDefault="00283403" w:rsidP="00283403">
            <w:pPr>
              <w:pStyle w:val="ListParagraph"/>
              <w:numPr>
                <w:ilvl w:val="0"/>
                <w:numId w:val="34"/>
              </w:numPr>
            </w:pPr>
            <w:r>
              <w:t>I know some</w:t>
            </w:r>
            <w:r w:rsidR="00B205C3" w:rsidRPr="00283403">
              <w:t xml:space="preserve"> clear connections between Muslim beliefs and </w:t>
            </w:r>
            <w:proofErr w:type="spellStart"/>
            <w:r w:rsidR="00B205C3" w:rsidRPr="00283403">
              <w:t>ibadah</w:t>
            </w:r>
            <w:proofErr w:type="spellEnd"/>
            <w:r w:rsidR="00B205C3" w:rsidRPr="00283403">
              <w:t xml:space="preserve"> (e.g. Five Pillars, festivals, mosques, art)</w:t>
            </w:r>
            <w:r>
              <w:t>.</w:t>
            </w:r>
            <w:r w:rsidR="00B205C3" w:rsidRPr="00283403">
              <w:t xml:space="preserve"> </w:t>
            </w:r>
          </w:p>
          <w:p w:rsidR="00AC06B4" w:rsidRPr="00283403" w:rsidRDefault="00283403" w:rsidP="00283403">
            <w:pPr>
              <w:pStyle w:val="ListParagraph"/>
              <w:numPr>
                <w:ilvl w:val="0"/>
                <w:numId w:val="34"/>
              </w:numPr>
            </w:pPr>
            <w:r>
              <w:t>I know some</w:t>
            </w:r>
            <w:r w:rsidR="00B205C3" w:rsidRPr="00283403">
              <w:t xml:space="preserve"> evidence and examples to show how Muslims put their beliefs into practice in different ways</w:t>
            </w:r>
            <w:r>
              <w:t>.</w:t>
            </w:r>
          </w:p>
          <w:p w:rsidR="00B205C3" w:rsidRPr="00AC06B4" w:rsidRDefault="00B205C3" w:rsidP="00B205C3"/>
          <w:p w:rsidR="00AC06B4" w:rsidRPr="00AC06B4" w:rsidRDefault="00AC06B4" w:rsidP="00AC06B4">
            <w:r w:rsidRPr="00AC06B4">
              <w:t>Make connections:</w:t>
            </w:r>
          </w:p>
          <w:p w:rsidR="00B205C3" w:rsidRPr="00283403" w:rsidRDefault="00283403" w:rsidP="00283403">
            <w:pPr>
              <w:pStyle w:val="ListParagraph"/>
              <w:numPr>
                <w:ilvl w:val="0"/>
                <w:numId w:val="34"/>
              </w:numPr>
            </w:pPr>
            <w:r>
              <w:t>I know some</w:t>
            </w:r>
            <w:r w:rsidR="00B205C3" w:rsidRPr="00283403">
              <w:t xml:space="preserve"> connections between Muslim beliefs studied and Muslim ways of living in Britain/Herefordshire today</w:t>
            </w:r>
            <w:r>
              <w:t>.</w:t>
            </w:r>
          </w:p>
          <w:p w:rsidR="00B205C3" w:rsidRPr="00283403" w:rsidRDefault="00283403" w:rsidP="00283403">
            <w:pPr>
              <w:pStyle w:val="ListParagraph"/>
              <w:numPr>
                <w:ilvl w:val="0"/>
                <w:numId w:val="34"/>
              </w:numPr>
            </w:pPr>
            <w:r>
              <w:t>I can c</w:t>
            </w:r>
            <w:r w:rsidR="00B205C3" w:rsidRPr="00283403">
              <w:t xml:space="preserve">onsider and weigh up the value of </w:t>
            </w:r>
            <w:r>
              <w:t>concepts such as</w:t>
            </w:r>
            <w:r w:rsidR="00B205C3" w:rsidRPr="00283403">
              <w:t xml:space="preserve"> submission, obedience, generosity, self-control and worship in the lives of Muslims today and articulate responses on how far they are valuable to people who are not Muslims</w:t>
            </w:r>
            <w:r>
              <w:t>.</w:t>
            </w:r>
          </w:p>
          <w:p w:rsidR="00AC06B4" w:rsidRPr="00AC06B4" w:rsidRDefault="00283403" w:rsidP="00283403">
            <w:pPr>
              <w:pStyle w:val="ListParagraph"/>
              <w:numPr>
                <w:ilvl w:val="0"/>
                <w:numId w:val="34"/>
              </w:numPr>
            </w:pPr>
            <w:r>
              <w:t>I can reflect</w:t>
            </w:r>
            <w:r w:rsidR="00B205C3" w:rsidRPr="00283403">
              <w:t xml:space="preserve"> on and articulate what it is like to be a Muslim in Britain today, giving good reasons for </w:t>
            </w:r>
            <w:r>
              <w:t>my</w:t>
            </w:r>
            <w:r w:rsidR="00B205C3" w:rsidRPr="00283403">
              <w:t xml:space="preserve"> views</w:t>
            </w:r>
            <w:r>
              <w:t>.</w:t>
            </w:r>
          </w:p>
          <w:p w:rsidR="00AC06B4" w:rsidRPr="00AC06B4" w:rsidRDefault="00AC06B4" w:rsidP="003A5657"/>
          <w:p w:rsidR="00AC06B4" w:rsidRPr="00AC06B4" w:rsidRDefault="00AC06B4" w:rsidP="00AC06B4">
            <w:r w:rsidRPr="00AC06B4">
              <w:t>Key vocabulary:</w:t>
            </w:r>
          </w:p>
          <w:p w:rsidR="00AC06B4" w:rsidRDefault="00F07E59" w:rsidP="003A5657">
            <w:r>
              <w:t xml:space="preserve">Allah, the Prophet Muhammad, the Holy Qur’an, </w:t>
            </w:r>
            <w:proofErr w:type="spellStart"/>
            <w:r>
              <w:t>tawid</w:t>
            </w:r>
            <w:proofErr w:type="spellEnd"/>
            <w:r>
              <w:t>, the Five Pillars, submission, obedience, generosity, self-control, worship</w:t>
            </w:r>
          </w:p>
          <w:p w:rsidR="00F07E59" w:rsidRPr="00F07E59" w:rsidRDefault="00F07E59" w:rsidP="003A5657"/>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lastRenderedPageBreak/>
              <w:t xml:space="preserve">Autumn Term 2 </w:t>
            </w:r>
          </w:p>
          <w:p w:rsidR="009E5BBC" w:rsidRPr="004349B3" w:rsidRDefault="00AC06B4" w:rsidP="00A05344">
            <w:pPr>
              <w:rPr>
                <w:sz w:val="40"/>
                <w:szCs w:val="40"/>
              </w:rPr>
            </w:pPr>
            <w:r w:rsidRPr="00AC06B4">
              <w:rPr>
                <w:sz w:val="40"/>
                <w:szCs w:val="40"/>
              </w:rPr>
              <w:t>Unit U2.3 UC Why do Christians believe that Jesus is the Messiah</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t xml:space="preserve">Make sense of belief: </w:t>
            </w:r>
          </w:p>
          <w:p w:rsidR="00B205C3" w:rsidRPr="00283403" w:rsidRDefault="00283403" w:rsidP="00283403">
            <w:pPr>
              <w:pStyle w:val="ListParagraph"/>
              <w:numPr>
                <w:ilvl w:val="0"/>
                <w:numId w:val="34"/>
              </w:numPr>
            </w:pPr>
            <w:r>
              <w:t>I know</w:t>
            </w:r>
            <w:r w:rsidR="00B205C3" w:rsidRPr="00283403">
              <w:t xml:space="preserve"> the place of Incarnation and Messiah within the ‘big story’ of the Bible.</w:t>
            </w:r>
          </w:p>
          <w:p w:rsidR="00B205C3" w:rsidRPr="00283403" w:rsidRDefault="00283403" w:rsidP="00283403">
            <w:pPr>
              <w:pStyle w:val="ListParagraph"/>
              <w:numPr>
                <w:ilvl w:val="0"/>
                <w:numId w:val="34"/>
              </w:numPr>
            </w:pPr>
            <w:r>
              <w:t>I know some</w:t>
            </w:r>
            <w:r w:rsidR="00B205C3" w:rsidRPr="00283403">
              <w:t xml:space="preserve"> Gospel and prophecy texts, using technical terms</w:t>
            </w:r>
            <w:r>
              <w:t xml:space="preserve"> to name them</w:t>
            </w:r>
            <w:r w:rsidR="00B205C3" w:rsidRPr="00283403">
              <w:t>.</w:t>
            </w:r>
          </w:p>
          <w:p w:rsidR="00AC06B4" w:rsidRDefault="00283403" w:rsidP="00283403">
            <w:pPr>
              <w:pStyle w:val="ListParagraph"/>
              <w:numPr>
                <w:ilvl w:val="0"/>
                <w:numId w:val="34"/>
              </w:numPr>
            </w:pPr>
            <w:r>
              <w:t>I know some</w:t>
            </w:r>
            <w:r w:rsidR="00B205C3" w:rsidRPr="00283403">
              <w:t xml:space="preserve"> connections between biblical texts, Incarnation and Messiah, </w:t>
            </w:r>
            <w:r>
              <w:t xml:space="preserve">and can talk about them </w:t>
            </w:r>
            <w:r w:rsidR="00B205C3" w:rsidRPr="00283403">
              <w:t>using theological terms</w:t>
            </w:r>
            <w:r>
              <w:t>.</w:t>
            </w:r>
          </w:p>
          <w:p w:rsidR="00283403" w:rsidRPr="00AC06B4" w:rsidRDefault="00283403" w:rsidP="00283403">
            <w:pPr>
              <w:pStyle w:val="ListParagraph"/>
            </w:pPr>
          </w:p>
          <w:p w:rsidR="00AC06B4" w:rsidRPr="00CD743A" w:rsidRDefault="00AC06B4" w:rsidP="00AC06B4">
            <w:r w:rsidRPr="00CE5DA7">
              <w:t>Understand the impact:</w:t>
            </w:r>
          </w:p>
          <w:p w:rsidR="00B205C3" w:rsidRPr="00283403" w:rsidRDefault="00283403" w:rsidP="00283403">
            <w:pPr>
              <w:pStyle w:val="ListParagraph"/>
              <w:numPr>
                <w:ilvl w:val="0"/>
                <w:numId w:val="34"/>
              </w:numPr>
            </w:pPr>
            <w:r>
              <w:t>I know</w:t>
            </w:r>
            <w:r w:rsidR="00B205C3" w:rsidRPr="00283403">
              <w:t xml:space="preserve"> how Christians put their beliefs about Jesus’ Incarnation into practice in different ways </w:t>
            </w:r>
            <w:r>
              <w:t>when</w:t>
            </w:r>
            <w:r w:rsidR="00B205C3" w:rsidRPr="00283403">
              <w:t xml:space="preserve"> celebrating Christmas.</w:t>
            </w:r>
          </w:p>
          <w:p w:rsidR="00AC06B4" w:rsidRDefault="00283403" w:rsidP="00283403">
            <w:pPr>
              <w:pStyle w:val="ListParagraph"/>
              <w:numPr>
                <w:ilvl w:val="0"/>
                <w:numId w:val="34"/>
              </w:numPr>
            </w:pPr>
            <w:r>
              <w:t xml:space="preserve">I know how </w:t>
            </w:r>
            <w:r w:rsidR="00B205C3" w:rsidRPr="00283403">
              <w:t>the idea that Jesus is the Messiah makes sense in the wider story of the Bible</w:t>
            </w:r>
            <w:r>
              <w:t>.</w:t>
            </w:r>
          </w:p>
          <w:p w:rsidR="00283403" w:rsidRPr="00AC06B4" w:rsidRDefault="00283403" w:rsidP="00283403">
            <w:pPr>
              <w:pStyle w:val="ListParagraph"/>
            </w:pPr>
          </w:p>
          <w:p w:rsidR="00AC06B4" w:rsidRPr="00AC06B4" w:rsidRDefault="00AC06B4" w:rsidP="00AC06B4">
            <w:r w:rsidRPr="00AC06B4">
              <w:t>Make connections:</w:t>
            </w:r>
          </w:p>
          <w:p w:rsidR="00283403" w:rsidRDefault="00283403" w:rsidP="00283403">
            <w:pPr>
              <w:pStyle w:val="ListParagraph"/>
              <w:numPr>
                <w:ilvl w:val="0"/>
                <w:numId w:val="34"/>
              </w:numPr>
            </w:pPr>
            <w:r>
              <w:t>I can w</w:t>
            </w:r>
            <w:r w:rsidR="00B205C3" w:rsidRPr="00283403">
              <w:t>eigh up how far the idea of Jesus as the ‘Messiah’ — a Saviour from God — is important in the world today</w:t>
            </w:r>
            <w:r>
              <w:t>.</w:t>
            </w:r>
            <w:r w:rsidR="00B205C3" w:rsidRPr="00283403">
              <w:t xml:space="preserve"> </w:t>
            </w:r>
          </w:p>
          <w:p w:rsidR="00572E72" w:rsidRDefault="00283403" w:rsidP="00283403">
            <w:pPr>
              <w:pStyle w:val="ListParagraph"/>
              <w:numPr>
                <w:ilvl w:val="0"/>
                <w:numId w:val="34"/>
              </w:numPr>
            </w:pPr>
            <w:r>
              <w:t>I can comment on the idea that i</w:t>
            </w:r>
            <w:r w:rsidR="00B205C3" w:rsidRPr="00283403">
              <w:t xml:space="preserve">f </w:t>
            </w:r>
            <w:r>
              <w:t xml:space="preserve">Jesus being the Messiah </w:t>
            </w:r>
            <w:r w:rsidR="00B205C3" w:rsidRPr="00283403">
              <w:t>is true, what difference that might make in people’s lives</w:t>
            </w:r>
            <w:r w:rsidR="00572E72">
              <w:t>.</w:t>
            </w:r>
          </w:p>
          <w:p w:rsidR="00AC06B4" w:rsidRPr="00AC06B4" w:rsidRDefault="00572E72" w:rsidP="00283403">
            <w:pPr>
              <w:pStyle w:val="ListParagraph"/>
              <w:numPr>
                <w:ilvl w:val="0"/>
                <w:numId w:val="34"/>
              </w:numPr>
            </w:pPr>
            <w:r>
              <w:t xml:space="preserve">I can </w:t>
            </w:r>
            <w:r w:rsidR="00B205C3" w:rsidRPr="00283403">
              <w:t>giv</w:t>
            </w:r>
            <w:r w:rsidR="00F872D6">
              <w:t>e</w:t>
            </w:r>
            <w:r w:rsidR="00B205C3" w:rsidRPr="00283403">
              <w:t xml:space="preserve"> good reasons for </w:t>
            </w:r>
            <w:r w:rsidR="00283403">
              <w:t>my</w:t>
            </w:r>
            <w:r w:rsidR="00B205C3" w:rsidRPr="00283403">
              <w:t xml:space="preserve"> answers</w:t>
            </w:r>
            <w:r>
              <w:t xml:space="preserve"> when considering the questions raised in this unit.</w:t>
            </w:r>
          </w:p>
          <w:p w:rsidR="00AC06B4" w:rsidRPr="00AC06B4" w:rsidRDefault="00AC06B4" w:rsidP="00572E72">
            <w:pPr>
              <w:ind w:left="360"/>
            </w:pPr>
          </w:p>
          <w:p w:rsidR="00AC06B4" w:rsidRPr="00AC06B4" w:rsidRDefault="00AC06B4" w:rsidP="00AC06B4">
            <w:r w:rsidRPr="00AC06B4">
              <w:t>Key vocabulary:</w:t>
            </w:r>
          </w:p>
          <w:p w:rsidR="009E5BBC" w:rsidRDefault="00F07E59" w:rsidP="003A5657">
            <w:r>
              <w:lastRenderedPageBreak/>
              <w:t>incarnation, Messiah, Saviour, gospel and prophesy texts</w:t>
            </w:r>
          </w:p>
          <w:p w:rsidR="00F07E59" w:rsidRPr="00F07E59" w:rsidRDefault="00F07E59" w:rsidP="003A5657"/>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lastRenderedPageBreak/>
              <w:t>Spring Term 1</w:t>
            </w:r>
          </w:p>
          <w:p w:rsidR="009E5BBC" w:rsidRPr="004349B3" w:rsidRDefault="00AC06B4" w:rsidP="00A05344">
            <w:pPr>
              <w:rPr>
                <w:sz w:val="40"/>
                <w:szCs w:val="40"/>
              </w:rPr>
            </w:pPr>
            <w:r w:rsidRPr="00AC06B4">
              <w:rPr>
                <w:sz w:val="40"/>
                <w:szCs w:val="40"/>
              </w:rPr>
              <w:t>Unit U2.1 UC What does it mean for Christians to believe that God is Holy and Loving</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t xml:space="preserve">Make sense of belief: </w:t>
            </w:r>
          </w:p>
          <w:p w:rsidR="00B205C3" w:rsidRPr="00283403" w:rsidRDefault="00572E72" w:rsidP="00283403">
            <w:pPr>
              <w:pStyle w:val="ListParagraph"/>
              <w:numPr>
                <w:ilvl w:val="0"/>
                <w:numId w:val="34"/>
              </w:numPr>
            </w:pPr>
            <w:r>
              <w:t>I know</w:t>
            </w:r>
            <w:r w:rsidR="00B205C3" w:rsidRPr="00283403">
              <w:t xml:space="preserve"> some different types of biblical texts, using technical terms accurately.</w:t>
            </w:r>
          </w:p>
          <w:p w:rsidR="00AC06B4" w:rsidRPr="00283403" w:rsidRDefault="00572E72" w:rsidP="00283403">
            <w:pPr>
              <w:pStyle w:val="ListParagraph"/>
              <w:numPr>
                <w:ilvl w:val="0"/>
                <w:numId w:val="34"/>
              </w:numPr>
            </w:pPr>
            <w:r>
              <w:t xml:space="preserve">I know some </w:t>
            </w:r>
            <w:r w:rsidR="00B205C3" w:rsidRPr="00283403">
              <w:t>connections between biblical texts and Christian ideas of God, using theological terms</w:t>
            </w:r>
            <w:r>
              <w:t xml:space="preserve"> to explain these.</w:t>
            </w:r>
          </w:p>
          <w:p w:rsidR="00B205C3" w:rsidRPr="00AC06B4" w:rsidRDefault="00B205C3" w:rsidP="00B205C3"/>
          <w:p w:rsidR="00AC06B4" w:rsidRPr="00CD743A" w:rsidRDefault="00AC06B4" w:rsidP="00AC06B4">
            <w:r w:rsidRPr="00CE5DA7">
              <w:t>Understand the impact:</w:t>
            </w:r>
          </w:p>
          <w:p w:rsidR="00B205C3" w:rsidRPr="00283403" w:rsidRDefault="00572E72" w:rsidP="00283403">
            <w:pPr>
              <w:pStyle w:val="ListParagraph"/>
              <w:numPr>
                <w:ilvl w:val="0"/>
                <w:numId w:val="34"/>
              </w:numPr>
            </w:pPr>
            <w:r>
              <w:t>I know some</w:t>
            </w:r>
            <w:r w:rsidR="00B205C3" w:rsidRPr="00283403">
              <w:t xml:space="preserve"> clear connections between Bible texts studied and what Christians believe about God; </w:t>
            </w:r>
            <w:r>
              <w:t>e.g.</w:t>
            </w:r>
            <w:r w:rsidR="00B205C3" w:rsidRPr="00283403">
              <w:t xml:space="preserve"> through how cathedrals are designed. </w:t>
            </w:r>
          </w:p>
          <w:p w:rsidR="00AC06B4" w:rsidRPr="00283403" w:rsidRDefault="00572E72" w:rsidP="00283403">
            <w:pPr>
              <w:pStyle w:val="ListParagraph"/>
              <w:numPr>
                <w:ilvl w:val="0"/>
                <w:numId w:val="34"/>
              </w:numPr>
            </w:pPr>
            <w:r>
              <w:t>I know</w:t>
            </w:r>
            <w:r w:rsidR="00B205C3" w:rsidRPr="00283403">
              <w:t xml:space="preserve"> how Christians put their beliefs into practice in worship</w:t>
            </w:r>
            <w:r>
              <w:t>.</w:t>
            </w:r>
          </w:p>
          <w:p w:rsidR="00B205C3" w:rsidRPr="00AC06B4" w:rsidRDefault="00B205C3" w:rsidP="00B205C3"/>
          <w:p w:rsidR="00AC06B4" w:rsidRPr="00AC06B4" w:rsidRDefault="00AC06B4" w:rsidP="00AC06B4">
            <w:r w:rsidRPr="00AC06B4">
              <w:t>Make connections:</w:t>
            </w:r>
          </w:p>
          <w:p w:rsidR="00AC06B4" w:rsidRPr="00AC06B4" w:rsidRDefault="00572E72" w:rsidP="00283403">
            <w:pPr>
              <w:pStyle w:val="ListParagraph"/>
              <w:numPr>
                <w:ilvl w:val="0"/>
                <w:numId w:val="34"/>
              </w:numPr>
            </w:pPr>
            <w:r>
              <w:t>I can w</w:t>
            </w:r>
            <w:r w:rsidR="00B205C3" w:rsidRPr="00283403">
              <w:t xml:space="preserve">eigh up how biblical ideas and teachings about God as holy and loving might make a difference in the world today, developing insights of </w:t>
            </w:r>
            <w:r>
              <w:t>my</w:t>
            </w:r>
            <w:r w:rsidR="00B205C3" w:rsidRPr="00283403">
              <w:t xml:space="preserve"> own</w:t>
            </w:r>
            <w:r>
              <w:t xml:space="preserve"> when considering this question.</w:t>
            </w:r>
          </w:p>
          <w:p w:rsidR="00AC06B4" w:rsidRPr="00AC06B4" w:rsidRDefault="00AC06B4" w:rsidP="00AC06B4"/>
          <w:p w:rsidR="00AC06B4" w:rsidRPr="00AC06B4" w:rsidRDefault="00AC06B4" w:rsidP="00AC06B4">
            <w:r w:rsidRPr="00AC06B4">
              <w:t>Key vocabulary:</w:t>
            </w:r>
          </w:p>
          <w:p w:rsidR="009E5BBC" w:rsidRDefault="00F07E59" w:rsidP="003A5657">
            <w:r>
              <w:t>Biblical teachings and texts, worship, connections, theology</w:t>
            </w:r>
          </w:p>
          <w:p w:rsidR="00F07E59" w:rsidRPr="00F07E59" w:rsidRDefault="00F07E59" w:rsidP="003A5657"/>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t>Spring Term 2</w:t>
            </w:r>
          </w:p>
          <w:p w:rsidR="009E5BBC" w:rsidRPr="004349B3" w:rsidRDefault="00AC06B4" w:rsidP="00A05344">
            <w:pPr>
              <w:rPr>
                <w:sz w:val="40"/>
                <w:szCs w:val="40"/>
              </w:rPr>
            </w:pPr>
            <w:r w:rsidRPr="00AC06B4">
              <w:rPr>
                <w:sz w:val="40"/>
                <w:szCs w:val="40"/>
              </w:rPr>
              <w:t>Unit U2.9 Why is the Torah important for Jewish people</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t xml:space="preserve">Make sense of belief: </w:t>
            </w:r>
          </w:p>
          <w:p w:rsidR="00B205C3" w:rsidRPr="00283403" w:rsidRDefault="00572E72" w:rsidP="00283403">
            <w:pPr>
              <w:pStyle w:val="ListParagraph"/>
              <w:numPr>
                <w:ilvl w:val="0"/>
                <w:numId w:val="34"/>
              </w:numPr>
            </w:pPr>
            <w:r>
              <w:t xml:space="preserve"> I know</w:t>
            </w:r>
            <w:r w:rsidR="00B205C3" w:rsidRPr="00283403">
              <w:t xml:space="preserve"> and </w:t>
            </w:r>
            <w:r>
              <w:t xml:space="preserve">can </w:t>
            </w:r>
            <w:r w:rsidR="00B205C3" w:rsidRPr="00283403">
              <w:t>explain Jewish beliefs about God</w:t>
            </w:r>
            <w:r>
              <w:t>.</w:t>
            </w:r>
          </w:p>
          <w:p w:rsidR="00AC06B4" w:rsidRPr="00283403" w:rsidRDefault="00572E72" w:rsidP="00283403">
            <w:pPr>
              <w:pStyle w:val="ListParagraph"/>
              <w:numPr>
                <w:ilvl w:val="0"/>
                <w:numId w:val="34"/>
              </w:numPr>
            </w:pPr>
            <w:r>
              <w:t>I know some</w:t>
            </w:r>
            <w:r w:rsidR="00B205C3" w:rsidRPr="00283403">
              <w:t xml:space="preserve"> examples of texts that say what God is like and explain how Jewish people interpret them</w:t>
            </w:r>
            <w:r>
              <w:t>.</w:t>
            </w:r>
          </w:p>
          <w:p w:rsidR="00B205C3" w:rsidRPr="00AC06B4" w:rsidRDefault="00B205C3" w:rsidP="00B205C3"/>
          <w:p w:rsidR="00B205C3" w:rsidRPr="00CD743A" w:rsidRDefault="00AC06B4" w:rsidP="00AC06B4">
            <w:r w:rsidRPr="00CE5DA7">
              <w:t>Understand the impact:</w:t>
            </w:r>
          </w:p>
          <w:p w:rsidR="00B205C3" w:rsidRPr="00283403" w:rsidRDefault="00572E72" w:rsidP="00283403">
            <w:pPr>
              <w:pStyle w:val="ListParagraph"/>
              <w:numPr>
                <w:ilvl w:val="0"/>
                <w:numId w:val="34"/>
              </w:numPr>
            </w:pPr>
            <w:r>
              <w:t>I know and can make</w:t>
            </w:r>
            <w:r w:rsidR="00B205C3" w:rsidRPr="00283403">
              <w:t xml:space="preserve"> clear connections between Jewish beliefs about the Torah and how they use and treat it</w:t>
            </w:r>
            <w:r>
              <w:t>.</w:t>
            </w:r>
          </w:p>
          <w:p w:rsidR="00B205C3" w:rsidRPr="00283403" w:rsidRDefault="00572E72" w:rsidP="00283403">
            <w:pPr>
              <w:pStyle w:val="ListParagraph"/>
              <w:numPr>
                <w:ilvl w:val="0"/>
                <w:numId w:val="34"/>
              </w:numPr>
            </w:pPr>
            <w:r>
              <w:t>I know some</w:t>
            </w:r>
            <w:r w:rsidR="00B205C3" w:rsidRPr="00283403">
              <w:t xml:space="preserve"> clear connections between Jewish commandments and how Jews live (e.g. in relation to kosher laws)</w:t>
            </w:r>
            <w:r>
              <w:t>.</w:t>
            </w:r>
          </w:p>
          <w:p w:rsidR="00AC06B4" w:rsidRPr="00283403" w:rsidRDefault="00572E72" w:rsidP="00283403">
            <w:pPr>
              <w:pStyle w:val="ListParagraph"/>
              <w:numPr>
                <w:ilvl w:val="0"/>
                <w:numId w:val="34"/>
              </w:numPr>
            </w:pPr>
            <w:r>
              <w:t>I know some</w:t>
            </w:r>
            <w:r w:rsidR="00B205C3" w:rsidRPr="00283403">
              <w:t xml:space="preserve"> evidence and examples to show how Jewish people put their beliefs into practice in different ways (e.g. some differences between orthodox and progressive Jewish practice)</w:t>
            </w:r>
            <w:r>
              <w:t>.</w:t>
            </w:r>
          </w:p>
          <w:p w:rsidR="00B205C3" w:rsidRPr="00AC06B4" w:rsidRDefault="00B205C3" w:rsidP="00572E72">
            <w:pPr>
              <w:pStyle w:val="ListParagraph"/>
            </w:pPr>
          </w:p>
          <w:p w:rsidR="00AC06B4" w:rsidRPr="00AC06B4" w:rsidRDefault="00AC06B4" w:rsidP="00AC06B4">
            <w:r w:rsidRPr="00AC06B4">
              <w:t>Make connections:</w:t>
            </w:r>
          </w:p>
          <w:p w:rsidR="00B205C3" w:rsidRPr="00283403" w:rsidRDefault="00572E72" w:rsidP="00283403">
            <w:pPr>
              <w:pStyle w:val="ListParagraph"/>
              <w:numPr>
                <w:ilvl w:val="0"/>
                <w:numId w:val="34"/>
              </w:numPr>
            </w:pPr>
            <w:r>
              <w:t>I can make</w:t>
            </w:r>
            <w:r w:rsidR="00B205C3" w:rsidRPr="00283403">
              <w:t xml:space="preserve"> connections between Jewish beliefs studied and explain how and why they are important to Jewish people today</w:t>
            </w:r>
            <w:r>
              <w:t>.</w:t>
            </w:r>
          </w:p>
          <w:p w:rsidR="00AC06B4" w:rsidRPr="00AC06B4" w:rsidRDefault="00572E72" w:rsidP="00283403">
            <w:pPr>
              <w:pStyle w:val="ListParagraph"/>
              <w:numPr>
                <w:ilvl w:val="0"/>
                <w:numId w:val="34"/>
              </w:numPr>
            </w:pPr>
            <w:r>
              <w:lastRenderedPageBreak/>
              <w:t>I can c</w:t>
            </w:r>
            <w:r w:rsidR="00B205C3" w:rsidRPr="00283403">
              <w:t xml:space="preserve">onsider and weigh up the value of </w:t>
            </w:r>
            <w:r>
              <w:t>ideas such as</w:t>
            </w:r>
            <w:r w:rsidR="00B205C3" w:rsidRPr="00283403">
              <w:t xml:space="preserve"> tradition, ritual, community, study and worship in the lives of Jews today and articulate responses on how far they are valuable to people who are not Jewish</w:t>
            </w:r>
            <w:r>
              <w:t>.</w:t>
            </w:r>
          </w:p>
          <w:p w:rsidR="00AC06B4" w:rsidRPr="00AC06B4" w:rsidRDefault="00AC06B4" w:rsidP="00AC06B4"/>
          <w:p w:rsidR="00AC06B4" w:rsidRPr="00AC06B4" w:rsidRDefault="00AC06B4" w:rsidP="00AC06B4">
            <w:r w:rsidRPr="00AC06B4">
              <w:t>Key vocabulary:</w:t>
            </w:r>
          </w:p>
          <w:p w:rsidR="009E5BBC" w:rsidRDefault="00F07E59" w:rsidP="003A5657">
            <w:r>
              <w:t xml:space="preserve">Torah, Jewish commandments, Kosher Laws, </w:t>
            </w:r>
            <w:r w:rsidR="00C544EF">
              <w:t>orthodox, progressive, tradition, ritual</w:t>
            </w:r>
          </w:p>
          <w:p w:rsidR="00C544EF" w:rsidRPr="00F07E59" w:rsidRDefault="00C544EF" w:rsidP="003A5657"/>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lastRenderedPageBreak/>
              <w:t>Summer Term 1</w:t>
            </w:r>
          </w:p>
          <w:p w:rsidR="009E5BBC" w:rsidRPr="004349B3" w:rsidRDefault="00B205C3" w:rsidP="00A05344">
            <w:pPr>
              <w:rPr>
                <w:sz w:val="40"/>
                <w:szCs w:val="40"/>
              </w:rPr>
            </w:pPr>
            <w:r w:rsidRPr="00B205C3">
              <w:rPr>
                <w:sz w:val="40"/>
                <w:szCs w:val="40"/>
              </w:rPr>
              <w:t>Unit U2.4 UC How do Christians decide how to live</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t xml:space="preserve">Make sense of belief: </w:t>
            </w:r>
          </w:p>
          <w:p w:rsidR="00B205C3" w:rsidRPr="00283403" w:rsidRDefault="00572E72" w:rsidP="00283403">
            <w:pPr>
              <w:pStyle w:val="ListParagraph"/>
              <w:numPr>
                <w:ilvl w:val="0"/>
                <w:numId w:val="34"/>
              </w:numPr>
            </w:pPr>
            <w:r>
              <w:t>I know</w:t>
            </w:r>
            <w:r w:rsidR="00B205C3" w:rsidRPr="00283403">
              <w:t xml:space="preserve"> features of Gospel texts (for example, teachings, parable, narrative).</w:t>
            </w:r>
          </w:p>
          <w:p w:rsidR="00AC06B4" w:rsidRPr="00283403" w:rsidRDefault="00572E72" w:rsidP="00283403">
            <w:pPr>
              <w:pStyle w:val="ListParagraph"/>
              <w:numPr>
                <w:ilvl w:val="0"/>
                <w:numId w:val="34"/>
              </w:numPr>
            </w:pPr>
            <w:r>
              <w:t xml:space="preserve">I know and take </w:t>
            </w:r>
            <w:r w:rsidR="00B205C3" w:rsidRPr="00283403">
              <w:t>account of the context</w:t>
            </w:r>
            <w:r>
              <w:t xml:space="preserve"> of the Gospels</w:t>
            </w:r>
            <w:r w:rsidR="00B205C3" w:rsidRPr="00283403">
              <w:t xml:space="preserve">, suggest meanings </w:t>
            </w:r>
            <w:r>
              <w:t>for the Gospels</w:t>
            </w:r>
            <w:r w:rsidR="00B205C3" w:rsidRPr="00283403">
              <w:t xml:space="preserve"> studied, and compare </w:t>
            </w:r>
            <w:r>
              <w:t>my</w:t>
            </w:r>
            <w:r w:rsidR="00B205C3" w:rsidRPr="00283403">
              <w:t xml:space="preserve"> own ideas with ways in which Christians interpret biblical texts</w:t>
            </w:r>
            <w:r>
              <w:t>.</w:t>
            </w:r>
          </w:p>
          <w:p w:rsidR="00B205C3" w:rsidRPr="00AC06B4" w:rsidRDefault="00B205C3" w:rsidP="00B205C3"/>
          <w:p w:rsidR="00AC06B4" w:rsidRPr="00CD743A" w:rsidRDefault="00AC06B4" w:rsidP="00AC06B4">
            <w:r w:rsidRPr="00CE5DA7">
              <w:t>Understand the impact:</w:t>
            </w:r>
          </w:p>
          <w:p w:rsidR="00AC06B4" w:rsidRPr="00283403" w:rsidRDefault="00572E72" w:rsidP="00283403">
            <w:pPr>
              <w:pStyle w:val="ListParagraph"/>
              <w:numPr>
                <w:ilvl w:val="0"/>
                <w:numId w:val="34"/>
              </w:numPr>
            </w:pPr>
            <w:r>
              <w:t>I know and make</w:t>
            </w:r>
            <w:r w:rsidR="00B205C3" w:rsidRPr="00283403">
              <w:t xml:space="preserve"> clear connections between Gospel texts, Jesus’ ‘good news’, and how Christians live in the Christian community and in their individual lives</w:t>
            </w:r>
            <w:r>
              <w:t>.</w:t>
            </w:r>
          </w:p>
          <w:p w:rsidR="00B205C3" w:rsidRPr="00AC06B4" w:rsidRDefault="00B205C3" w:rsidP="00572E72">
            <w:pPr>
              <w:pStyle w:val="ListParagraph"/>
            </w:pPr>
          </w:p>
          <w:p w:rsidR="00AC06B4" w:rsidRPr="00AC06B4" w:rsidRDefault="00AC06B4" w:rsidP="00AC06B4">
            <w:r w:rsidRPr="00AC06B4">
              <w:t>Make connections:</w:t>
            </w:r>
          </w:p>
          <w:p w:rsidR="00B205C3" w:rsidRPr="00283403" w:rsidRDefault="00572E72" w:rsidP="00283403">
            <w:pPr>
              <w:pStyle w:val="ListParagraph"/>
              <w:numPr>
                <w:ilvl w:val="0"/>
                <w:numId w:val="34"/>
              </w:numPr>
            </w:pPr>
            <w:r>
              <w:t>I can m</w:t>
            </w:r>
            <w:r w:rsidR="00B205C3" w:rsidRPr="00283403">
              <w:t>ake connections between Christian teachings (e.g. about peace, forgiveness, healing) and the issues, problems and opportunities in the world today, including</w:t>
            </w:r>
            <w:r>
              <w:t xml:space="preserve"> in</w:t>
            </w:r>
            <w:r w:rsidR="00B205C3" w:rsidRPr="00283403">
              <w:t xml:space="preserve"> </w:t>
            </w:r>
            <w:r>
              <w:t>my</w:t>
            </w:r>
            <w:r w:rsidR="00B205C3" w:rsidRPr="00283403">
              <w:t xml:space="preserve"> own li</w:t>
            </w:r>
            <w:r w:rsidR="00F872D6">
              <w:t>fe</w:t>
            </w:r>
            <w:r w:rsidR="00B205C3" w:rsidRPr="00283403">
              <w:t xml:space="preserve">. </w:t>
            </w:r>
          </w:p>
          <w:p w:rsidR="00AC06B4" w:rsidRPr="00AC06B4" w:rsidRDefault="00572E72" w:rsidP="00283403">
            <w:pPr>
              <w:pStyle w:val="ListParagraph"/>
              <w:numPr>
                <w:ilvl w:val="0"/>
                <w:numId w:val="34"/>
              </w:numPr>
            </w:pPr>
            <w:r>
              <w:t>I can a</w:t>
            </w:r>
            <w:r w:rsidR="00B205C3" w:rsidRPr="00283403">
              <w:t xml:space="preserve">rticulate </w:t>
            </w:r>
            <w:r>
              <w:t>my</w:t>
            </w:r>
            <w:r w:rsidR="00B205C3" w:rsidRPr="00283403">
              <w:t xml:space="preserve"> own responses to the issues studied, recognising different points of view</w:t>
            </w:r>
            <w:r>
              <w:t>.</w:t>
            </w:r>
          </w:p>
          <w:p w:rsidR="00AC06B4" w:rsidRPr="00AC06B4" w:rsidRDefault="00AC06B4" w:rsidP="00572E72">
            <w:pPr>
              <w:pStyle w:val="ListParagraph"/>
            </w:pPr>
          </w:p>
          <w:p w:rsidR="00AC06B4" w:rsidRPr="00AC06B4" w:rsidRDefault="00AC06B4" w:rsidP="00AC06B4">
            <w:r w:rsidRPr="00AC06B4">
              <w:t>Key vocabulary:</w:t>
            </w:r>
          </w:p>
          <w:p w:rsidR="009E5BBC" w:rsidRDefault="00C544EF" w:rsidP="003A5657">
            <w:r>
              <w:t>Gospel teachings/ parables and narratives, interpretation, ‘Good News’, Christian community, peace, forgiveness, healing</w:t>
            </w:r>
          </w:p>
          <w:p w:rsidR="00C544EF" w:rsidRPr="00C544EF" w:rsidRDefault="00C544EF" w:rsidP="003A5657"/>
        </w:tc>
      </w:tr>
      <w:tr w:rsidR="009E5BBC" w:rsidRPr="004349B3" w:rsidTr="00A05344">
        <w:tc>
          <w:tcPr>
            <w:tcW w:w="9016" w:type="dxa"/>
            <w:shd w:val="clear" w:color="auto" w:fill="632423" w:themeFill="accent2" w:themeFillShade="80"/>
          </w:tcPr>
          <w:p w:rsidR="009E5BBC" w:rsidRPr="004349B3" w:rsidRDefault="009E5BBC" w:rsidP="00A05344">
            <w:pPr>
              <w:rPr>
                <w:sz w:val="40"/>
                <w:szCs w:val="40"/>
              </w:rPr>
            </w:pPr>
            <w:r w:rsidRPr="004349B3">
              <w:rPr>
                <w:sz w:val="40"/>
                <w:szCs w:val="40"/>
              </w:rPr>
              <w:t>Summer Term 2</w:t>
            </w:r>
          </w:p>
          <w:p w:rsidR="009E5BBC" w:rsidRPr="004349B3" w:rsidRDefault="00B205C3" w:rsidP="00A05344">
            <w:pPr>
              <w:rPr>
                <w:sz w:val="40"/>
                <w:szCs w:val="40"/>
              </w:rPr>
            </w:pPr>
            <w:r w:rsidRPr="00B205C3">
              <w:rPr>
                <w:sz w:val="40"/>
                <w:szCs w:val="40"/>
                <w:u w:val="single"/>
              </w:rPr>
              <w:t xml:space="preserve">EITHER </w:t>
            </w:r>
            <w:r w:rsidRPr="00B205C3">
              <w:rPr>
                <w:sz w:val="40"/>
                <w:szCs w:val="40"/>
              </w:rPr>
              <w:t>Unit U2.10 What matters most to Humanists and Christians</w:t>
            </w:r>
            <w:r>
              <w:rPr>
                <w:sz w:val="40"/>
                <w:szCs w:val="40"/>
              </w:rPr>
              <w:t>?</w:t>
            </w:r>
          </w:p>
        </w:tc>
      </w:tr>
      <w:tr w:rsidR="009E5BBC" w:rsidRPr="004349B3" w:rsidTr="003A5657">
        <w:tc>
          <w:tcPr>
            <w:tcW w:w="9016" w:type="dxa"/>
          </w:tcPr>
          <w:p w:rsidR="00AC06B4" w:rsidRDefault="00AC06B4" w:rsidP="00AC06B4"/>
          <w:p w:rsidR="00AC06B4" w:rsidRPr="00CE5DA7" w:rsidRDefault="00AC06B4" w:rsidP="00AC06B4">
            <w:r w:rsidRPr="00CE5DA7">
              <w:t xml:space="preserve">Make sense of belief: </w:t>
            </w:r>
          </w:p>
          <w:p w:rsidR="00B205C3" w:rsidRPr="00283403" w:rsidRDefault="00572E72" w:rsidP="00283403">
            <w:pPr>
              <w:pStyle w:val="ListParagraph"/>
              <w:numPr>
                <w:ilvl w:val="0"/>
                <w:numId w:val="34"/>
              </w:numPr>
            </w:pPr>
            <w:r>
              <w:t>I know</w:t>
            </w:r>
            <w:r w:rsidR="00B205C3" w:rsidRPr="00283403">
              <w:t xml:space="preserve"> and</w:t>
            </w:r>
            <w:r>
              <w:t xml:space="preserve"> can</w:t>
            </w:r>
            <w:r w:rsidR="00B205C3" w:rsidRPr="00283403">
              <w:t xml:space="preserve"> explain beliefs about why people are good and bad (e.g. </w:t>
            </w:r>
            <w:r>
              <w:t xml:space="preserve">from a </w:t>
            </w:r>
            <w:r w:rsidR="00B205C3" w:rsidRPr="00283403">
              <w:t>Christian and Humanist</w:t>
            </w:r>
            <w:r>
              <w:t xml:space="preserve"> worldview</w:t>
            </w:r>
            <w:r w:rsidR="00B205C3" w:rsidRPr="00283403">
              <w:t>)</w:t>
            </w:r>
            <w:r>
              <w:t>.</w:t>
            </w:r>
          </w:p>
          <w:p w:rsidR="00AC06B4" w:rsidRPr="00283403" w:rsidRDefault="00572E72" w:rsidP="00283403">
            <w:pPr>
              <w:pStyle w:val="ListParagraph"/>
              <w:numPr>
                <w:ilvl w:val="0"/>
                <w:numId w:val="34"/>
              </w:numPr>
            </w:pPr>
            <w:r>
              <w:t>I know</w:t>
            </w:r>
            <w:r w:rsidR="00B205C3" w:rsidRPr="00283403">
              <w:t xml:space="preserve"> links with sources of authority that tell people how to be good (e.g. Christian ideas of ‘being made in the image of God’ but ‘fallen’, and Humanists saying people can be ‘good without God’)</w:t>
            </w:r>
            <w:r>
              <w:t>.</w:t>
            </w:r>
          </w:p>
          <w:p w:rsidR="00B205C3" w:rsidRPr="00AC06B4" w:rsidRDefault="00B205C3" w:rsidP="00B205C3"/>
          <w:p w:rsidR="00AC06B4" w:rsidRDefault="00AC06B4" w:rsidP="00AC06B4">
            <w:r w:rsidRPr="00CE5DA7">
              <w:t>Understand the impact:</w:t>
            </w:r>
          </w:p>
          <w:p w:rsidR="00572E72" w:rsidRPr="00572E72" w:rsidRDefault="00572E72" w:rsidP="00572E72">
            <w:pPr>
              <w:pStyle w:val="ListParagraph"/>
              <w:numPr>
                <w:ilvl w:val="0"/>
                <w:numId w:val="34"/>
              </w:numPr>
            </w:pPr>
            <w:r>
              <w:t>I know and m</w:t>
            </w:r>
            <w:r w:rsidRPr="00572E72">
              <w:t>ake clear connections between Christian and Humanist ideas about being good and how people live</w:t>
            </w:r>
            <w:r>
              <w:t>.</w:t>
            </w:r>
          </w:p>
          <w:p w:rsidR="00572E72" w:rsidRPr="00572E72" w:rsidRDefault="00572E72" w:rsidP="00572E72">
            <w:pPr>
              <w:pStyle w:val="ListParagraph"/>
              <w:numPr>
                <w:ilvl w:val="0"/>
                <w:numId w:val="34"/>
              </w:numPr>
            </w:pPr>
            <w:r>
              <w:t>I know</w:t>
            </w:r>
            <w:r w:rsidRPr="00572E72">
              <w:t xml:space="preserve"> reasons why it might be helpful to follow a moral code and why it might be difficult, offering different points of view</w:t>
            </w:r>
            <w:r>
              <w:t>.</w:t>
            </w:r>
            <w:r w:rsidRPr="00572E72">
              <w:t xml:space="preserve"> </w:t>
            </w:r>
          </w:p>
          <w:p w:rsidR="00572E72" w:rsidRDefault="00572E72" w:rsidP="00572E72"/>
          <w:p w:rsidR="00AC06B4" w:rsidRPr="00AC06B4" w:rsidRDefault="00AC06B4" w:rsidP="00572E72">
            <w:r w:rsidRPr="00AC06B4">
              <w:lastRenderedPageBreak/>
              <w:t>Make connections:</w:t>
            </w:r>
          </w:p>
          <w:p w:rsidR="00283403" w:rsidRPr="00283403" w:rsidRDefault="00572E72" w:rsidP="00283403">
            <w:pPr>
              <w:pStyle w:val="ListParagraph"/>
              <w:numPr>
                <w:ilvl w:val="0"/>
                <w:numId w:val="34"/>
              </w:numPr>
            </w:pPr>
            <w:r>
              <w:t>I can raise</w:t>
            </w:r>
            <w:r w:rsidR="00283403" w:rsidRPr="00283403">
              <w:t xml:space="preserve"> important questions and suggest answers about how and why people should be good</w:t>
            </w:r>
            <w:r>
              <w:t>.</w:t>
            </w:r>
          </w:p>
          <w:p w:rsidR="00283403" w:rsidRPr="00283403" w:rsidRDefault="00572E72" w:rsidP="00283403">
            <w:pPr>
              <w:pStyle w:val="ListParagraph"/>
              <w:numPr>
                <w:ilvl w:val="0"/>
                <w:numId w:val="34"/>
              </w:numPr>
            </w:pPr>
            <w:r>
              <w:t>I can make</w:t>
            </w:r>
            <w:r w:rsidR="00283403" w:rsidRPr="00283403">
              <w:t xml:space="preserve"> connections between the values studied and </w:t>
            </w:r>
            <w:r>
              <w:t>my</w:t>
            </w:r>
            <w:r w:rsidR="00283403" w:rsidRPr="00283403">
              <w:t xml:space="preserve"> own li</w:t>
            </w:r>
            <w:r>
              <w:t>fe</w:t>
            </w:r>
            <w:r w:rsidR="00283403" w:rsidRPr="00283403">
              <w:t xml:space="preserve">, and </w:t>
            </w:r>
            <w:r>
              <w:t>their</w:t>
            </w:r>
            <w:r w:rsidR="00283403" w:rsidRPr="00283403">
              <w:t xml:space="preserve"> importance in the world today, giving good reasons for </w:t>
            </w:r>
            <w:r>
              <w:t>my</w:t>
            </w:r>
            <w:r w:rsidR="00283403" w:rsidRPr="00283403">
              <w:t xml:space="preserve"> views</w:t>
            </w:r>
            <w:r>
              <w:t>.</w:t>
            </w:r>
          </w:p>
          <w:p w:rsidR="00AC06B4" w:rsidRPr="00AC06B4" w:rsidRDefault="00AC06B4" w:rsidP="00572E72">
            <w:pPr>
              <w:pStyle w:val="ListParagraph"/>
            </w:pPr>
          </w:p>
          <w:p w:rsidR="00AC06B4" w:rsidRPr="00AC06B4" w:rsidRDefault="00AC06B4" w:rsidP="00AC06B4">
            <w:r w:rsidRPr="00AC06B4">
              <w:t>Key vocabulary:</w:t>
            </w:r>
          </w:p>
          <w:p w:rsidR="009E5BBC" w:rsidRDefault="00C544EF" w:rsidP="003A5657">
            <w:r>
              <w:t>Christian, Humanist, image of God, ‘fallen’, moral code</w:t>
            </w:r>
          </w:p>
          <w:p w:rsidR="00C544EF" w:rsidRPr="00C544EF" w:rsidRDefault="00C544EF" w:rsidP="003A5657"/>
        </w:tc>
      </w:tr>
      <w:tr w:rsidR="00B205C3" w:rsidRPr="004349B3" w:rsidTr="00B205C3">
        <w:tc>
          <w:tcPr>
            <w:tcW w:w="9016" w:type="dxa"/>
            <w:shd w:val="clear" w:color="auto" w:fill="632423" w:themeFill="accent2" w:themeFillShade="80"/>
          </w:tcPr>
          <w:p w:rsidR="00B205C3" w:rsidRPr="004349B3" w:rsidRDefault="00B205C3" w:rsidP="00B205C3">
            <w:pPr>
              <w:rPr>
                <w:sz w:val="40"/>
                <w:szCs w:val="40"/>
              </w:rPr>
            </w:pPr>
            <w:r w:rsidRPr="004349B3">
              <w:rPr>
                <w:sz w:val="40"/>
                <w:szCs w:val="40"/>
              </w:rPr>
              <w:lastRenderedPageBreak/>
              <w:t>Summer Term 2</w:t>
            </w:r>
          </w:p>
          <w:p w:rsidR="00B205C3" w:rsidRPr="004349B3" w:rsidRDefault="00B205C3" w:rsidP="00B205C3">
            <w:pPr>
              <w:rPr>
                <w:sz w:val="40"/>
                <w:szCs w:val="40"/>
              </w:rPr>
            </w:pPr>
            <w:r w:rsidRPr="00B205C3">
              <w:rPr>
                <w:sz w:val="40"/>
                <w:szCs w:val="40"/>
                <w:u w:val="single"/>
              </w:rPr>
              <w:t>OR</w:t>
            </w:r>
            <w:r>
              <w:rPr>
                <w:sz w:val="40"/>
                <w:szCs w:val="40"/>
              </w:rPr>
              <w:t xml:space="preserve"> </w:t>
            </w:r>
            <w:r w:rsidRPr="00B205C3">
              <w:rPr>
                <w:sz w:val="40"/>
                <w:szCs w:val="40"/>
              </w:rPr>
              <w:t>Unit U2.11 Why do some people believe in God and some people not</w:t>
            </w:r>
            <w:r>
              <w:rPr>
                <w:sz w:val="40"/>
                <w:szCs w:val="40"/>
              </w:rPr>
              <w:t>?</w:t>
            </w:r>
          </w:p>
        </w:tc>
      </w:tr>
      <w:tr w:rsidR="00B205C3" w:rsidRPr="004349B3" w:rsidTr="003A5657">
        <w:tc>
          <w:tcPr>
            <w:tcW w:w="9016" w:type="dxa"/>
          </w:tcPr>
          <w:p w:rsidR="00B205C3" w:rsidRDefault="00B205C3" w:rsidP="00B205C3"/>
          <w:p w:rsidR="00B205C3" w:rsidRPr="00CE5DA7" w:rsidRDefault="00B205C3" w:rsidP="00B205C3">
            <w:r w:rsidRPr="00CE5DA7">
              <w:t xml:space="preserve">Make sense of belief: </w:t>
            </w:r>
          </w:p>
          <w:p w:rsidR="00283403" w:rsidRPr="00283403" w:rsidRDefault="00572E72" w:rsidP="00283403">
            <w:pPr>
              <w:pStyle w:val="ListParagraph"/>
              <w:numPr>
                <w:ilvl w:val="0"/>
                <w:numId w:val="34"/>
              </w:numPr>
            </w:pPr>
            <w:r>
              <w:t>I know and can define</w:t>
            </w:r>
            <w:r w:rsidR="00283403" w:rsidRPr="00283403">
              <w:t xml:space="preserve"> the terms theist, atheist and agnostic and give examples of statements that reflect these beliefs</w:t>
            </w:r>
            <w:r w:rsidR="00F872D6">
              <w:t>.</w:t>
            </w:r>
          </w:p>
          <w:p w:rsidR="00283403" w:rsidRPr="00283403" w:rsidRDefault="00F872D6" w:rsidP="00283403">
            <w:pPr>
              <w:pStyle w:val="ListParagraph"/>
              <w:numPr>
                <w:ilvl w:val="0"/>
                <w:numId w:val="34"/>
              </w:numPr>
            </w:pPr>
            <w:r>
              <w:t>I know</w:t>
            </w:r>
            <w:r w:rsidR="00283403" w:rsidRPr="00283403">
              <w:t xml:space="preserve"> and </w:t>
            </w:r>
            <w:r>
              <w:t xml:space="preserve">can </w:t>
            </w:r>
            <w:r w:rsidR="00283403" w:rsidRPr="00283403">
              <w:t>explain what religious and non-religious people believe about God, saying where they get their ideas from</w:t>
            </w:r>
            <w:r>
              <w:t>.</w:t>
            </w:r>
          </w:p>
          <w:p w:rsidR="00B205C3" w:rsidRPr="00283403" w:rsidRDefault="00F872D6" w:rsidP="00283403">
            <w:pPr>
              <w:pStyle w:val="ListParagraph"/>
              <w:numPr>
                <w:ilvl w:val="0"/>
                <w:numId w:val="34"/>
              </w:numPr>
            </w:pPr>
            <w:r>
              <w:t>I know some</w:t>
            </w:r>
            <w:r w:rsidR="00283403" w:rsidRPr="00283403">
              <w:t xml:space="preserve"> examples of reasons why people do or do not believe in God.</w:t>
            </w:r>
          </w:p>
          <w:p w:rsidR="00283403" w:rsidRPr="00AC06B4" w:rsidRDefault="00283403" w:rsidP="00283403"/>
          <w:p w:rsidR="00B205C3" w:rsidRPr="00CD743A" w:rsidRDefault="00B205C3" w:rsidP="00B205C3">
            <w:r w:rsidRPr="00CE5DA7">
              <w:t>Understand the impact:</w:t>
            </w:r>
          </w:p>
          <w:p w:rsidR="00283403" w:rsidRPr="00283403" w:rsidRDefault="00F872D6" w:rsidP="00283403">
            <w:pPr>
              <w:pStyle w:val="ListParagraph"/>
              <w:numPr>
                <w:ilvl w:val="0"/>
                <w:numId w:val="34"/>
              </w:numPr>
            </w:pPr>
            <w:r>
              <w:t xml:space="preserve">I know some </w:t>
            </w:r>
            <w:r w:rsidR="00283403" w:rsidRPr="00283403">
              <w:t>clear connections between what people believe about God and the impact of this belief on how they live</w:t>
            </w:r>
            <w:r>
              <w:t>.</w:t>
            </w:r>
          </w:p>
          <w:p w:rsidR="00283403" w:rsidRPr="00283403" w:rsidRDefault="00F872D6" w:rsidP="00283403">
            <w:pPr>
              <w:pStyle w:val="ListParagraph"/>
              <w:numPr>
                <w:ilvl w:val="0"/>
                <w:numId w:val="34"/>
              </w:numPr>
            </w:pPr>
            <w:r>
              <w:t>I know and can give</w:t>
            </w:r>
            <w:r w:rsidR="00283403" w:rsidRPr="00283403">
              <w:t xml:space="preserve"> evidence and examples to show how Christians sometimes disagree about what God is like (e.g. some differences in interpreting Genesis)</w:t>
            </w:r>
            <w:r>
              <w:t>.</w:t>
            </w:r>
          </w:p>
          <w:p w:rsidR="00B205C3" w:rsidRPr="00AC06B4" w:rsidRDefault="00B205C3" w:rsidP="00283403">
            <w:pPr>
              <w:pStyle w:val="ListParagraph"/>
              <w:numPr>
                <w:ilvl w:val="0"/>
                <w:numId w:val="34"/>
              </w:numPr>
            </w:pPr>
          </w:p>
          <w:p w:rsidR="00B205C3" w:rsidRPr="00AC06B4" w:rsidRDefault="00B205C3" w:rsidP="00B205C3">
            <w:r w:rsidRPr="00AC06B4">
              <w:t>Make connections:</w:t>
            </w:r>
          </w:p>
          <w:p w:rsidR="00283403" w:rsidRPr="00283403" w:rsidRDefault="00F872D6" w:rsidP="00283403">
            <w:pPr>
              <w:pStyle w:val="ListParagraph"/>
              <w:numPr>
                <w:ilvl w:val="0"/>
                <w:numId w:val="34"/>
              </w:numPr>
            </w:pPr>
            <w:r>
              <w:t>I can r</w:t>
            </w:r>
            <w:r w:rsidR="00283403" w:rsidRPr="00283403">
              <w:t>eflect on and articulate some ways in which believing in God is valuable in the lives of believers, and ways it can be challenging</w:t>
            </w:r>
            <w:r>
              <w:t>.</w:t>
            </w:r>
          </w:p>
          <w:p w:rsidR="00283403" w:rsidRPr="00283403" w:rsidRDefault="00F872D6" w:rsidP="00283403">
            <w:pPr>
              <w:pStyle w:val="ListParagraph"/>
              <w:numPr>
                <w:ilvl w:val="0"/>
                <w:numId w:val="34"/>
              </w:numPr>
            </w:pPr>
            <w:r>
              <w:t>I can c</w:t>
            </w:r>
            <w:r w:rsidR="00283403" w:rsidRPr="00283403">
              <w:t xml:space="preserve">onsider and weigh up different views on theism, agnosticism and atheism, expressing insights of </w:t>
            </w:r>
            <w:r>
              <w:t>my</w:t>
            </w:r>
            <w:r w:rsidR="00283403" w:rsidRPr="00283403">
              <w:t xml:space="preserve"> own about why people believe in God or not</w:t>
            </w:r>
            <w:r>
              <w:t>.</w:t>
            </w:r>
          </w:p>
          <w:p w:rsidR="00283403" w:rsidRPr="00283403" w:rsidRDefault="00F872D6" w:rsidP="00283403">
            <w:pPr>
              <w:pStyle w:val="ListParagraph"/>
              <w:numPr>
                <w:ilvl w:val="0"/>
                <w:numId w:val="34"/>
              </w:numPr>
            </w:pPr>
            <w:r>
              <w:t>I can make</w:t>
            </w:r>
            <w:r w:rsidR="00283403" w:rsidRPr="00283403">
              <w:t xml:space="preserve"> connections between belief and behaviour in </w:t>
            </w:r>
            <w:r>
              <w:t>my</w:t>
            </w:r>
            <w:r w:rsidR="00283403" w:rsidRPr="00283403">
              <w:t xml:space="preserve"> own li</w:t>
            </w:r>
            <w:r>
              <w:t>fe</w:t>
            </w:r>
            <w:r w:rsidR="00283403" w:rsidRPr="00283403">
              <w:t xml:space="preserve">, in the light of </w:t>
            </w:r>
            <w:r>
              <w:t>my</w:t>
            </w:r>
            <w:r w:rsidR="00283403" w:rsidRPr="00283403">
              <w:t xml:space="preserve"> learning</w:t>
            </w:r>
            <w:r>
              <w:t>.</w:t>
            </w:r>
          </w:p>
          <w:p w:rsidR="00B205C3" w:rsidRPr="00AC06B4" w:rsidRDefault="00B205C3" w:rsidP="00B205C3"/>
          <w:p w:rsidR="00B205C3" w:rsidRPr="00AC06B4" w:rsidRDefault="00B205C3" w:rsidP="00B205C3">
            <w:r w:rsidRPr="00AC06B4">
              <w:t>Key vocabulary:</w:t>
            </w:r>
          </w:p>
          <w:p w:rsidR="00B205C3" w:rsidRDefault="00BB7F0A" w:rsidP="00B205C3">
            <w:r>
              <w:t>Theist, atheist, agnostic, impact of belief</w:t>
            </w:r>
          </w:p>
          <w:p w:rsidR="00DD1420" w:rsidRPr="00BB7F0A" w:rsidRDefault="00DD1420" w:rsidP="00B205C3"/>
        </w:tc>
      </w:tr>
    </w:tbl>
    <w:p w:rsidR="00D46D30" w:rsidRPr="004349B3" w:rsidRDefault="00D46D30" w:rsidP="000926DC">
      <w:pPr>
        <w:tabs>
          <w:tab w:val="left" w:pos="2565"/>
        </w:tabs>
      </w:pPr>
    </w:p>
    <w:sectPr w:rsidR="00D46D30" w:rsidRPr="00434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C3E"/>
    <w:multiLevelType w:val="hybridMultilevel"/>
    <w:tmpl w:val="F8B8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BBA"/>
    <w:multiLevelType w:val="hybridMultilevel"/>
    <w:tmpl w:val="DDEE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849"/>
    <w:multiLevelType w:val="hybridMultilevel"/>
    <w:tmpl w:val="991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6774B"/>
    <w:multiLevelType w:val="hybridMultilevel"/>
    <w:tmpl w:val="B33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38DB"/>
    <w:multiLevelType w:val="hybridMultilevel"/>
    <w:tmpl w:val="B56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A4228"/>
    <w:multiLevelType w:val="hybridMultilevel"/>
    <w:tmpl w:val="621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8C1"/>
    <w:multiLevelType w:val="hybridMultilevel"/>
    <w:tmpl w:val="204E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9052C"/>
    <w:multiLevelType w:val="hybridMultilevel"/>
    <w:tmpl w:val="3954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069F"/>
    <w:multiLevelType w:val="hybridMultilevel"/>
    <w:tmpl w:val="559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73856"/>
    <w:multiLevelType w:val="hybridMultilevel"/>
    <w:tmpl w:val="6AB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B3AAB"/>
    <w:multiLevelType w:val="hybridMultilevel"/>
    <w:tmpl w:val="D664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30A8A"/>
    <w:multiLevelType w:val="hybridMultilevel"/>
    <w:tmpl w:val="270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53E89"/>
    <w:multiLevelType w:val="hybridMultilevel"/>
    <w:tmpl w:val="5E0E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1E69"/>
    <w:multiLevelType w:val="hybridMultilevel"/>
    <w:tmpl w:val="F030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94BB1"/>
    <w:multiLevelType w:val="hybridMultilevel"/>
    <w:tmpl w:val="F798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C7F71"/>
    <w:multiLevelType w:val="hybridMultilevel"/>
    <w:tmpl w:val="83A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025336"/>
    <w:multiLevelType w:val="hybridMultilevel"/>
    <w:tmpl w:val="E9A2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E4AB8"/>
    <w:multiLevelType w:val="hybridMultilevel"/>
    <w:tmpl w:val="85F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D2C66"/>
    <w:multiLevelType w:val="hybridMultilevel"/>
    <w:tmpl w:val="EB304708"/>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63A3A"/>
    <w:multiLevelType w:val="hybridMultilevel"/>
    <w:tmpl w:val="058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55643"/>
    <w:multiLevelType w:val="hybridMultilevel"/>
    <w:tmpl w:val="F530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A6FF8"/>
    <w:multiLevelType w:val="hybridMultilevel"/>
    <w:tmpl w:val="BFA4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A22E6"/>
    <w:multiLevelType w:val="hybridMultilevel"/>
    <w:tmpl w:val="03321726"/>
    <w:lvl w:ilvl="0" w:tplc="333E20E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841F0"/>
    <w:multiLevelType w:val="hybridMultilevel"/>
    <w:tmpl w:val="ADA6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30B22"/>
    <w:multiLevelType w:val="hybridMultilevel"/>
    <w:tmpl w:val="B490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4435A"/>
    <w:multiLevelType w:val="hybridMultilevel"/>
    <w:tmpl w:val="232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D44935"/>
    <w:multiLevelType w:val="hybridMultilevel"/>
    <w:tmpl w:val="5C6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269F0"/>
    <w:multiLevelType w:val="hybridMultilevel"/>
    <w:tmpl w:val="ED10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84402"/>
    <w:multiLevelType w:val="hybridMultilevel"/>
    <w:tmpl w:val="79C0446A"/>
    <w:lvl w:ilvl="0" w:tplc="08090001">
      <w:start w:val="1"/>
      <w:numFmt w:val="bullet"/>
      <w:lvlText w:val=""/>
      <w:lvlJc w:val="left"/>
      <w:pPr>
        <w:ind w:left="720" w:hanging="360"/>
      </w:pPr>
      <w:rPr>
        <w:rFonts w:ascii="Symbol" w:hAnsi="Symbol" w:hint="default"/>
      </w:rPr>
    </w:lvl>
    <w:lvl w:ilvl="1" w:tplc="EEE0AE54">
      <w:numFmt w:val="bullet"/>
      <w:lvlText w:val="•"/>
      <w:lvlJc w:val="left"/>
      <w:pPr>
        <w:ind w:left="1440" w:hanging="360"/>
      </w:pPr>
      <w:rPr>
        <w:rFonts w:ascii="Helvetica 45 Light" w:eastAsiaTheme="minorHAnsi" w:hAnsi="Helvetica 45 Light" w:cs="Helvetica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60CD6"/>
    <w:multiLevelType w:val="hybridMultilevel"/>
    <w:tmpl w:val="4A38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5D7DAB"/>
    <w:multiLevelType w:val="hybridMultilevel"/>
    <w:tmpl w:val="DD3C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832B1"/>
    <w:multiLevelType w:val="hybridMultilevel"/>
    <w:tmpl w:val="447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3"/>
  </w:num>
  <w:num w:numId="4">
    <w:abstractNumId w:val="31"/>
  </w:num>
  <w:num w:numId="5">
    <w:abstractNumId w:val="33"/>
  </w:num>
  <w:num w:numId="6">
    <w:abstractNumId w:val="3"/>
  </w:num>
  <w:num w:numId="7">
    <w:abstractNumId w:val="19"/>
  </w:num>
  <w:num w:numId="8">
    <w:abstractNumId w:val="23"/>
  </w:num>
  <w:num w:numId="9">
    <w:abstractNumId w:val="8"/>
  </w:num>
  <w:num w:numId="10">
    <w:abstractNumId w:val="29"/>
  </w:num>
  <w:num w:numId="11">
    <w:abstractNumId w:val="15"/>
  </w:num>
  <w:num w:numId="12">
    <w:abstractNumId w:val="9"/>
  </w:num>
  <w:num w:numId="13">
    <w:abstractNumId w:val="14"/>
  </w:num>
  <w:num w:numId="14">
    <w:abstractNumId w:val="12"/>
  </w:num>
  <w:num w:numId="15">
    <w:abstractNumId w:val="18"/>
  </w:num>
  <w:num w:numId="16">
    <w:abstractNumId w:val="21"/>
  </w:num>
  <w:num w:numId="17">
    <w:abstractNumId w:val="30"/>
  </w:num>
  <w:num w:numId="18">
    <w:abstractNumId w:val="0"/>
  </w:num>
  <w:num w:numId="19">
    <w:abstractNumId w:val="11"/>
  </w:num>
  <w:num w:numId="20">
    <w:abstractNumId w:val="24"/>
  </w:num>
  <w:num w:numId="21">
    <w:abstractNumId w:val="26"/>
  </w:num>
  <w:num w:numId="22">
    <w:abstractNumId w:val="17"/>
  </w:num>
  <w:num w:numId="23">
    <w:abstractNumId w:val="5"/>
  </w:num>
  <w:num w:numId="24">
    <w:abstractNumId w:val="2"/>
  </w:num>
  <w:num w:numId="25">
    <w:abstractNumId w:val="1"/>
  </w:num>
  <w:num w:numId="26">
    <w:abstractNumId w:val="22"/>
  </w:num>
  <w:num w:numId="27">
    <w:abstractNumId w:val="6"/>
  </w:num>
  <w:num w:numId="28">
    <w:abstractNumId w:val="25"/>
  </w:num>
  <w:num w:numId="29">
    <w:abstractNumId w:val="20"/>
  </w:num>
  <w:num w:numId="30">
    <w:abstractNumId w:val="7"/>
  </w:num>
  <w:num w:numId="31">
    <w:abstractNumId w:val="28"/>
  </w:num>
  <w:num w:numId="32">
    <w:abstractNumId w:val="27"/>
  </w:num>
  <w:num w:numId="33">
    <w:abstractNumId w:val="10"/>
  </w:num>
  <w:num w:numId="3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6A"/>
    <w:rsid w:val="00023C1C"/>
    <w:rsid w:val="00031E06"/>
    <w:rsid w:val="00032F9D"/>
    <w:rsid w:val="000426C7"/>
    <w:rsid w:val="000524A0"/>
    <w:rsid w:val="0005720F"/>
    <w:rsid w:val="000926DC"/>
    <w:rsid w:val="00095777"/>
    <w:rsid w:val="000A192D"/>
    <w:rsid w:val="000F38BF"/>
    <w:rsid w:val="000F422F"/>
    <w:rsid w:val="00107636"/>
    <w:rsid w:val="0014120A"/>
    <w:rsid w:val="0014546A"/>
    <w:rsid w:val="00155339"/>
    <w:rsid w:val="00155908"/>
    <w:rsid w:val="00171407"/>
    <w:rsid w:val="0018374D"/>
    <w:rsid w:val="001D0742"/>
    <w:rsid w:val="001D565E"/>
    <w:rsid w:val="002316AB"/>
    <w:rsid w:val="00232CA9"/>
    <w:rsid w:val="00233065"/>
    <w:rsid w:val="0026567D"/>
    <w:rsid w:val="00283403"/>
    <w:rsid w:val="00283480"/>
    <w:rsid w:val="002C182D"/>
    <w:rsid w:val="002E06FC"/>
    <w:rsid w:val="00334781"/>
    <w:rsid w:val="00345287"/>
    <w:rsid w:val="003459FC"/>
    <w:rsid w:val="00390F88"/>
    <w:rsid w:val="00394975"/>
    <w:rsid w:val="003974B6"/>
    <w:rsid w:val="003A5657"/>
    <w:rsid w:val="003D13FF"/>
    <w:rsid w:val="003D31FD"/>
    <w:rsid w:val="003D69AE"/>
    <w:rsid w:val="003E67E9"/>
    <w:rsid w:val="00402266"/>
    <w:rsid w:val="00406BA4"/>
    <w:rsid w:val="00426D6A"/>
    <w:rsid w:val="004349B3"/>
    <w:rsid w:val="0044397E"/>
    <w:rsid w:val="004651C2"/>
    <w:rsid w:val="0048398C"/>
    <w:rsid w:val="00490026"/>
    <w:rsid w:val="004D0FA5"/>
    <w:rsid w:val="004D1744"/>
    <w:rsid w:val="004E05B6"/>
    <w:rsid w:val="004F6352"/>
    <w:rsid w:val="005507EC"/>
    <w:rsid w:val="00550CAF"/>
    <w:rsid w:val="005510D7"/>
    <w:rsid w:val="005529BE"/>
    <w:rsid w:val="00554959"/>
    <w:rsid w:val="00572E72"/>
    <w:rsid w:val="0059033C"/>
    <w:rsid w:val="005B4422"/>
    <w:rsid w:val="005C2CB0"/>
    <w:rsid w:val="005C38D4"/>
    <w:rsid w:val="005D3901"/>
    <w:rsid w:val="0061504C"/>
    <w:rsid w:val="006E6859"/>
    <w:rsid w:val="006F3C33"/>
    <w:rsid w:val="00703B61"/>
    <w:rsid w:val="00730CBF"/>
    <w:rsid w:val="00764544"/>
    <w:rsid w:val="00775F22"/>
    <w:rsid w:val="007F04EA"/>
    <w:rsid w:val="007F3455"/>
    <w:rsid w:val="00802B73"/>
    <w:rsid w:val="00802C69"/>
    <w:rsid w:val="008054E1"/>
    <w:rsid w:val="00861482"/>
    <w:rsid w:val="008A2562"/>
    <w:rsid w:val="008C2524"/>
    <w:rsid w:val="00924019"/>
    <w:rsid w:val="00931170"/>
    <w:rsid w:val="0093776D"/>
    <w:rsid w:val="00955896"/>
    <w:rsid w:val="0096101B"/>
    <w:rsid w:val="009C19AD"/>
    <w:rsid w:val="009E2B00"/>
    <w:rsid w:val="009E5BBC"/>
    <w:rsid w:val="00A0706E"/>
    <w:rsid w:val="00A14354"/>
    <w:rsid w:val="00A25333"/>
    <w:rsid w:val="00A475CF"/>
    <w:rsid w:val="00A61EB2"/>
    <w:rsid w:val="00A66569"/>
    <w:rsid w:val="00A66B80"/>
    <w:rsid w:val="00A677F8"/>
    <w:rsid w:val="00A74C7D"/>
    <w:rsid w:val="00A7780A"/>
    <w:rsid w:val="00AA2EF9"/>
    <w:rsid w:val="00AB427B"/>
    <w:rsid w:val="00AB5AC3"/>
    <w:rsid w:val="00AC06B4"/>
    <w:rsid w:val="00B12106"/>
    <w:rsid w:val="00B205C3"/>
    <w:rsid w:val="00B41E04"/>
    <w:rsid w:val="00B66561"/>
    <w:rsid w:val="00B82B0A"/>
    <w:rsid w:val="00B93F83"/>
    <w:rsid w:val="00BB6A87"/>
    <w:rsid w:val="00BB7876"/>
    <w:rsid w:val="00BB7F0A"/>
    <w:rsid w:val="00BC317C"/>
    <w:rsid w:val="00BD2D57"/>
    <w:rsid w:val="00BD3C97"/>
    <w:rsid w:val="00BD64F8"/>
    <w:rsid w:val="00BF4CCE"/>
    <w:rsid w:val="00C14EDE"/>
    <w:rsid w:val="00C544EF"/>
    <w:rsid w:val="00CD0A8E"/>
    <w:rsid w:val="00CD743A"/>
    <w:rsid w:val="00D163AA"/>
    <w:rsid w:val="00D16B99"/>
    <w:rsid w:val="00D46D30"/>
    <w:rsid w:val="00D7407C"/>
    <w:rsid w:val="00D7487B"/>
    <w:rsid w:val="00D75A6F"/>
    <w:rsid w:val="00DA0A1E"/>
    <w:rsid w:val="00DC6377"/>
    <w:rsid w:val="00DD1420"/>
    <w:rsid w:val="00DD49AD"/>
    <w:rsid w:val="00E03353"/>
    <w:rsid w:val="00E1109C"/>
    <w:rsid w:val="00E43B75"/>
    <w:rsid w:val="00E44905"/>
    <w:rsid w:val="00E53FBD"/>
    <w:rsid w:val="00E568CC"/>
    <w:rsid w:val="00E71D20"/>
    <w:rsid w:val="00E85899"/>
    <w:rsid w:val="00E92A76"/>
    <w:rsid w:val="00EC0726"/>
    <w:rsid w:val="00EE58EA"/>
    <w:rsid w:val="00F07E59"/>
    <w:rsid w:val="00F12990"/>
    <w:rsid w:val="00F354E7"/>
    <w:rsid w:val="00F45A56"/>
    <w:rsid w:val="00F50FAC"/>
    <w:rsid w:val="00F77700"/>
    <w:rsid w:val="00F85A7C"/>
    <w:rsid w:val="00F872D6"/>
    <w:rsid w:val="00F91523"/>
    <w:rsid w:val="00FA289C"/>
    <w:rsid w:val="00FA7550"/>
    <w:rsid w:val="00FB0B2C"/>
    <w:rsid w:val="00FD0AA0"/>
    <w:rsid w:val="00FD3684"/>
    <w:rsid w:val="00FD526C"/>
    <w:rsid w:val="00FE2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22E5"/>
  <w15:docId w15:val="{F74DC675-DAAA-49AE-B359-F4337BE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A87"/>
    <w:pPr>
      <w:ind w:left="720"/>
      <w:contextualSpacing/>
    </w:pPr>
  </w:style>
  <w:style w:type="paragraph" w:styleId="BalloonText">
    <w:name w:val="Balloon Text"/>
    <w:basedOn w:val="Normal"/>
    <w:link w:val="BalloonTextChar"/>
    <w:uiPriority w:val="99"/>
    <w:semiHidden/>
    <w:unhideWhenUsed/>
    <w:rsid w:val="000F3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BF"/>
    <w:rPr>
      <w:rFonts w:ascii="Tahoma" w:hAnsi="Tahoma" w:cs="Tahoma"/>
      <w:sz w:val="16"/>
      <w:szCs w:val="16"/>
    </w:rPr>
  </w:style>
  <w:style w:type="character" w:styleId="Hyperlink">
    <w:name w:val="Hyperlink"/>
    <w:basedOn w:val="DefaultParagraphFont"/>
    <w:uiPriority w:val="99"/>
    <w:unhideWhenUsed/>
    <w:rsid w:val="00B12106"/>
    <w:rPr>
      <w:color w:val="0000FF" w:themeColor="hyperlink"/>
      <w:u w:val="single"/>
    </w:rPr>
  </w:style>
  <w:style w:type="character" w:styleId="FollowedHyperlink">
    <w:name w:val="FollowedHyperlink"/>
    <w:basedOn w:val="DefaultParagraphFont"/>
    <w:uiPriority w:val="99"/>
    <w:semiHidden/>
    <w:unhideWhenUsed/>
    <w:rsid w:val="00426D6A"/>
    <w:rPr>
      <w:color w:val="800080" w:themeColor="followedHyperlink"/>
      <w:u w:val="single"/>
    </w:rPr>
  </w:style>
  <w:style w:type="paragraph" w:customStyle="1" w:styleId="Default">
    <w:name w:val="Default"/>
    <w:rsid w:val="00924019"/>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802B73"/>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81D8-32A7-4853-A4B5-1B254A17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nicola eatherington</cp:lastModifiedBy>
  <cp:revision>13</cp:revision>
  <cp:lastPrinted>2021-09-10T08:47:00Z</cp:lastPrinted>
  <dcterms:created xsi:type="dcterms:W3CDTF">2021-06-22T19:11:00Z</dcterms:created>
  <dcterms:modified xsi:type="dcterms:W3CDTF">2022-05-06T15:44:00Z</dcterms:modified>
</cp:coreProperties>
</file>