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150" w:rsidRPr="00E7364B" w:rsidRDefault="00FF7150" w:rsidP="00E7364B">
      <w:pPr>
        <w:shd w:val="clear" w:color="auto" w:fill="7030A0"/>
        <w:jc w:val="center"/>
        <w:rPr>
          <w:sz w:val="72"/>
          <w:szCs w:val="72"/>
        </w:rPr>
      </w:pPr>
      <w:r w:rsidRPr="00E7364B">
        <w:rPr>
          <w:sz w:val="72"/>
          <w:szCs w:val="72"/>
        </w:rPr>
        <w:t>Art and Design</w:t>
      </w:r>
      <w:r w:rsidR="00F12DBF" w:rsidRPr="00E7364B">
        <w:rPr>
          <w:sz w:val="72"/>
          <w:szCs w:val="72"/>
        </w:rPr>
        <w:t xml:space="preserve"> </w:t>
      </w:r>
    </w:p>
    <w:p w:rsidR="002873A4" w:rsidRPr="00F12DBF" w:rsidRDefault="006A24E2" w:rsidP="00E7364B">
      <w:pPr>
        <w:shd w:val="clear" w:color="auto" w:fill="7030A0"/>
        <w:jc w:val="center"/>
        <w:rPr>
          <w:sz w:val="72"/>
          <w:szCs w:val="72"/>
        </w:rPr>
      </w:pPr>
      <w:r>
        <w:rPr>
          <w:sz w:val="72"/>
          <w:szCs w:val="72"/>
        </w:rPr>
        <w:t>Kimbolton St James’</w:t>
      </w:r>
      <w:r w:rsidR="00F12DBF" w:rsidRPr="00E7364B">
        <w:rPr>
          <w:sz w:val="72"/>
          <w:szCs w:val="72"/>
        </w:rPr>
        <w:t xml:space="preserve"> Primary School</w:t>
      </w:r>
    </w:p>
    <w:p w:rsidR="009D7BAB" w:rsidRDefault="009D7BAB" w:rsidP="00BD505F">
      <w:pPr>
        <w:pStyle w:val="paragraph"/>
        <w:jc w:val="center"/>
        <w:textAlignment w:val="baseline"/>
        <w:rPr>
          <w:rStyle w:val="normaltextrun1"/>
          <w:rFonts w:ascii="Calibri" w:hAnsi="Calibri" w:cs="Calibri"/>
          <w:sz w:val="22"/>
          <w:szCs w:val="22"/>
          <w:lang w:val="en-US"/>
        </w:rPr>
      </w:pPr>
      <w:r>
        <w:rPr>
          <w:rStyle w:val="normaltextrun1"/>
          <w:rFonts w:ascii="Calibri" w:hAnsi="Calibri" w:cs="Calibri"/>
          <w:sz w:val="22"/>
          <w:szCs w:val="22"/>
          <w:lang w:val="en-US"/>
        </w:rPr>
        <w:t>Art, craft and deign embody some of the highest forms of human creativity. Our curriculum engages, inspires and challenges pupils, as well as, equipping them with the knowledge and skill to experiment and develop their own unique style. We expect our learners to think critically and develop a more rigorous understanding of the arts and appreciate its place in cultures and history.</w:t>
      </w:r>
    </w:p>
    <w:p w:rsidR="00666275" w:rsidRDefault="00666275" w:rsidP="00BD505F">
      <w:pPr>
        <w:pStyle w:val="paragraph"/>
        <w:jc w:val="center"/>
        <w:textAlignment w:val="baseline"/>
        <w:rPr>
          <w:lang w:val="en-US"/>
        </w:rPr>
      </w:pPr>
    </w:p>
    <w:tbl>
      <w:tblPr>
        <w:tblStyle w:val="TableGrid"/>
        <w:tblW w:w="0" w:type="auto"/>
        <w:tblLook w:val="04A0" w:firstRow="1" w:lastRow="0" w:firstColumn="1" w:lastColumn="0" w:noHBand="0" w:noVBand="1"/>
      </w:tblPr>
      <w:tblGrid>
        <w:gridCol w:w="9242"/>
      </w:tblGrid>
      <w:tr w:rsidR="002873A4" w:rsidTr="00FF7150">
        <w:tc>
          <w:tcPr>
            <w:tcW w:w="9242" w:type="dxa"/>
            <w:shd w:val="clear" w:color="auto" w:fill="7030A0"/>
          </w:tcPr>
          <w:p w:rsidR="002873A4" w:rsidRPr="002873A4" w:rsidRDefault="00B17EFF" w:rsidP="00BE4926">
            <w:pPr>
              <w:jc w:val="center"/>
              <w:rPr>
                <w:sz w:val="40"/>
                <w:szCs w:val="40"/>
              </w:rPr>
            </w:pPr>
            <w:r>
              <w:rPr>
                <w:sz w:val="40"/>
                <w:szCs w:val="40"/>
              </w:rPr>
              <w:t>Curriculum Intent for Art</w:t>
            </w:r>
            <w:r w:rsidR="001F60C8">
              <w:rPr>
                <w:sz w:val="40"/>
                <w:szCs w:val="40"/>
              </w:rPr>
              <w:t xml:space="preserve"> and Design </w:t>
            </w:r>
          </w:p>
        </w:tc>
      </w:tr>
      <w:tr w:rsidR="002873A4" w:rsidTr="00BE4926">
        <w:tc>
          <w:tcPr>
            <w:tcW w:w="9242" w:type="dxa"/>
          </w:tcPr>
          <w:p w:rsidR="00BD505F" w:rsidRPr="00BD505F" w:rsidRDefault="00BD505F" w:rsidP="00BD505F">
            <w:pPr>
              <w:textAlignment w:val="baseline"/>
              <w:rPr>
                <w:rFonts w:ascii="Times New Roman" w:eastAsia="Times New Roman" w:hAnsi="Times New Roman" w:cs="Times New Roman"/>
                <w:sz w:val="24"/>
                <w:szCs w:val="24"/>
                <w:lang w:val="en-US" w:eastAsia="en-GB"/>
              </w:rPr>
            </w:pPr>
            <w:r w:rsidRPr="00BD505F">
              <w:rPr>
                <w:rFonts w:ascii="Calibri" w:eastAsia="Times New Roman" w:hAnsi="Calibri" w:cs="Calibri"/>
                <w:lang w:val="en-US" w:eastAsia="en-GB"/>
              </w:rPr>
              <w:t>What Art looks like in our school: </w:t>
            </w:r>
          </w:p>
          <w:p w:rsidR="00BD505F" w:rsidRPr="00BD505F" w:rsidRDefault="00BD505F" w:rsidP="004E4EAA">
            <w:pPr>
              <w:numPr>
                <w:ilvl w:val="0"/>
                <w:numId w:val="17"/>
              </w:numPr>
              <w:textAlignment w:val="baseline"/>
              <w:rPr>
                <w:rFonts w:ascii="Calibri" w:eastAsia="Times New Roman" w:hAnsi="Calibri" w:cs="Calibri"/>
                <w:lang w:val="en-US" w:eastAsia="en-GB"/>
              </w:rPr>
            </w:pPr>
            <w:r w:rsidRPr="00BD505F">
              <w:rPr>
                <w:rFonts w:ascii="Calibri" w:eastAsia="Times New Roman" w:hAnsi="Calibri" w:cs="Calibri"/>
                <w:lang w:val="en-US" w:eastAsia="en-GB"/>
              </w:rPr>
              <w:t>Throughout the school our art and design topics are devised to inspire and encourage a love of art and develop their own personal flare  </w:t>
            </w:r>
          </w:p>
          <w:p w:rsidR="00BD505F" w:rsidRPr="00BD505F" w:rsidRDefault="00BD505F" w:rsidP="004E4EAA">
            <w:pPr>
              <w:numPr>
                <w:ilvl w:val="0"/>
                <w:numId w:val="17"/>
              </w:numPr>
              <w:textAlignment w:val="baseline"/>
              <w:rPr>
                <w:rFonts w:ascii="Calibri" w:eastAsia="Times New Roman" w:hAnsi="Calibri" w:cs="Calibri"/>
                <w:lang w:val="en-US" w:eastAsia="en-GB"/>
              </w:rPr>
            </w:pPr>
            <w:r w:rsidRPr="00BD505F">
              <w:rPr>
                <w:rFonts w:ascii="Calibri" w:eastAsia="Times New Roman" w:hAnsi="Calibri" w:cs="Calibri"/>
                <w:lang w:val="en-US" w:eastAsia="en-GB"/>
              </w:rPr>
              <w:t>We ensure topics provide opportunities for enjoyment and exploration, and incorporate environmental links wherever possible, to deliver excellence </w:t>
            </w:r>
          </w:p>
          <w:p w:rsidR="00BD505F" w:rsidRDefault="00BD505F" w:rsidP="004E4EAA">
            <w:pPr>
              <w:numPr>
                <w:ilvl w:val="0"/>
                <w:numId w:val="17"/>
              </w:numPr>
              <w:textAlignment w:val="baseline"/>
              <w:rPr>
                <w:rFonts w:ascii="Calibri" w:eastAsia="Times New Roman" w:hAnsi="Calibri" w:cs="Calibri"/>
                <w:lang w:val="en-US" w:eastAsia="en-GB"/>
              </w:rPr>
            </w:pPr>
            <w:r w:rsidRPr="00BD505F">
              <w:rPr>
                <w:rFonts w:ascii="Calibri" w:eastAsia="Times New Roman" w:hAnsi="Calibri" w:cs="Calibri"/>
                <w:lang w:val="en-US" w:eastAsia="en-GB"/>
              </w:rPr>
              <w:t>We want our children to have an understanding of how art has changed across time and how it has evolved with dif</w:t>
            </w:r>
            <w:r w:rsidR="001F60C8">
              <w:rPr>
                <w:rFonts w:ascii="Calibri" w:eastAsia="Times New Roman" w:hAnsi="Calibri" w:cs="Calibri"/>
                <w:lang w:val="en-US" w:eastAsia="en-GB"/>
              </w:rPr>
              <w:t xml:space="preserve">ferent time periods in Art and Design </w:t>
            </w:r>
          </w:p>
          <w:p w:rsidR="00BD505F" w:rsidRPr="00BD505F" w:rsidRDefault="00BD505F" w:rsidP="00BD505F">
            <w:pPr>
              <w:ind w:left="360"/>
              <w:textAlignment w:val="baseline"/>
              <w:rPr>
                <w:rFonts w:ascii="Calibri" w:eastAsia="Times New Roman" w:hAnsi="Calibri" w:cs="Calibri"/>
                <w:lang w:val="en-US" w:eastAsia="en-GB"/>
              </w:rPr>
            </w:pPr>
          </w:p>
          <w:p w:rsidR="009E4236" w:rsidRDefault="009E4236" w:rsidP="009E4236">
            <w:r w:rsidRPr="002B50B7">
              <w:t>By the end of Year R pupils will:</w:t>
            </w:r>
          </w:p>
          <w:p w:rsidR="004E4EAA" w:rsidRDefault="004E4EAA" w:rsidP="004E4EAA">
            <w:pPr>
              <w:pStyle w:val="ListParagraph"/>
              <w:numPr>
                <w:ilvl w:val="0"/>
                <w:numId w:val="17"/>
              </w:numPr>
            </w:pPr>
            <w:r>
              <w:t xml:space="preserve">Safely use and explore a variety of materials, tools and techniques, experimenting with colour, design, texture, for and function </w:t>
            </w:r>
          </w:p>
          <w:p w:rsidR="004E4EAA" w:rsidRDefault="004E4EAA" w:rsidP="004E4EAA">
            <w:pPr>
              <w:pStyle w:val="ListParagraph"/>
              <w:numPr>
                <w:ilvl w:val="0"/>
                <w:numId w:val="17"/>
              </w:numPr>
            </w:pPr>
            <w:r>
              <w:t xml:space="preserve">Create simple representations of events, people and objects </w:t>
            </w:r>
          </w:p>
          <w:p w:rsidR="004E4EAA" w:rsidRDefault="004E4EAA" w:rsidP="004E4EAA">
            <w:pPr>
              <w:pStyle w:val="ListParagraph"/>
              <w:numPr>
                <w:ilvl w:val="0"/>
                <w:numId w:val="17"/>
              </w:numPr>
            </w:pPr>
            <w:r>
              <w:t xml:space="preserve">Choose particular colours for purpose </w:t>
            </w:r>
          </w:p>
          <w:p w:rsidR="004E4EAA" w:rsidRPr="002B50B7" w:rsidRDefault="009D7BAB" w:rsidP="004E4EAA">
            <w:pPr>
              <w:pStyle w:val="ListParagraph"/>
              <w:numPr>
                <w:ilvl w:val="0"/>
                <w:numId w:val="17"/>
              </w:numPr>
            </w:pPr>
            <w:r>
              <w:t>I</w:t>
            </w:r>
            <w:r w:rsidR="004E4EAA">
              <w:t>se what they have learnt about media and materials in original ways, thinking about uses and purposes. Represent their own ideas thoughts and feeling through art</w:t>
            </w:r>
          </w:p>
          <w:p w:rsidR="002B50B7" w:rsidRPr="002B50B7" w:rsidRDefault="002B50B7" w:rsidP="002B50B7">
            <w:pPr>
              <w:pStyle w:val="ListParagraph"/>
            </w:pPr>
          </w:p>
          <w:p w:rsidR="004E4EAA" w:rsidRDefault="004F1C9F" w:rsidP="004E4EAA">
            <w:r>
              <w:t>By the end of KS1 p</w:t>
            </w:r>
            <w:r w:rsidR="004E4EAA">
              <w:t>upils will:</w:t>
            </w:r>
          </w:p>
          <w:p w:rsidR="004E4EAA" w:rsidRPr="004E4EAA" w:rsidRDefault="004E4EAA" w:rsidP="004E4EAA">
            <w:pPr>
              <w:pStyle w:val="ListParagraph"/>
              <w:numPr>
                <w:ilvl w:val="0"/>
                <w:numId w:val="17"/>
              </w:numPr>
              <w:rPr>
                <w:sz w:val="24"/>
                <w:szCs w:val="24"/>
              </w:rPr>
            </w:pPr>
            <w:r>
              <w:t xml:space="preserve">Use a </w:t>
            </w:r>
            <w:r w:rsidRPr="004E4EAA">
              <w:rPr>
                <w:sz w:val="24"/>
                <w:szCs w:val="24"/>
              </w:rPr>
              <w:t>range of materials creatively to design and make products</w:t>
            </w:r>
          </w:p>
          <w:p w:rsidR="004E4EAA" w:rsidRPr="004E4EAA" w:rsidRDefault="004E4EAA" w:rsidP="004E4EAA">
            <w:pPr>
              <w:pStyle w:val="ListParagraph"/>
              <w:numPr>
                <w:ilvl w:val="0"/>
                <w:numId w:val="17"/>
              </w:numPr>
              <w:rPr>
                <w:sz w:val="24"/>
                <w:szCs w:val="24"/>
              </w:rPr>
            </w:pPr>
            <w:r>
              <w:rPr>
                <w:sz w:val="24"/>
                <w:szCs w:val="24"/>
              </w:rPr>
              <w:t>U</w:t>
            </w:r>
            <w:r w:rsidRPr="004E4EAA">
              <w:rPr>
                <w:sz w:val="24"/>
                <w:szCs w:val="24"/>
              </w:rPr>
              <w:t>se drawing, painting and sculpture to develop and share their ideas, experiences and imagination</w:t>
            </w:r>
          </w:p>
          <w:p w:rsidR="004E4EAA" w:rsidRPr="004E4EAA" w:rsidRDefault="004E4EAA" w:rsidP="004E4EAA">
            <w:pPr>
              <w:pStyle w:val="ListParagraph"/>
              <w:numPr>
                <w:ilvl w:val="0"/>
                <w:numId w:val="17"/>
              </w:numPr>
              <w:rPr>
                <w:sz w:val="24"/>
                <w:szCs w:val="24"/>
              </w:rPr>
            </w:pPr>
            <w:r>
              <w:rPr>
                <w:sz w:val="24"/>
                <w:szCs w:val="24"/>
              </w:rPr>
              <w:t>D</w:t>
            </w:r>
            <w:r w:rsidRPr="004E4EAA">
              <w:rPr>
                <w:sz w:val="24"/>
                <w:szCs w:val="24"/>
              </w:rPr>
              <w:t>evelop a wide range of art and design techniques in using colour, pattern, texture, line, shape, form and space</w:t>
            </w:r>
          </w:p>
          <w:p w:rsidR="004E4EAA" w:rsidRPr="002B50B7" w:rsidRDefault="004E4EAA" w:rsidP="004E4EAA">
            <w:pPr>
              <w:pStyle w:val="ListParagraph"/>
              <w:numPr>
                <w:ilvl w:val="0"/>
                <w:numId w:val="17"/>
              </w:numPr>
            </w:pPr>
            <w:r>
              <w:rPr>
                <w:sz w:val="24"/>
                <w:szCs w:val="24"/>
              </w:rPr>
              <w:t xml:space="preserve">Learn </w:t>
            </w:r>
            <w:r w:rsidRPr="00983219">
              <w:rPr>
                <w:sz w:val="24"/>
                <w:szCs w:val="24"/>
              </w:rPr>
              <w:t>about the work of a range of artists, craft makers and designers, describing the differences and similarities between different practices and disciplines, and making links to their own work</w:t>
            </w:r>
          </w:p>
          <w:p w:rsidR="004E4EAA" w:rsidRDefault="009E4236" w:rsidP="004E4EAA">
            <w:r w:rsidRPr="002B50B7">
              <w:t>By the end of KS2 pupils will:</w:t>
            </w:r>
            <w:r w:rsidR="004E4EAA" w:rsidRPr="002B50B7">
              <w:t xml:space="preserve"> </w:t>
            </w:r>
          </w:p>
          <w:p w:rsidR="004E4EAA" w:rsidRDefault="004E4EAA" w:rsidP="004E4EAA">
            <w:pPr>
              <w:pStyle w:val="ListParagraph"/>
              <w:numPr>
                <w:ilvl w:val="0"/>
                <w:numId w:val="17"/>
              </w:numPr>
              <w:rPr>
                <w:sz w:val="24"/>
                <w:szCs w:val="24"/>
              </w:rPr>
            </w:pPr>
            <w:r>
              <w:rPr>
                <w:sz w:val="24"/>
                <w:szCs w:val="24"/>
              </w:rPr>
              <w:t>D</w:t>
            </w:r>
            <w:r w:rsidRPr="004E4EAA">
              <w:rPr>
                <w:sz w:val="24"/>
                <w:szCs w:val="24"/>
              </w:rPr>
              <w:t>evelop their techniques, including their control and their use of materials, with creativity, experimentation and an increasing awareness of different kinds of art, craft and design.</w:t>
            </w:r>
          </w:p>
          <w:p w:rsidR="004E4EAA" w:rsidRPr="00983219" w:rsidRDefault="004E4EAA" w:rsidP="004E4EAA">
            <w:pPr>
              <w:pStyle w:val="ListParagraph"/>
              <w:numPr>
                <w:ilvl w:val="0"/>
                <w:numId w:val="17"/>
              </w:numPr>
              <w:rPr>
                <w:sz w:val="24"/>
                <w:szCs w:val="24"/>
              </w:rPr>
            </w:pPr>
            <w:r>
              <w:rPr>
                <w:sz w:val="24"/>
                <w:szCs w:val="24"/>
              </w:rPr>
              <w:t>C</w:t>
            </w:r>
            <w:r w:rsidRPr="00983219">
              <w:rPr>
                <w:sz w:val="24"/>
                <w:szCs w:val="24"/>
              </w:rPr>
              <w:t xml:space="preserve">reate sketch books to record their observations and use them to review and revisit </w:t>
            </w:r>
            <w:r w:rsidRPr="00983219">
              <w:rPr>
                <w:sz w:val="24"/>
                <w:szCs w:val="24"/>
              </w:rPr>
              <w:lastRenderedPageBreak/>
              <w:t>ideas</w:t>
            </w:r>
          </w:p>
          <w:p w:rsidR="004E4EAA" w:rsidRPr="00983219" w:rsidRDefault="004E4EAA" w:rsidP="004E4EAA">
            <w:pPr>
              <w:pStyle w:val="ListParagraph"/>
              <w:numPr>
                <w:ilvl w:val="0"/>
                <w:numId w:val="17"/>
              </w:numPr>
              <w:rPr>
                <w:sz w:val="24"/>
                <w:szCs w:val="24"/>
              </w:rPr>
            </w:pPr>
            <w:r>
              <w:rPr>
                <w:sz w:val="24"/>
                <w:szCs w:val="24"/>
              </w:rPr>
              <w:t>I</w:t>
            </w:r>
            <w:r w:rsidRPr="00983219">
              <w:rPr>
                <w:sz w:val="24"/>
                <w:szCs w:val="24"/>
              </w:rPr>
              <w:t>mprove their mastery of art and design techniques, including drawing, painting and sculpture with a range of materials [for example, pencil, charcoal, paint, clay]</w:t>
            </w:r>
          </w:p>
          <w:p w:rsidR="004E4EAA" w:rsidRDefault="004E4EAA" w:rsidP="004E4EAA">
            <w:pPr>
              <w:pStyle w:val="ListParagraph"/>
              <w:numPr>
                <w:ilvl w:val="0"/>
                <w:numId w:val="17"/>
              </w:numPr>
            </w:pPr>
            <w:r>
              <w:rPr>
                <w:sz w:val="24"/>
                <w:szCs w:val="24"/>
              </w:rPr>
              <w:t xml:space="preserve">Learn </w:t>
            </w:r>
            <w:r w:rsidRPr="00983219">
              <w:rPr>
                <w:sz w:val="24"/>
                <w:szCs w:val="24"/>
              </w:rPr>
              <w:t>about great artists, architects and designers in history.</w:t>
            </w:r>
          </w:p>
        </w:tc>
      </w:tr>
      <w:tr w:rsidR="002873A4" w:rsidTr="00FF7150">
        <w:tc>
          <w:tcPr>
            <w:tcW w:w="9242" w:type="dxa"/>
            <w:shd w:val="clear" w:color="auto" w:fill="7030A0"/>
          </w:tcPr>
          <w:p w:rsidR="002873A4" w:rsidRDefault="009E4236" w:rsidP="009E4236">
            <w:pPr>
              <w:jc w:val="center"/>
            </w:pPr>
            <w:r>
              <w:rPr>
                <w:sz w:val="40"/>
                <w:szCs w:val="40"/>
              </w:rPr>
              <w:lastRenderedPageBreak/>
              <w:t>Curriculum Implementation</w:t>
            </w:r>
            <w:r w:rsidR="004E4EAA">
              <w:rPr>
                <w:sz w:val="40"/>
                <w:szCs w:val="40"/>
              </w:rPr>
              <w:t xml:space="preserve"> for Art</w:t>
            </w:r>
          </w:p>
        </w:tc>
      </w:tr>
      <w:tr w:rsidR="002873A4" w:rsidTr="00BE4926">
        <w:tc>
          <w:tcPr>
            <w:tcW w:w="9242" w:type="dxa"/>
          </w:tcPr>
          <w:p w:rsidR="009E4236" w:rsidRDefault="004E4EAA" w:rsidP="00BE4926">
            <w:r>
              <w:t>How Art</w:t>
            </w:r>
            <w:r w:rsidR="009D7BAB">
              <w:t xml:space="preserve"> and Design</w:t>
            </w:r>
            <w:r w:rsidR="009E4236">
              <w:t xml:space="preserve"> is taught:</w:t>
            </w:r>
          </w:p>
          <w:p w:rsidR="00FF12CB" w:rsidRDefault="00FF12CB" w:rsidP="00BE4926"/>
          <w:p w:rsidR="009E4236" w:rsidRDefault="006A24E2" w:rsidP="009E4236">
            <w:pPr>
              <w:pStyle w:val="ListParagraph"/>
              <w:numPr>
                <w:ilvl w:val="0"/>
                <w:numId w:val="3"/>
              </w:numPr>
            </w:pPr>
            <w:r>
              <w:t>Art and Design</w:t>
            </w:r>
            <w:r w:rsidR="009E4236">
              <w:t xml:space="preserve"> is taught in a variety of ways across our school to maximise pupil learning and cross curricular links wherever possible. We allow teachers the flexibility to block or spread lessons as they choose, this works out to approximately 1</w:t>
            </w:r>
            <w:r w:rsidR="009D7BAB">
              <w:t xml:space="preserve"> hour of art</w:t>
            </w:r>
            <w:r w:rsidR="009E4236">
              <w:t xml:space="preserve"> teaching per week for every year group</w:t>
            </w:r>
          </w:p>
          <w:p w:rsidR="00925C9B" w:rsidRDefault="00925C9B" w:rsidP="009E4236">
            <w:pPr>
              <w:pStyle w:val="ListParagraph"/>
              <w:numPr>
                <w:ilvl w:val="0"/>
                <w:numId w:val="3"/>
              </w:numPr>
            </w:pPr>
            <w:r>
              <w:t>We aim for our lessons to be as practical and engaging as possible</w:t>
            </w:r>
          </w:p>
          <w:p w:rsidR="009E4236" w:rsidRDefault="009E4236" w:rsidP="009E4236">
            <w:pPr>
              <w:pStyle w:val="ListParagraph"/>
              <w:numPr>
                <w:ilvl w:val="0"/>
                <w:numId w:val="3"/>
              </w:numPr>
            </w:pPr>
            <w:r w:rsidRPr="00925C9B">
              <w:rPr>
                <w:b/>
              </w:rPr>
              <w:t>Curriculum Progression Grids</w:t>
            </w:r>
            <w:r>
              <w:t xml:space="preserve"> and </w:t>
            </w:r>
            <w:r w:rsidRPr="00925C9B">
              <w:rPr>
                <w:b/>
              </w:rPr>
              <w:t>Knowledge maps</w:t>
            </w:r>
            <w:r>
              <w:t xml:space="preserve"> are used by each year group to plan lesson and series of lessons. This ensure</w:t>
            </w:r>
            <w:r w:rsidR="004A5950">
              <w:t>s</w:t>
            </w:r>
            <w:r>
              <w:t xml:space="preserve"> full coverage of our curriculum over the academic year</w:t>
            </w:r>
          </w:p>
          <w:p w:rsidR="00925C9B" w:rsidRPr="005F0FD2" w:rsidRDefault="00925C9B" w:rsidP="009E4236">
            <w:pPr>
              <w:pStyle w:val="ListParagraph"/>
              <w:numPr>
                <w:ilvl w:val="0"/>
                <w:numId w:val="3"/>
              </w:numPr>
            </w:pPr>
            <w:r w:rsidRPr="005F0FD2">
              <w:t>By the time children leave our school</w:t>
            </w:r>
            <w:r w:rsidR="009D7BAB" w:rsidRPr="005F0FD2">
              <w:t xml:space="preserve"> they will ha</w:t>
            </w:r>
            <w:r w:rsidR="005F0FD2">
              <w:t xml:space="preserve">ve been taught a range of artistic technique and developed their personal artistic style </w:t>
            </w:r>
            <w:r w:rsidR="009D7BAB" w:rsidRPr="005F0FD2">
              <w:t xml:space="preserve"> </w:t>
            </w:r>
          </w:p>
          <w:p w:rsidR="00925C9B" w:rsidRDefault="00925C9B" w:rsidP="00925C9B">
            <w:pPr>
              <w:ind w:left="360"/>
            </w:pPr>
          </w:p>
          <w:p w:rsidR="00925C9B" w:rsidRDefault="00925C9B" w:rsidP="00925C9B">
            <w:r>
              <w:t>Adults roles:</w:t>
            </w:r>
          </w:p>
          <w:p w:rsidR="00FF12CB" w:rsidRDefault="00FF12CB" w:rsidP="00925C9B"/>
          <w:p w:rsidR="00925C9B" w:rsidRDefault="00925C9B" w:rsidP="00925C9B">
            <w:pPr>
              <w:pStyle w:val="ListParagraph"/>
              <w:numPr>
                <w:ilvl w:val="0"/>
                <w:numId w:val="4"/>
              </w:numPr>
            </w:pPr>
            <w:r>
              <w:t>Plan lessons based on the</w:t>
            </w:r>
            <w:r w:rsidRPr="00925C9B">
              <w:rPr>
                <w:b/>
              </w:rPr>
              <w:t xml:space="preserve"> Curriculum Progression Grids</w:t>
            </w:r>
            <w:r>
              <w:t xml:space="preserve"> and </w:t>
            </w:r>
            <w:r w:rsidRPr="00925C9B">
              <w:rPr>
                <w:b/>
              </w:rPr>
              <w:t>Knowledge maps</w:t>
            </w:r>
            <w:r>
              <w:rPr>
                <w:b/>
              </w:rPr>
              <w:t xml:space="preserve"> </w:t>
            </w:r>
            <w:r>
              <w:t>for their year groups</w:t>
            </w:r>
          </w:p>
          <w:p w:rsidR="00925C9B" w:rsidRDefault="00925C9B" w:rsidP="00925C9B">
            <w:pPr>
              <w:pStyle w:val="ListParagraph"/>
              <w:numPr>
                <w:ilvl w:val="0"/>
                <w:numId w:val="4"/>
              </w:numPr>
            </w:pPr>
            <w:r>
              <w:t>Create a learning environment that stimulates children</w:t>
            </w:r>
            <w:r w:rsidR="004A5950">
              <w:t>’</w:t>
            </w:r>
            <w:r w:rsidR="009D7BAB">
              <w:t xml:space="preserve">s interest </w:t>
            </w:r>
          </w:p>
          <w:p w:rsidR="00925C9B" w:rsidRDefault="00925C9B" w:rsidP="00925C9B">
            <w:pPr>
              <w:pStyle w:val="ListParagraph"/>
              <w:numPr>
                <w:ilvl w:val="0"/>
                <w:numId w:val="4"/>
              </w:numPr>
            </w:pPr>
            <w:r>
              <w:t>Plan visits and trip</w:t>
            </w:r>
            <w:r w:rsidR="004A5950">
              <w:t>s,</w:t>
            </w:r>
            <w:r>
              <w:t xml:space="preserve"> where possible</w:t>
            </w:r>
            <w:r w:rsidR="004A5950">
              <w:t>,</w:t>
            </w:r>
            <w:r>
              <w:t xml:space="preserve"> to inspire children’s imaginations and connections to their learning</w:t>
            </w:r>
          </w:p>
          <w:p w:rsidR="00925C9B" w:rsidRDefault="00D50912" w:rsidP="00925C9B">
            <w:pPr>
              <w:pStyle w:val="ListParagraph"/>
              <w:numPr>
                <w:ilvl w:val="0"/>
                <w:numId w:val="4"/>
              </w:numPr>
            </w:pPr>
            <w:r>
              <w:t>Bi</w:t>
            </w:r>
            <w:r w:rsidR="009D7BAB">
              <w:t>annual review of our art and design</w:t>
            </w:r>
            <w:r w:rsidR="00925C9B">
              <w:t xml:space="preserve"> curriculum</w:t>
            </w:r>
            <w:r w:rsidR="004A5950">
              <w:t xml:space="preserve"> by the co-ordinator to include:</w:t>
            </w:r>
            <w:r w:rsidR="00925C9B">
              <w:t xml:space="preserve"> lesson observations, work scrutiny, staff and pupil interviews</w:t>
            </w:r>
          </w:p>
          <w:p w:rsidR="00925C9B" w:rsidRDefault="009D7BAB" w:rsidP="00925C9B">
            <w:pPr>
              <w:pStyle w:val="ListParagraph"/>
              <w:numPr>
                <w:ilvl w:val="0"/>
                <w:numId w:val="4"/>
              </w:numPr>
            </w:pPr>
            <w:r>
              <w:t>Provide o</w:t>
            </w:r>
            <w:r w:rsidR="00925C9B">
              <w:t xml:space="preserve">pportunities for stakeholders to come into the classroom to </w:t>
            </w:r>
            <w:r>
              <w:t xml:space="preserve">share in the learning of art and </w:t>
            </w:r>
            <w:proofErr w:type="gramStart"/>
            <w:r>
              <w:t xml:space="preserve">design </w:t>
            </w:r>
            <w:r w:rsidR="00925C9B">
              <w:t xml:space="preserve"> with</w:t>
            </w:r>
            <w:proofErr w:type="gramEnd"/>
            <w:r w:rsidR="00925C9B">
              <w:t xml:space="preserve"> pupils. Open door tours are a key way we do this each term</w:t>
            </w:r>
          </w:p>
          <w:p w:rsidR="00925C9B" w:rsidRDefault="00925C9B" w:rsidP="00925C9B">
            <w:pPr>
              <w:pStyle w:val="ListParagraph"/>
            </w:pPr>
          </w:p>
          <w:p w:rsidR="00925C9B" w:rsidRDefault="00925C9B" w:rsidP="00925C9B">
            <w:r>
              <w:t>How we support pupils</w:t>
            </w:r>
            <w:r w:rsidR="00FF12CB">
              <w:t xml:space="preserve"> and ensure they can access the curriculum</w:t>
            </w:r>
            <w:r>
              <w:t>:</w:t>
            </w:r>
          </w:p>
          <w:p w:rsidR="00FF12CB" w:rsidRDefault="00FF12CB" w:rsidP="00925C9B"/>
          <w:p w:rsidR="00925C9B" w:rsidRDefault="00925C9B" w:rsidP="00925C9B">
            <w:pPr>
              <w:pStyle w:val="ListParagraph"/>
              <w:numPr>
                <w:ilvl w:val="0"/>
                <w:numId w:val="6"/>
              </w:numPr>
            </w:pPr>
            <w:r>
              <w:t xml:space="preserve">Teachers use our </w:t>
            </w:r>
            <w:r w:rsidRPr="00FF12CB">
              <w:rPr>
                <w:b/>
              </w:rPr>
              <w:t>assessment grids</w:t>
            </w:r>
            <w:r>
              <w:t xml:space="preserve"> before they start a new topic</w:t>
            </w:r>
            <w:r w:rsidR="00FF12CB">
              <w:t xml:space="preserve"> to identify pupils previous competence in the subject / area, for those pupils requiring support the </w:t>
            </w:r>
            <w:r w:rsidR="00FF12CB" w:rsidRPr="00FF12CB">
              <w:rPr>
                <w:b/>
              </w:rPr>
              <w:t>assessment grids</w:t>
            </w:r>
            <w:r w:rsidR="00FF12CB">
              <w:rPr>
                <w:b/>
              </w:rPr>
              <w:t xml:space="preserve"> </w:t>
            </w:r>
            <w:r w:rsidR="00FF12CB">
              <w:t>will give a clear indication of why they had not previously met the expected standard and this will allow their current class teacher to provide appropriate support</w:t>
            </w:r>
          </w:p>
          <w:p w:rsidR="00925C9B" w:rsidRDefault="00925C9B" w:rsidP="00925C9B">
            <w:pPr>
              <w:pStyle w:val="ListParagraph"/>
              <w:numPr>
                <w:ilvl w:val="0"/>
                <w:numId w:val="5"/>
              </w:numPr>
            </w:pPr>
            <w:r>
              <w:t>Work maybe differentiated to allow children to meet the learning objective. This could take the form of additional adult support, the use of resources, peer support or the differentiation of the work to be completed</w:t>
            </w:r>
          </w:p>
          <w:p w:rsidR="00925C9B" w:rsidRDefault="00925C9B" w:rsidP="00925C9B">
            <w:pPr>
              <w:pStyle w:val="ListParagraph"/>
              <w:numPr>
                <w:ilvl w:val="0"/>
                <w:numId w:val="5"/>
              </w:numPr>
            </w:pPr>
            <w:r>
              <w:t xml:space="preserve">We use </w:t>
            </w:r>
            <w:r w:rsidR="00FF12CB">
              <w:t xml:space="preserve">live </w:t>
            </w:r>
            <w:r>
              <w:t>teacher</w:t>
            </w:r>
            <w:r w:rsidR="00C60627">
              <w:t>-assessment</w:t>
            </w:r>
            <w:r>
              <w:t xml:space="preserve"> and self-assessment to qui</w:t>
            </w:r>
            <w:r w:rsidR="00C60627">
              <w:t>ckly identify those who may need</w:t>
            </w:r>
            <w:r>
              <w:t xml:space="preserve"> more help in specific areas</w:t>
            </w:r>
          </w:p>
          <w:p w:rsidR="00FF12CB" w:rsidRDefault="00FF12CB" w:rsidP="00925C9B">
            <w:pPr>
              <w:pStyle w:val="ListParagraph"/>
              <w:numPr>
                <w:ilvl w:val="0"/>
                <w:numId w:val="5"/>
              </w:numPr>
            </w:pPr>
            <w:r>
              <w:t>For pupils with specific SEN</w:t>
            </w:r>
            <w:r w:rsidR="004A5950">
              <w:t xml:space="preserve"> or EAL</w:t>
            </w:r>
            <w:r>
              <w:t xml:space="preserve"> needs a variety of </w:t>
            </w:r>
            <w:r w:rsidR="004A5950">
              <w:t>approaches maybe used including:</w:t>
            </w:r>
            <w:r>
              <w:t xml:space="preserve"> pre-teaching of specific vocabulary, seating children alongside role-models, providing visual practical prompts, adult support and adaptation of activities to ensure engagement</w:t>
            </w:r>
          </w:p>
          <w:p w:rsidR="00FF12CB" w:rsidRDefault="00FF12CB" w:rsidP="00FF12CB"/>
          <w:p w:rsidR="00FF12CB" w:rsidRDefault="00FF12CB" w:rsidP="00FF12CB">
            <w:r>
              <w:t>How we provide challenge:</w:t>
            </w:r>
          </w:p>
          <w:p w:rsidR="00FF12CB" w:rsidRDefault="00FF12CB" w:rsidP="00FF12CB"/>
          <w:p w:rsidR="00FF12CB" w:rsidRDefault="00FF12CB" w:rsidP="00FF12CB">
            <w:pPr>
              <w:pStyle w:val="ListParagraph"/>
              <w:numPr>
                <w:ilvl w:val="0"/>
                <w:numId w:val="6"/>
              </w:numPr>
            </w:pPr>
            <w:r>
              <w:t xml:space="preserve">Teachers use our </w:t>
            </w:r>
            <w:r w:rsidRPr="00FF12CB">
              <w:rPr>
                <w:b/>
              </w:rPr>
              <w:t>assessment grids</w:t>
            </w:r>
            <w:r>
              <w:t xml:space="preserve"> before they start a new topic to identify pupils previous competence in the subject / area, for those pupils exceeding the expected level the </w:t>
            </w:r>
            <w:r w:rsidRPr="00FF12CB">
              <w:rPr>
                <w:b/>
              </w:rPr>
              <w:lastRenderedPageBreak/>
              <w:t>assessment grids</w:t>
            </w:r>
            <w:r>
              <w:rPr>
                <w:b/>
              </w:rPr>
              <w:t xml:space="preserve"> </w:t>
            </w:r>
            <w:r>
              <w:t>will give a clear indication of why exceeded the expected standard and this will allow their current class teacher to provide challenge</w:t>
            </w:r>
          </w:p>
          <w:p w:rsidR="00FF12CB" w:rsidRDefault="00FF12CB" w:rsidP="00FF12CB">
            <w:pPr>
              <w:pStyle w:val="ListParagraph"/>
              <w:numPr>
                <w:ilvl w:val="0"/>
                <w:numId w:val="5"/>
              </w:numPr>
            </w:pPr>
            <w:r>
              <w:t>Work maybe differentiated to allow children to go beyond the year group</w:t>
            </w:r>
            <w:r w:rsidR="004A5950">
              <w:t>’</w:t>
            </w:r>
            <w:r>
              <w:t>s objective. This could take the form of additional independent work, the use of resources, peer mentoring or the differentiation of the work to be completed</w:t>
            </w:r>
          </w:p>
          <w:p w:rsidR="00FF12CB" w:rsidRDefault="00FF12CB" w:rsidP="00FF12CB">
            <w:pPr>
              <w:pStyle w:val="ListParagraph"/>
              <w:numPr>
                <w:ilvl w:val="0"/>
                <w:numId w:val="5"/>
              </w:numPr>
            </w:pPr>
            <w:r>
              <w:t>We use live teacher</w:t>
            </w:r>
            <w:r w:rsidR="00C60627">
              <w:t>-assessment</w:t>
            </w:r>
            <w:r>
              <w:t xml:space="preserve"> and self-assessment to quickly identify those who may need more challenge in a specific areas</w:t>
            </w:r>
          </w:p>
          <w:p w:rsidR="00FF12CB" w:rsidRDefault="00FF12CB" w:rsidP="00FF12CB"/>
          <w:p w:rsidR="00FF12CB" w:rsidRDefault="00FF12CB" w:rsidP="00FF12CB"/>
        </w:tc>
      </w:tr>
      <w:tr w:rsidR="002873A4" w:rsidTr="00FF7150">
        <w:tc>
          <w:tcPr>
            <w:tcW w:w="9242" w:type="dxa"/>
            <w:shd w:val="clear" w:color="auto" w:fill="7030A0"/>
          </w:tcPr>
          <w:p w:rsidR="002873A4" w:rsidRDefault="00FF12CB" w:rsidP="00FF12CB">
            <w:pPr>
              <w:jc w:val="center"/>
            </w:pPr>
            <w:r>
              <w:rPr>
                <w:sz w:val="40"/>
                <w:szCs w:val="40"/>
              </w:rPr>
              <w:lastRenderedPageBreak/>
              <w:t>Curriculum Impact</w:t>
            </w:r>
            <w:r w:rsidR="004E4EAA">
              <w:rPr>
                <w:sz w:val="40"/>
                <w:szCs w:val="40"/>
              </w:rPr>
              <w:t xml:space="preserve"> for Art </w:t>
            </w:r>
            <w:r w:rsidR="0094219F">
              <w:rPr>
                <w:sz w:val="40"/>
                <w:szCs w:val="40"/>
              </w:rPr>
              <w:t>and Design</w:t>
            </w:r>
          </w:p>
        </w:tc>
      </w:tr>
      <w:tr w:rsidR="002873A4" w:rsidTr="00BE4926">
        <w:tc>
          <w:tcPr>
            <w:tcW w:w="9242" w:type="dxa"/>
          </w:tcPr>
          <w:p w:rsidR="002873A4" w:rsidRDefault="00FF12CB" w:rsidP="00BE4926">
            <w:r>
              <w:t>This is what you might see:</w:t>
            </w:r>
          </w:p>
          <w:p w:rsidR="00246AC0" w:rsidRDefault="00246AC0" w:rsidP="00FF12CB">
            <w:pPr>
              <w:pStyle w:val="ListParagraph"/>
              <w:numPr>
                <w:ilvl w:val="0"/>
                <w:numId w:val="7"/>
              </w:numPr>
            </w:pPr>
            <w:r>
              <w:t>A recap of learning from previous year groups</w:t>
            </w:r>
          </w:p>
          <w:p w:rsidR="00FF12CB" w:rsidRDefault="0094219F" w:rsidP="00FF12CB">
            <w:pPr>
              <w:pStyle w:val="ListParagraph"/>
              <w:numPr>
                <w:ilvl w:val="0"/>
                <w:numId w:val="7"/>
              </w:numPr>
            </w:pPr>
            <w:r>
              <w:t>A focus on a renowned artist, often linked to another topic</w:t>
            </w:r>
          </w:p>
          <w:p w:rsidR="00FF12CB" w:rsidRDefault="00246AC0" w:rsidP="00FF12CB">
            <w:pPr>
              <w:pStyle w:val="ListParagraph"/>
              <w:numPr>
                <w:ilvl w:val="0"/>
                <w:numId w:val="7"/>
              </w:numPr>
            </w:pPr>
            <w:r>
              <w:t>Engaged learners</w:t>
            </w:r>
          </w:p>
          <w:p w:rsidR="00246AC0" w:rsidRDefault="00246AC0" w:rsidP="00FF12CB">
            <w:pPr>
              <w:pStyle w:val="ListParagraph"/>
              <w:numPr>
                <w:ilvl w:val="0"/>
                <w:numId w:val="7"/>
              </w:numPr>
            </w:pPr>
            <w:r>
              <w:t xml:space="preserve">Children interpreting and reflecting on </w:t>
            </w:r>
            <w:r w:rsidR="0094219F">
              <w:t>the works of the artists they have studied and applying this to their own work</w:t>
            </w:r>
          </w:p>
          <w:p w:rsidR="0094219F" w:rsidRDefault="0094219F" w:rsidP="00FF12CB">
            <w:pPr>
              <w:pStyle w:val="ListParagraph"/>
              <w:numPr>
                <w:ilvl w:val="0"/>
                <w:numId w:val="7"/>
              </w:numPr>
            </w:pPr>
            <w:r>
              <w:t>The teaching of specific skills such as: how to use watercolours; how to sketch using a grid or how to mix colours</w:t>
            </w:r>
          </w:p>
          <w:p w:rsidR="0094219F" w:rsidRDefault="0094219F" w:rsidP="00FF12CB">
            <w:pPr>
              <w:pStyle w:val="ListParagraph"/>
              <w:numPr>
                <w:ilvl w:val="0"/>
                <w:numId w:val="7"/>
              </w:numPr>
            </w:pPr>
            <w:r>
              <w:t xml:space="preserve">Children experimenting with different techniques </w:t>
            </w:r>
          </w:p>
          <w:p w:rsidR="0094219F" w:rsidRDefault="0094219F" w:rsidP="00FF12CB">
            <w:pPr>
              <w:pStyle w:val="ListParagraph"/>
              <w:numPr>
                <w:ilvl w:val="0"/>
                <w:numId w:val="7"/>
              </w:numPr>
            </w:pPr>
            <w:r>
              <w:t xml:space="preserve">Children working alone, or in teams, discussing their progress as they go </w:t>
            </w:r>
          </w:p>
          <w:p w:rsidR="0094219F" w:rsidRDefault="0094219F" w:rsidP="00FF12CB">
            <w:pPr>
              <w:pStyle w:val="ListParagraph"/>
              <w:numPr>
                <w:ilvl w:val="0"/>
                <w:numId w:val="7"/>
              </w:numPr>
            </w:pPr>
            <w:r>
              <w:t>Children evaluating their own work, and that of their peers</w:t>
            </w:r>
          </w:p>
          <w:p w:rsidR="00246AC0" w:rsidRDefault="00246AC0" w:rsidP="00246AC0"/>
          <w:p w:rsidR="00246AC0" w:rsidRDefault="00246AC0" w:rsidP="00246AC0">
            <w:r>
              <w:t>This is how we know our pupils are doing well</w:t>
            </w:r>
          </w:p>
          <w:p w:rsidR="00246AC0" w:rsidRDefault="00246AC0" w:rsidP="00246AC0"/>
          <w:p w:rsidR="00246AC0" w:rsidRDefault="00246AC0" w:rsidP="00246AC0">
            <w:pPr>
              <w:pStyle w:val="ListParagraph"/>
              <w:numPr>
                <w:ilvl w:val="0"/>
                <w:numId w:val="8"/>
              </w:numPr>
            </w:pPr>
            <w:r w:rsidRPr="00246AC0">
              <w:t>Lessons are planned using our</w:t>
            </w:r>
            <w:r>
              <w:rPr>
                <w:b/>
              </w:rPr>
              <w:t xml:space="preserve"> </w:t>
            </w:r>
            <w:r w:rsidRPr="002873A4">
              <w:rPr>
                <w:b/>
              </w:rPr>
              <w:t>Curriculum Progressions Grids</w:t>
            </w:r>
            <w:r>
              <w:rPr>
                <w:b/>
              </w:rPr>
              <w:t xml:space="preserve"> </w:t>
            </w:r>
            <w:r w:rsidRPr="009E4236">
              <w:t>and our</w:t>
            </w:r>
            <w:r>
              <w:rPr>
                <w:b/>
              </w:rPr>
              <w:t xml:space="preserve"> Knowledge maps </w:t>
            </w:r>
          </w:p>
          <w:p w:rsidR="00246AC0" w:rsidRDefault="00246AC0" w:rsidP="00246AC0">
            <w:pPr>
              <w:pStyle w:val="ListParagraph"/>
              <w:numPr>
                <w:ilvl w:val="0"/>
                <w:numId w:val="8"/>
              </w:numPr>
            </w:pPr>
            <w:r>
              <w:t xml:space="preserve">Teachers assess progress using our </w:t>
            </w:r>
            <w:r>
              <w:rPr>
                <w:b/>
              </w:rPr>
              <w:t xml:space="preserve">Assessment Grids </w:t>
            </w:r>
            <w:r>
              <w:t>recording who has achieved each key area, those who have exceeded it and those who are working towards it. For those exceeding the objective and those (20%) working below the expected level evidence will be provided to support the teacher judgement</w:t>
            </w:r>
          </w:p>
          <w:p w:rsidR="00246AC0" w:rsidRDefault="00246AC0" w:rsidP="00246AC0">
            <w:pPr>
              <w:pStyle w:val="ListParagraph"/>
              <w:numPr>
                <w:ilvl w:val="0"/>
                <w:numId w:val="8"/>
              </w:numPr>
            </w:pPr>
            <w:r>
              <w:t>Feedback from teachers and peers</w:t>
            </w:r>
          </w:p>
          <w:p w:rsidR="00732FF1" w:rsidRDefault="00732FF1" w:rsidP="00B83FBD">
            <w:pPr>
              <w:pStyle w:val="ListParagraph"/>
              <w:numPr>
                <w:ilvl w:val="0"/>
                <w:numId w:val="8"/>
              </w:numPr>
            </w:pPr>
            <w:r>
              <w:t>Sketch books</w:t>
            </w:r>
            <w:r w:rsidR="00246AC0">
              <w:t xml:space="preserve"> will record the key learning </w:t>
            </w:r>
            <w:r>
              <w:t>for each child in each class.</w:t>
            </w:r>
            <w:r w:rsidR="00246AC0">
              <w:t xml:space="preserve"> </w:t>
            </w:r>
          </w:p>
          <w:p w:rsidR="00246AC0" w:rsidRDefault="00246AC0" w:rsidP="00B83FBD">
            <w:pPr>
              <w:pStyle w:val="ListParagraph"/>
              <w:numPr>
                <w:ilvl w:val="0"/>
                <w:numId w:val="8"/>
              </w:numPr>
            </w:pPr>
            <w:bookmarkStart w:id="0" w:name="_GoBack"/>
            <w:bookmarkEnd w:id="0"/>
            <w:r>
              <w:t>Subject leaders monitor the coverage and progression of pupils within their subject on a biannual basis</w:t>
            </w:r>
          </w:p>
          <w:p w:rsidR="00246AC0" w:rsidRDefault="00246AC0" w:rsidP="00246AC0">
            <w:pPr>
              <w:pStyle w:val="ListParagraph"/>
            </w:pPr>
          </w:p>
          <w:p w:rsidR="00246AC0" w:rsidRDefault="00246AC0" w:rsidP="00246AC0">
            <w:r>
              <w:t>Impact of our teaching</w:t>
            </w:r>
          </w:p>
          <w:p w:rsidR="00246AC0" w:rsidRDefault="00246AC0" w:rsidP="00246AC0"/>
          <w:p w:rsidR="00246AC0" w:rsidRDefault="0094219F" w:rsidP="00246AC0">
            <w:pPr>
              <w:pStyle w:val="ListParagraph"/>
              <w:numPr>
                <w:ilvl w:val="0"/>
                <w:numId w:val="9"/>
              </w:numPr>
            </w:pPr>
            <w:r>
              <w:t>Children who enjoy Art and Design</w:t>
            </w:r>
          </w:p>
          <w:p w:rsidR="00246AC0" w:rsidRDefault="00246AC0" w:rsidP="00246AC0">
            <w:pPr>
              <w:pStyle w:val="ListParagraph"/>
              <w:numPr>
                <w:ilvl w:val="0"/>
                <w:numId w:val="9"/>
              </w:numPr>
            </w:pPr>
            <w:r>
              <w:t>Inquisitive learners</w:t>
            </w:r>
          </w:p>
          <w:p w:rsidR="00246AC0" w:rsidRDefault="00246AC0" w:rsidP="00246AC0">
            <w:pPr>
              <w:pStyle w:val="ListParagraph"/>
              <w:numPr>
                <w:ilvl w:val="0"/>
                <w:numId w:val="9"/>
              </w:numPr>
            </w:pPr>
            <w:r>
              <w:t>Reflective learners</w:t>
            </w:r>
          </w:p>
          <w:p w:rsidR="0094219F" w:rsidRDefault="00246AC0" w:rsidP="00246AC0">
            <w:pPr>
              <w:pStyle w:val="ListParagraph"/>
              <w:numPr>
                <w:ilvl w:val="0"/>
                <w:numId w:val="9"/>
              </w:numPr>
            </w:pPr>
            <w:r>
              <w:t>Children who</w:t>
            </w:r>
            <w:r w:rsidR="0094219F">
              <w:t xml:space="preserve"> are appreciative and analytical about art in a positive way</w:t>
            </w:r>
            <w:r>
              <w:t xml:space="preserve"> </w:t>
            </w:r>
          </w:p>
          <w:p w:rsidR="00246AC0" w:rsidRDefault="00246AC0" w:rsidP="00246AC0">
            <w:pPr>
              <w:pStyle w:val="ListParagraph"/>
              <w:numPr>
                <w:ilvl w:val="0"/>
                <w:numId w:val="9"/>
              </w:numPr>
            </w:pPr>
            <w:r>
              <w:t xml:space="preserve">Children </w:t>
            </w:r>
            <w:r w:rsidR="0094219F">
              <w:t xml:space="preserve">who are prepared to experiment with their unique artistic style </w:t>
            </w:r>
          </w:p>
          <w:p w:rsidR="00246AC0" w:rsidRDefault="0094219F" w:rsidP="0094219F">
            <w:pPr>
              <w:pStyle w:val="ListParagraph"/>
              <w:numPr>
                <w:ilvl w:val="0"/>
                <w:numId w:val="9"/>
              </w:numPr>
            </w:pPr>
            <w:r>
              <w:t xml:space="preserve">Children who are proud to share their work </w:t>
            </w:r>
          </w:p>
        </w:tc>
      </w:tr>
    </w:tbl>
    <w:p w:rsidR="002873A4" w:rsidRDefault="002873A4" w:rsidP="002873A4"/>
    <w:p w:rsidR="002873A4" w:rsidRDefault="002873A4"/>
    <w:sectPr w:rsidR="0028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3B3D"/>
    <w:multiLevelType w:val="hybridMultilevel"/>
    <w:tmpl w:val="C896D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061EEB"/>
    <w:multiLevelType w:val="hybridMultilevel"/>
    <w:tmpl w:val="A6B880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D077F"/>
    <w:multiLevelType w:val="hybridMultilevel"/>
    <w:tmpl w:val="8E0CF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CD176B"/>
    <w:multiLevelType w:val="multilevel"/>
    <w:tmpl w:val="51CC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737E31"/>
    <w:multiLevelType w:val="hybridMultilevel"/>
    <w:tmpl w:val="FFE2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53420"/>
    <w:multiLevelType w:val="hybridMultilevel"/>
    <w:tmpl w:val="AAC4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F3AE5"/>
    <w:multiLevelType w:val="hybridMultilevel"/>
    <w:tmpl w:val="48DC71E4"/>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7B753EC"/>
    <w:multiLevelType w:val="hybridMultilevel"/>
    <w:tmpl w:val="757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47B3F"/>
    <w:multiLevelType w:val="hybridMultilevel"/>
    <w:tmpl w:val="C6FA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9577E"/>
    <w:multiLevelType w:val="hybridMultilevel"/>
    <w:tmpl w:val="D9F0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E74FA"/>
    <w:multiLevelType w:val="hybridMultilevel"/>
    <w:tmpl w:val="BF4E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37AFA"/>
    <w:multiLevelType w:val="hybridMultilevel"/>
    <w:tmpl w:val="2088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22956"/>
    <w:multiLevelType w:val="hybridMultilevel"/>
    <w:tmpl w:val="0A20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A64DF"/>
    <w:multiLevelType w:val="hybridMultilevel"/>
    <w:tmpl w:val="92A4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91B5A"/>
    <w:multiLevelType w:val="hybridMultilevel"/>
    <w:tmpl w:val="C6BA5098"/>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6351553E"/>
    <w:multiLevelType w:val="hybridMultilevel"/>
    <w:tmpl w:val="CFFC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C3F90"/>
    <w:multiLevelType w:val="hybridMultilevel"/>
    <w:tmpl w:val="762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47D0E"/>
    <w:multiLevelType w:val="hybridMultilevel"/>
    <w:tmpl w:val="BE8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F23D8C"/>
    <w:multiLevelType w:val="hybridMultilevel"/>
    <w:tmpl w:val="522C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916BA"/>
    <w:multiLevelType w:val="hybridMultilevel"/>
    <w:tmpl w:val="003A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2761A"/>
    <w:multiLevelType w:val="hybridMultilevel"/>
    <w:tmpl w:val="203C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9"/>
  </w:num>
  <w:num w:numId="4">
    <w:abstractNumId w:val="12"/>
  </w:num>
  <w:num w:numId="5">
    <w:abstractNumId w:val="5"/>
  </w:num>
  <w:num w:numId="6">
    <w:abstractNumId w:val="10"/>
  </w:num>
  <w:num w:numId="7">
    <w:abstractNumId w:val="11"/>
  </w:num>
  <w:num w:numId="8">
    <w:abstractNumId w:val="4"/>
  </w:num>
  <w:num w:numId="9">
    <w:abstractNumId w:val="7"/>
  </w:num>
  <w:num w:numId="10">
    <w:abstractNumId w:val="9"/>
  </w:num>
  <w:num w:numId="11">
    <w:abstractNumId w:val="17"/>
  </w:num>
  <w:num w:numId="12">
    <w:abstractNumId w:val="18"/>
  </w:num>
  <w:num w:numId="13">
    <w:abstractNumId w:val="20"/>
  </w:num>
  <w:num w:numId="14">
    <w:abstractNumId w:val="3"/>
  </w:num>
  <w:num w:numId="15">
    <w:abstractNumId w:val="15"/>
  </w:num>
  <w:num w:numId="16">
    <w:abstractNumId w:val="2"/>
  </w:num>
  <w:num w:numId="17">
    <w:abstractNumId w:val="13"/>
  </w:num>
  <w:num w:numId="18">
    <w:abstractNumId w:val="14"/>
  </w:num>
  <w:num w:numId="19">
    <w:abstractNumId w:val="6"/>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3A4"/>
    <w:rsid w:val="001F60C8"/>
    <w:rsid w:val="00246AC0"/>
    <w:rsid w:val="002873A4"/>
    <w:rsid w:val="002B50B7"/>
    <w:rsid w:val="003E56A9"/>
    <w:rsid w:val="004A5950"/>
    <w:rsid w:val="004E4EAA"/>
    <w:rsid w:val="004F1C9F"/>
    <w:rsid w:val="00520C2B"/>
    <w:rsid w:val="005F0FD2"/>
    <w:rsid w:val="00666275"/>
    <w:rsid w:val="006A24E2"/>
    <w:rsid w:val="006F78D0"/>
    <w:rsid w:val="00732FF1"/>
    <w:rsid w:val="00925C9B"/>
    <w:rsid w:val="0094219F"/>
    <w:rsid w:val="009D7BAB"/>
    <w:rsid w:val="009E4236"/>
    <w:rsid w:val="00B17EFF"/>
    <w:rsid w:val="00BD505F"/>
    <w:rsid w:val="00C55A46"/>
    <w:rsid w:val="00C60627"/>
    <w:rsid w:val="00D46D30"/>
    <w:rsid w:val="00D50912"/>
    <w:rsid w:val="00E7364B"/>
    <w:rsid w:val="00F12DBF"/>
    <w:rsid w:val="00FF12CB"/>
    <w:rsid w:val="00FF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3C85"/>
  <w15:docId w15:val="{C4F78AB0-0C80-4E2D-8EB5-ECBD1D65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3A4"/>
    <w:pPr>
      <w:ind w:left="720"/>
      <w:contextualSpacing/>
    </w:pPr>
  </w:style>
  <w:style w:type="paragraph" w:styleId="BalloonText">
    <w:name w:val="Balloon Text"/>
    <w:basedOn w:val="Normal"/>
    <w:link w:val="BalloonTextChar"/>
    <w:uiPriority w:val="99"/>
    <w:semiHidden/>
    <w:unhideWhenUsed/>
    <w:rsid w:val="00F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BF"/>
    <w:rPr>
      <w:rFonts w:ascii="Tahoma" w:hAnsi="Tahoma" w:cs="Tahoma"/>
      <w:sz w:val="16"/>
      <w:szCs w:val="16"/>
    </w:rPr>
  </w:style>
  <w:style w:type="paragraph" w:customStyle="1" w:styleId="paragraph">
    <w:name w:val="paragraph"/>
    <w:basedOn w:val="Normal"/>
    <w:rsid w:val="00666275"/>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66275"/>
  </w:style>
  <w:style w:type="character" w:customStyle="1" w:styleId="eop">
    <w:name w:val="eop"/>
    <w:basedOn w:val="DefaultParagraphFont"/>
    <w:rsid w:val="00666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81748">
      <w:bodyDiv w:val="1"/>
      <w:marLeft w:val="0"/>
      <w:marRight w:val="0"/>
      <w:marTop w:val="0"/>
      <w:marBottom w:val="0"/>
      <w:divBdr>
        <w:top w:val="none" w:sz="0" w:space="0" w:color="auto"/>
        <w:left w:val="none" w:sz="0" w:space="0" w:color="auto"/>
        <w:bottom w:val="none" w:sz="0" w:space="0" w:color="auto"/>
        <w:right w:val="none" w:sz="0" w:space="0" w:color="auto"/>
      </w:divBdr>
      <w:divsChild>
        <w:div w:id="225844910">
          <w:marLeft w:val="0"/>
          <w:marRight w:val="0"/>
          <w:marTop w:val="0"/>
          <w:marBottom w:val="0"/>
          <w:divBdr>
            <w:top w:val="none" w:sz="0" w:space="0" w:color="auto"/>
            <w:left w:val="none" w:sz="0" w:space="0" w:color="auto"/>
            <w:bottom w:val="none" w:sz="0" w:space="0" w:color="auto"/>
            <w:right w:val="none" w:sz="0" w:space="0" w:color="auto"/>
          </w:divBdr>
          <w:divsChild>
            <w:div w:id="276059332">
              <w:marLeft w:val="0"/>
              <w:marRight w:val="0"/>
              <w:marTop w:val="0"/>
              <w:marBottom w:val="0"/>
              <w:divBdr>
                <w:top w:val="none" w:sz="0" w:space="0" w:color="auto"/>
                <w:left w:val="none" w:sz="0" w:space="0" w:color="auto"/>
                <w:bottom w:val="none" w:sz="0" w:space="0" w:color="auto"/>
                <w:right w:val="none" w:sz="0" w:space="0" w:color="auto"/>
              </w:divBdr>
              <w:divsChild>
                <w:div w:id="1668753204">
                  <w:marLeft w:val="0"/>
                  <w:marRight w:val="0"/>
                  <w:marTop w:val="0"/>
                  <w:marBottom w:val="0"/>
                  <w:divBdr>
                    <w:top w:val="none" w:sz="0" w:space="0" w:color="auto"/>
                    <w:left w:val="none" w:sz="0" w:space="0" w:color="auto"/>
                    <w:bottom w:val="none" w:sz="0" w:space="0" w:color="auto"/>
                    <w:right w:val="none" w:sz="0" w:space="0" w:color="auto"/>
                  </w:divBdr>
                  <w:divsChild>
                    <w:div w:id="1659726661">
                      <w:marLeft w:val="0"/>
                      <w:marRight w:val="0"/>
                      <w:marTop w:val="0"/>
                      <w:marBottom w:val="0"/>
                      <w:divBdr>
                        <w:top w:val="none" w:sz="0" w:space="0" w:color="auto"/>
                        <w:left w:val="none" w:sz="0" w:space="0" w:color="auto"/>
                        <w:bottom w:val="none" w:sz="0" w:space="0" w:color="auto"/>
                        <w:right w:val="none" w:sz="0" w:space="0" w:color="auto"/>
                      </w:divBdr>
                      <w:divsChild>
                        <w:div w:id="127861673">
                          <w:marLeft w:val="0"/>
                          <w:marRight w:val="0"/>
                          <w:marTop w:val="0"/>
                          <w:marBottom w:val="0"/>
                          <w:divBdr>
                            <w:top w:val="none" w:sz="0" w:space="0" w:color="auto"/>
                            <w:left w:val="none" w:sz="0" w:space="0" w:color="auto"/>
                            <w:bottom w:val="none" w:sz="0" w:space="0" w:color="auto"/>
                            <w:right w:val="none" w:sz="0" w:space="0" w:color="auto"/>
                          </w:divBdr>
                          <w:divsChild>
                            <w:div w:id="1277759142">
                              <w:marLeft w:val="0"/>
                              <w:marRight w:val="0"/>
                              <w:marTop w:val="0"/>
                              <w:marBottom w:val="0"/>
                              <w:divBdr>
                                <w:top w:val="none" w:sz="0" w:space="0" w:color="auto"/>
                                <w:left w:val="none" w:sz="0" w:space="0" w:color="auto"/>
                                <w:bottom w:val="none" w:sz="0" w:space="0" w:color="auto"/>
                                <w:right w:val="none" w:sz="0" w:space="0" w:color="auto"/>
                              </w:divBdr>
                              <w:divsChild>
                                <w:div w:id="928193303">
                                  <w:marLeft w:val="0"/>
                                  <w:marRight w:val="0"/>
                                  <w:marTop w:val="0"/>
                                  <w:marBottom w:val="0"/>
                                  <w:divBdr>
                                    <w:top w:val="none" w:sz="0" w:space="0" w:color="auto"/>
                                    <w:left w:val="none" w:sz="0" w:space="0" w:color="auto"/>
                                    <w:bottom w:val="none" w:sz="0" w:space="0" w:color="auto"/>
                                    <w:right w:val="none" w:sz="0" w:space="0" w:color="auto"/>
                                  </w:divBdr>
                                  <w:divsChild>
                                    <w:div w:id="1289553802">
                                      <w:marLeft w:val="0"/>
                                      <w:marRight w:val="0"/>
                                      <w:marTop w:val="0"/>
                                      <w:marBottom w:val="0"/>
                                      <w:divBdr>
                                        <w:top w:val="none" w:sz="0" w:space="0" w:color="auto"/>
                                        <w:left w:val="none" w:sz="0" w:space="0" w:color="auto"/>
                                        <w:bottom w:val="none" w:sz="0" w:space="0" w:color="auto"/>
                                        <w:right w:val="none" w:sz="0" w:space="0" w:color="auto"/>
                                      </w:divBdr>
                                      <w:divsChild>
                                        <w:div w:id="878860353">
                                          <w:marLeft w:val="0"/>
                                          <w:marRight w:val="0"/>
                                          <w:marTop w:val="0"/>
                                          <w:marBottom w:val="0"/>
                                          <w:divBdr>
                                            <w:top w:val="none" w:sz="0" w:space="0" w:color="auto"/>
                                            <w:left w:val="none" w:sz="0" w:space="0" w:color="auto"/>
                                            <w:bottom w:val="none" w:sz="0" w:space="0" w:color="auto"/>
                                            <w:right w:val="none" w:sz="0" w:space="0" w:color="auto"/>
                                          </w:divBdr>
                                          <w:divsChild>
                                            <w:div w:id="347801739">
                                              <w:marLeft w:val="0"/>
                                              <w:marRight w:val="0"/>
                                              <w:marTop w:val="0"/>
                                              <w:marBottom w:val="0"/>
                                              <w:divBdr>
                                                <w:top w:val="none" w:sz="0" w:space="0" w:color="auto"/>
                                                <w:left w:val="none" w:sz="0" w:space="0" w:color="auto"/>
                                                <w:bottom w:val="none" w:sz="0" w:space="0" w:color="auto"/>
                                                <w:right w:val="none" w:sz="0" w:space="0" w:color="auto"/>
                                              </w:divBdr>
                                              <w:divsChild>
                                                <w:div w:id="1361511685">
                                                  <w:marLeft w:val="0"/>
                                                  <w:marRight w:val="0"/>
                                                  <w:marTop w:val="0"/>
                                                  <w:marBottom w:val="0"/>
                                                  <w:divBdr>
                                                    <w:top w:val="none" w:sz="0" w:space="0" w:color="auto"/>
                                                    <w:left w:val="none" w:sz="0" w:space="0" w:color="auto"/>
                                                    <w:bottom w:val="none" w:sz="0" w:space="0" w:color="auto"/>
                                                    <w:right w:val="none" w:sz="0" w:space="0" w:color="auto"/>
                                                  </w:divBdr>
                                                  <w:divsChild>
                                                    <w:div w:id="1269894791">
                                                      <w:marLeft w:val="0"/>
                                                      <w:marRight w:val="0"/>
                                                      <w:marTop w:val="0"/>
                                                      <w:marBottom w:val="0"/>
                                                      <w:divBdr>
                                                        <w:top w:val="none" w:sz="0" w:space="0" w:color="auto"/>
                                                        <w:left w:val="none" w:sz="0" w:space="0" w:color="auto"/>
                                                        <w:bottom w:val="none" w:sz="0" w:space="0" w:color="auto"/>
                                                        <w:right w:val="none" w:sz="0" w:space="0" w:color="auto"/>
                                                      </w:divBdr>
                                                      <w:divsChild>
                                                        <w:div w:id="1890456155">
                                                          <w:marLeft w:val="0"/>
                                                          <w:marRight w:val="0"/>
                                                          <w:marTop w:val="0"/>
                                                          <w:marBottom w:val="0"/>
                                                          <w:divBdr>
                                                            <w:top w:val="single" w:sz="6" w:space="0" w:color="ABABAB"/>
                                                            <w:left w:val="single" w:sz="6" w:space="0" w:color="ABABAB"/>
                                                            <w:bottom w:val="single" w:sz="6" w:space="0" w:color="ABABAB"/>
                                                            <w:right w:val="single" w:sz="6" w:space="0" w:color="ABABAB"/>
                                                          </w:divBdr>
                                                          <w:divsChild>
                                                            <w:div w:id="1186599146">
                                                              <w:marLeft w:val="0"/>
                                                              <w:marRight w:val="0"/>
                                                              <w:marTop w:val="0"/>
                                                              <w:marBottom w:val="0"/>
                                                              <w:divBdr>
                                                                <w:top w:val="none" w:sz="0" w:space="0" w:color="auto"/>
                                                                <w:left w:val="none" w:sz="0" w:space="0" w:color="auto"/>
                                                                <w:bottom w:val="none" w:sz="0" w:space="0" w:color="auto"/>
                                                                <w:right w:val="none" w:sz="0" w:space="0" w:color="auto"/>
                                                              </w:divBdr>
                                                              <w:divsChild>
                                                                <w:div w:id="1410230211">
                                                                  <w:marLeft w:val="0"/>
                                                                  <w:marRight w:val="0"/>
                                                                  <w:marTop w:val="0"/>
                                                                  <w:marBottom w:val="0"/>
                                                                  <w:divBdr>
                                                                    <w:top w:val="none" w:sz="0" w:space="0" w:color="auto"/>
                                                                    <w:left w:val="none" w:sz="0" w:space="0" w:color="auto"/>
                                                                    <w:bottom w:val="none" w:sz="0" w:space="0" w:color="auto"/>
                                                                    <w:right w:val="none" w:sz="0" w:space="0" w:color="auto"/>
                                                                  </w:divBdr>
                                                                  <w:divsChild>
                                                                    <w:div w:id="1963920190">
                                                                      <w:marLeft w:val="0"/>
                                                                      <w:marRight w:val="0"/>
                                                                      <w:marTop w:val="0"/>
                                                                      <w:marBottom w:val="0"/>
                                                                      <w:divBdr>
                                                                        <w:top w:val="none" w:sz="0" w:space="0" w:color="auto"/>
                                                                        <w:left w:val="none" w:sz="0" w:space="0" w:color="auto"/>
                                                                        <w:bottom w:val="none" w:sz="0" w:space="0" w:color="auto"/>
                                                                        <w:right w:val="none" w:sz="0" w:space="0" w:color="auto"/>
                                                                      </w:divBdr>
                                                                      <w:divsChild>
                                                                        <w:div w:id="1157262130">
                                                                          <w:marLeft w:val="0"/>
                                                                          <w:marRight w:val="0"/>
                                                                          <w:marTop w:val="0"/>
                                                                          <w:marBottom w:val="0"/>
                                                                          <w:divBdr>
                                                                            <w:top w:val="none" w:sz="0" w:space="0" w:color="auto"/>
                                                                            <w:left w:val="none" w:sz="0" w:space="0" w:color="auto"/>
                                                                            <w:bottom w:val="none" w:sz="0" w:space="0" w:color="auto"/>
                                                                            <w:right w:val="none" w:sz="0" w:space="0" w:color="auto"/>
                                                                          </w:divBdr>
                                                                          <w:divsChild>
                                                                            <w:div w:id="402336916">
                                                                              <w:marLeft w:val="0"/>
                                                                              <w:marRight w:val="0"/>
                                                                              <w:marTop w:val="0"/>
                                                                              <w:marBottom w:val="0"/>
                                                                              <w:divBdr>
                                                                                <w:top w:val="none" w:sz="0" w:space="0" w:color="auto"/>
                                                                                <w:left w:val="none" w:sz="0" w:space="0" w:color="auto"/>
                                                                                <w:bottom w:val="none" w:sz="0" w:space="0" w:color="auto"/>
                                                                                <w:right w:val="none" w:sz="0" w:space="0" w:color="auto"/>
                                                                              </w:divBdr>
                                                                              <w:divsChild>
                                                                                <w:div w:id="1286693128">
                                                                                  <w:marLeft w:val="0"/>
                                                                                  <w:marRight w:val="0"/>
                                                                                  <w:marTop w:val="0"/>
                                                                                  <w:marBottom w:val="0"/>
                                                                                  <w:divBdr>
                                                                                    <w:top w:val="none" w:sz="0" w:space="0" w:color="auto"/>
                                                                                    <w:left w:val="none" w:sz="0" w:space="0" w:color="auto"/>
                                                                                    <w:bottom w:val="none" w:sz="0" w:space="0" w:color="auto"/>
                                                                                    <w:right w:val="none" w:sz="0" w:space="0" w:color="auto"/>
                                                                                  </w:divBdr>
                                                                                  <w:divsChild>
                                                                                    <w:div w:id="1158230728">
                                                                                      <w:marLeft w:val="0"/>
                                                                                      <w:marRight w:val="0"/>
                                                                                      <w:marTop w:val="0"/>
                                                                                      <w:marBottom w:val="0"/>
                                                                                      <w:divBdr>
                                                                                        <w:top w:val="none" w:sz="0" w:space="0" w:color="auto"/>
                                                                                        <w:left w:val="none" w:sz="0" w:space="0" w:color="auto"/>
                                                                                        <w:bottom w:val="none" w:sz="0" w:space="0" w:color="auto"/>
                                                                                        <w:right w:val="none" w:sz="0" w:space="0" w:color="auto"/>
                                                                                      </w:divBdr>
                                                                                      <w:divsChild>
                                                                                        <w:div w:id="1653412876">
                                                                                          <w:marLeft w:val="0"/>
                                                                                          <w:marRight w:val="0"/>
                                                                                          <w:marTop w:val="0"/>
                                                                                          <w:marBottom w:val="0"/>
                                                                                          <w:divBdr>
                                                                                            <w:top w:val="none" w:sz="0" w:space="0" w:color="auto"/>
                                                                                            <w:left w:val="none" w:sz="0" w:space="0" w:color="auto"/>
                                                                                            <w:bottom w:val="none" w:sz="0" w:space="0" w:color="auto"/>
                                                                                            <w:right w:val="none" w:sz="0" w:space="0" w:color="auto"/>
                                                                                          </w:divBdr>
                                                                                        </w:div>
                                                                                        <w:div w:id="19738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131572">
      <w:bodyDiv w:val="1"/>
      <w:marLeft w:val="0"/>
      <w:marRight w:val="0"/>
      <w:marTop w:val="0"/>
      <w:marBottom w:val="0"/>
      <w:divBdr>
        <w:top w:val="none" w:sz="0" w:space="0" w:color="auto"/>
        <w:left w:val="none" w:sz="0" w:space="0" w:color="auto"/>
        <w:bottom w:val="none" w:sz="0" w:space="0" w:color="auto"/>
        <w:right w:val="none" w:sz="0" w:space="0" w:color="auto"/>
      </w:divBdr>
      <w:divsChild>
        <w:div w:id="472798967">
          <w:marLeft w:val="0"/>
          <w:marRight w:val="0"/>
          <w:marTop w:val="0"/>
          <w:marBottom w:val="0"/>
          <w:divBdr>
            <w:top w:val="none" w:sz="0" w:space="0" w:color="auto"/>
            <w:left w:val="none" w:sz="0" w:space="0" w:color="auto"/>
            <w:bottom w:val="none" w:sz="0" w:space="0" w:color="auto"/>
            <w:right w:val="none" w:sz="0" w:space="0" w:color="auto"/>
          </w:divBdr>
          <w:divsChild>
            <w:div w:id="505247002">
              <w:marLeft w:val="0"/>
              <w:marRight w:val="0"/>
              <w:marTop w:val="0"/>
              <w:marBottom w:val="0"/>
              <w:divBdr>
                <w:top w:val="none" w:sz="0" w:space="0" w:color="auto"/>
                <w:left w:val="none" w:sz="0" w:space="0" w:color="auto"/>
                <w:bottom w:val="none" w:sz="0" w:space="0" w:color="auto"/>
                <w:right w:val="none" w:sz="0" w:space="0" w:color="auto"/>
              </w:divBdr>
              <w:divsChild>
                <w:div w:id="71322079">
                  <w:marLeft w:val="0"/>
                  <w:marRight w:val="0"/>
                  <w:marTop w:val="0"/>
                  <w:marBottom w:val="0"/>
                  <w:divBdr>
                    <w:top w:val="none" w:sz="0" w:space="0" w:color="auto"/>
                    <w:left w:val="none" w:sz="0" w:space="0" w:color="auto"/>
                    <w:bottom w:val="none" w:sz="0" w:space="0" w:color="auto"/>
                    <w:right w:val="none" w:sz="0" w:space="0" w:color="auto"/>
                  </w:divBdr>
                  <w:divsChild>
                    <w:div w:id="2002200722">
                      <w:marLeft w:val="0"/>
                      <w:marRight w:val="0"/>
                      <w:marTop w:val="0"/>
                      <w:marBottom w:val="0"/>
                      <w:divBdr>
                        <w:top w:val="none" w:sz="0" w:space="0" w:color="auto"/>
                        <w:left w:val="none" w:sz="0" w:space="0" w:color="auto"/>
                        <w:bottom w:val="none" w:sz="0" w:space="0" w:color="auto"/>
                        <w:right w:val="none" w:sz="0" w:space="0" w:color="auto"/>
                      </w:divBdr>
                      <w:divsChild>
                        <w:div w:id="683749129">
                          <w:marLeft w:val="0"/>
                          <w:marRight w:val="0"/>
                          <w:marTop w:val="0"/>
                          <w:marBottom w:val="0"/>
                          <w:divBdr>
                            <w:top w:val="none" w:sz="0" w:space="0" w:color="auto"/>
                            <w:left w:val="none" w:sz="0" w:space="0" w:color="auto"/>
                            <w:bottom w:val="none" w:sz="0" w:space="0" w:color="auto"/>
                            <w:right w:val="none" w:sz="0" w:space="0" w:color="auto"/>
                          </w:divBdr>
                          <w:divsChild>
                            <w:div w:id="2059862581">
                              <w:marLeft w:val="0"/>
                              <w:marRight w:val="0"/>
                              <w:marTop w:val="0"/>
                              <w:marBottom w:val="0"/>
                              <w:divBdr>
                                <w:top w:val="none" w:sz="0" w:space="0" w:color="auto"/>
                                <w:left w:val="none" w:sz="0" w:space="0" w:color="auto"/>
                                <w:bottom w:val="none" w:sz="0" w:space="0" w:color="auto"/>
                                <w:right w:val="none" w:sz="0" w:space="0" w:color="auto"/>
                              </w:divBdr>
                              <w:divsChild>
                                <w:div w:id="1649359395">
                                  <w:marLeft w:val="0"/>
                                  <w:marRight w:val="0"/>
                                  <w:marTop w:val="0"/>
                                  <w:marBottom w:val="0"/>
                                  <w:divBdr>
                                    <w:top w:val="none" w:sz="0" w:space="0" w:color="auto"/>
                                    <w:left w:val="none" w:sz="0" w:space="0" w:color="auto"/>
                                    <w:bottom w:val="none" w:sz="0" w:space="0" w:color="auto"/>
                                    <w:right w:val="none" w:sz="0" w:space="0" w:color="auto"/>
                                  </w:divBdr>
                                  <w:divsChild>
                                    <w:div w:id="2021813275">
                                      <w:marLeft w:val="0"/>
                                      <w:marRight w:val="0"/>
                                      <w:marTop w:val="0"/>
                                      <w:marBottom w:val="0"/>
                                      <w:divBdr>
                                        <w:top w:val="none" w:sz="0" w:space="0" w:color="auto"/>
                                        <w:left w:val="none" w:sz="0" w:space="0" w:color="auto"/>
                                        <w:bottom w:val="none" w:sz="0" w:space="0" w:color="auto"/>
                                        <w:right w:val="none" w:sz="0" w:space="0" w:color="auto"/>
                                      </w:divBdr>
                                      <w:divsChild>
                                        <w:div w:id="291520723">
                                          <w:marLeft w:val="0"/>
                                          <w:marRight w:val="0"/>
                                          <w:marTop w:val="0"/>
                                          <w:marBottom w:val="0"/>
                                          <w:divBdr>
                                            <w:top w:val="none" w:sz="0" w:space="0" w:color="auto"/>
                                            <w:left w:val="none" w:sz="0" w:space="0" w:color="auto"/>
                                            <w:bottom w:val="none" w:sz="0" w:space="0" w:color="auto"/>
                                            <w:right w:val="none" w:sz="0" w:space="0" w:color="auto"/>
                                          </w:divBdr>
                                          <w:divsChild>
                                            <w:div w:id="1953708540">
                                              <w:marLeft w:val="0"/>
                                              <w:marRight w:val="0"/>
                                              <w:marTop w:val="0"/>
                                              <w:marBottom w:val="0"/>
                                              <w:divBdr>
                                                <w:top w:val="none" w:sz="0" w:space="0" w:color="auto"/>
                                                <w:left w:val="none" w:sz="0" w:space="0" w:color="auto"/>
                                                <w:bottom w:val="none" w:sz="0" w:space="0" w:color="auto"/>
                                                <w:right w:val="none" w:sz="0" w:space="0" w:color="auto"/>
                                              </w:divBdr>
                                              <w:divsChild>
                                                <w:div w:id="1498374968">
                                                  <w:marLeft w:val="0"/>
                                                  <w:marRight w:val="0"/>
                                                  <w:marTop w:val="0"/>
                                                  <w:marBottom w:val="0"/>
                                                  <w:divBdr>
                                                    <w:top w:val="none" w:sz="0" w:space="0" w:color="auto"/>
                                                    <w:left w:val="none" w:sz="0" w:space="0" w:color="auto"/>
                                                    <w:bottom w:val="none" w:sz="0" w:space="0" w:color="auto"/>
                                                    <w:right w:val="none" w:sz="0" w:space="0" w:color="auto"/>
                                                  </w:divBdr>
                                                  <w:divsChild>
                                                    <w:div w:id="1261376299">
                                                      <w:marLeft w:val="0"/>
                                                      <w:marRight w:val="0"/>
                                                      <w:marTop w:val="0"/>
                                                      <w:marBottom w:val="0"/>
                                                      <w:divBdr>
                                                        <w:top w:val="none" w:sz="0" w:space="0" w:color="auto"/>
                                                        <w:left w:val="none" w:sz="0" w:space="0" w:color="auto"/>
                                                        <w:bottom w:val="none" w:sz="0" w:space="0" w:color="auto"/>
                                                        <w:right w:val="none" w:sz="0" w:space="0" w:color="auto"/>
                                                      </w:divBdr>
                                                      <w:divsChild>
                                                        <w:div w:id="668678617">
                                                          <w:marLeft w:val="0"/>
                                                          <w:marRight w:val="0"/>
                                                          <w:marTop w:val="0"/>
                                                          <w:marBottom w:val="0"/>
                                                          <w:divBdr>
                                                            <w:top w:val="single" w:sz="6" w:space="0" w:color="ABABAB"/>
                                                            <w:left w:val="single" w:sz="6" w:space="0" w:color="ABABAB"/>
                                                            <w:bottom w:val="single" w:sz="6" w:space="0" w:color="ABABAB"/>
                                                            <w:right w:val="single" w:sz="6" w:space="0" w:color="ABABAB"/>
                                                          </w:divBdr>
                                                          <w:divsChild>
                                                            <w:div w:id="763108742">
                                                              <w:marLeft w:val="0"/>
                                                              <w:marRight w:val="0"/>
                                                              <w:marTop w:val="0"/>
                                                              <w:marBottom w:val="0"/>
                                                              <w:divBdr>
                                                                <w:top w:val="none" w:sz="0" w:space="0" w:color="auto"/>
                                                                <w:left w:val="none" w:sz="0" w:space="0" w:color="auto"/>
                                                                <w:bottom w:val="none" w:sz="0" w:space="0" w:color="auto"/>
                                                                <w:right w:val="none" w:sz="0" w:space="0" w:color="auto"/>
                                                              </w:divBdr>
                                                              <w:divsChild>
                                                                <w:div w:id="152529155">
                                                                  <w:marLeft w:val="0"/>
                                                                  <w:marRight w:val="0"/>
                                                                  <w:marTop w:val="0"/>
                                                                  <w:marBottom w:val="0"/>
                                                                  <w:divBdr>
                                                                    <w:top w:val="none" w:sz="0" w:space="0" w:color="auto"/>
                                                                    <w:left w:val="none" w:sz="0" w:space="0" w:color="auto"/>
                                                                    <w:bottom w:val="none" w:sz="0" w:space="0" w:color="auto"/>
                                                                    <w:right w:val="none" w:sz="0" w:space="0" w:color="auto"/>
                                                                  </w:divBdr>
                                                                  <w:divsChild>
                                                                    <w:div w:id="1375694289">
                                                                      <w:marLeft w:val="0"/>
                                                                      <w:marRight w:val="0"/>
                                                                      <w:marTop w:val="0"/>
                                                                      <w:marBottom w:val="0"/>
                                                                      <w:divBdr>
                                                                        <w:top w:val="none" w:sz="0" w:space="0" w:color="auto"/>
                                                                        <w:left w:val="none" w:sz="0" w:space="0" w:color="auto"/>
                                                                        <w:bottom w:val="none" w:sz="0" w:space="0" w:color="auto"/>
                                                                        <w:right w:val="none" w:sz="0" w:space="0" w:color="auto"/>
                                                                      </w:divBdr>
                                                                      <w:divsChild>
                                                                        <w:div w:id="779304866">
                                                                          <w:marLeft w:val="0"/>
                                                                          <w:marRight w:val="0"/>
                                                                          <w:marTop w:val="0"/>
                                                                          <w:marBottom w:val="0"/>
                                                                          <w:divBdr>
                                                                            <w:top w:val="none" w:sz="0" w:space="0" w:color="auto"/>
                                                                            <w:left w:val="none" w:sz="0" w:space="0" w:color="auto"/>
                                                                            <w:bottom w:val="none" w:sz="0" w:space="0" w:color="auto"/>
                                                                            <w:right w:val="none" w:sz="0" w:space="0" w:color="auto"/>
                                                                          </w:divBdr>
                                                                          <w:divsChild>
                                                                            <w:div w:id="61024143">
                                                                              <w:marLeft w:val="0"/>
                                                                              <w:marRight w:val="0"/>
                                                                              <w:marTop w:val="0"/>
                                                                              <w:marBottom w:val="0"/>
                                                                              <w:divBdr>
                                                                                <w:top w:val="none" w:sz="0" w:space="0" w:color="auto"/>
                                                                                <w:left w:val="none" w:sz="0" w:space="0" w:color="auto"/>
                                                                                <w:bottom w:val="none" w:sz="0" w:space="0" w:color="auto"/>
                                                                                <w:right w:val="none" w:sz="0" w:space="0" w:color="auto"/>
                                                                              </w:divBdr>
                                                                              <w:divsChild>
                                                                                <w:div w:id="1598831473">
                                                                                  <w:marLeft w:val="0"/>
                                                                                  <w:marRight w:val="0"/>
                                                                                  <w:marTop w:val="0"/>
                                                                                  <w:marBottom w:val="0"/>
                                                                                  <w:divBdr>
                                                                                    <w:top w:val="none" w:sz="0" w:space="0" w:color="auto"/>
                                                                                    <w:left w:val="none" w:sz="0" w:space="0" w:color="auto"/>
                                                                                    <w:bottom w:val="none" w:sz="0" w:space="0" w:color="auto"/>
                                                                                    <w:right w:val="none" w:sz="0" w:space="0" w:color="auto"/>
                                                                                  </w:divBdr>
                                                                                  <w:divsChild>
                                                                                    <w:div w:id="10973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A0E7-DF20-4688-A2FC-1B84929B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Rossiter</dc:creator>
  <cp:lastModifiedBy>Lucy Rossiter</cp:lastModifiedBy>
  <cp:revision>11</cp:revision>
  <cp:lastPrinted>2020-05-07T11:59:00Z</cp:lastPrinted>
  <dcterms:created xsi:type="dcterms:W3CDTF">2020-05-07T12:01:00Z</dcterms:created>
  <dcterms:modified xsi:type="dcterms:W3CDTF">2021-07-15T13:16:00Z</dcterms:modified>
</cp:coreProperties>
</file>