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8A4A1" w14:textId="367BFE34" w:rsidR="00733D9C" w:rsidRPr="00733D9C" w:rsidRDefault="00733D9C" w:rsidP="00733D9C">
      <w:pPr>
        <w:jc w:val="center"/>
        <w:rPr>
          <w:rFonts w:ascii="Arial" w:hAnsi="Arial" w:cs="Arial"/>
          <w:b/>
          <w:bCs/>
          <w:color w:val="595959"/>
          <w:sz w:val="28"/>
          <w:szCs w:val="20"/>
        </w:rPr>
      </w:pPr>
      <w:r w:rsidRPr="00733D9C">
        <w:rPr>
          <w:rFonts w:ascii="Arial" w:hAnsi="Arial" w:cs="Arial"/>
          <w:b/>
          <w:bCs/>
          <w:color w:val="595959"/>
          <w:sz w:val="24"/>
          <w:szCs w:val="20"/>
        </w:rPr>
        <w:t>Mastering Number: Overview of content – Reception</w:t>
      </w:r>
    </w:p>
    <w:tbl>
      <w:tblPr>
        <w:tblStyle w:val="TableGrid"/>
        <w:tblW w:w="15027" w:type="dxa"/>
        <w:tblInd w:w="-431" w:type="dxa"/>
        <w:tblLook w:val="04A0" w:firstRow="1" w:lastRow="0" w:firstColumn="1" w:lastColumn="0" w:noHBand="0" w:noVBand="1"/>
      </w:tblPr>
      <w:tblGrid>
        <w:gridCol w:w="1135"/>
        <w:gridCol w:w="3686"/>
        <w:gridCol w:w="3969"/>
        <w:gridCol w:w="2976"/>
        <w:gridCol w:w="3261"/>
      </w:tblGrid>
      <w:tr w:rsidR="00733D9C" w:rsidRPr="00733D9C" w14:paraId="2145D549" w14:textId="77777777" w:rsidTr="006E763F">
        <w:trPr>
          <w:trHeight w:val="294"/>
        </w:trPr>
        <w:tc>
          <w:tcPr>
            <w:tcW w:w="1135" w:type="dxa"/>
            <w:vAlign w:val="center"/>
          </w:tcPr>
          <w:p w14:paraId="77C86928" w14:textId="77777777" w:rsidR="007549D7" w:rsidRPr="00733D9C" w:rsidRDefault="007549D7" w:rsidP="00A464FF">
            <w:pPr>
              <w:jc w:val="center"/>
              <w:rPr>
                <w:rFonts w:ascii="Arial" w:hAnsi="Arial" w:cs="Arial"/>
                <w:b/>
                <w:bCs/>
                <w:color w:val="595959"/>
                <w:sz w:val="20"/>
                <w:szCs w:val="20"/>
              </w:rPr>
            </w:pPr>
            <w:r w:rsidRPr="00733D9C">
              <w:rPr>
                <w:rFonts w:ascii="Arial" w:hAnsi="Arial" w:cs="Arial"/>
                <w:b/>
                <w:bCs/>
                <w:color w:val="595959"/>
                <w:sz w:val="20"/>
                <w:szCs w:val="20"/>
              </w:rPr>
              <w:t>Strand/</w:t>
            </w:r>
          </w:p>
          <w:p w14:paraId="1565ED31" w14:textId="0B8158F3" w:rsidR="007549D7" w:rsidRPr="00733D9C" w:rsidRDefault="007549D7" w:rsidP="00A464FF">
            <w:pPr>
              <w:jc w:val="center"/>
              <w:rPr>
                <w:rFonts w:ascii="Arial" w:hAnsi="Arial" w:cs="Arial"/>
                <w:b/>
                <w:bCs/>
                <w:color w:val="595959"/>
                <w:sz w:val="20"/>
                <w:szCs w:val="20"/>
              </w:rPr>
            </w:pPr>
            <w:r w:rsidRPr="00733D9C">
              <w:rPr>
                <w:rFonts w:ascii="Arial" w:hAnsi="Arial" w:cs="Arial"/>
                <w:b/>
                <w:bCs/>
                <w:color w:val="595959"/>
                <w:sz w:val="20"/>
                <w:szCs w:val="20"/>
              </w:rPr>
              <w:t>Half-term</w:t>
            </w:r>
          </w:p>
        </w:tc>
        <w:tc>
          <w:tcPr>
            <w:tcW w:w="3686" w:type="dxa"/>
            <w:shd w:val="clear" w:color="auto" w:fill="92D050"/>
            <w:vAlign w:val="center"/>
          </w:tcPr>
          <w:p w14:paraId="4C0FBD4F" w14:textId="77777777" w:rsidR="007549D7" w:rsidRPr="00733D9C" w:rsidRDefault="007549D7" w:rsidP="00A464FF">
            <w:pPr>
              <w:jc w:val="center"/>
              <w:rPr>
                <w:rFonts w:ascii="Arial" w:hAnsi="Arial" w:cs="Arial"/>
                <w:b/>
                <w:bCs/>
                <w:color w:val="595959"/>
                <w:sz w:val="20"/>
                <w:szCs w:val="20"/>
              </w:rPr>
            </w:pPr>
            <w:r w:rsidRPr="00733D9C">
              <w:rPr>
                <w:rFonts w:ascii="Arial" w:hAnsi="Arial" w:cs="Arial"/>
                <w:b/>
                <w:bCs/>
                <w:color w:val="595959"/>
                <w:sz w:val="20"/>
                <w:szCs w:val="20"/>
              </w:rPr>
              <w:t>Subitising</w:t>
            </w:r>
          </w:p>
        </w:tc>
        <w:tc>
          <w:tcPr>
            <w:tcW w:w="3969" w:type="dxa"/>
            <w:shd w:val="clear" w:color="auto" w:fill="FF0000"/>
            <w:vAlign w:val="center"/>
          </w:tcPr>
          <w:p w14:paraId="12DE5559" w14:textId="77777777" w:rsidR="007549D7" w:rsidRPr="00733D9C" w:rsidRDefault="007549D7" w:rsidP="00A464FF">
            <w:pPr>
              <w:jc w:val="center"/>
              <w:rPr>
                <w:rFonts w:ascii="Arial" w:hAnsi="Arial" w:cs="Arial"/>
                <w:b/>
                <w:bCs/>
                <w:color w:val="595959"/>
                <w:sz w:val="20"/>
                <w:szCs w:val="20"/>
              </w:rPr>
            </w:pPr>
            <w:r w:rsidRPr="00733D9C">
              <w:rPr>
                <w:rFonts w:ascii="Arial" w:hAnsi="Arial" w:cs="Arial"/>
                <w:b/>
                <w:bCs/>
                <w:color w:val="595959"/>
                <w:sz w:val="20"/>
                <w:szCs w:val="20"/>
              </w:rPr>
              <w:t>Cardinality, ordinality and counting</w:t>
            </w:r>
          </w:p>
        </w:tc>
        <w:tc>
          <w:tcPr>
            <w:tcW w:w="2976" w:type="dxa"/>
            <w:shd w:val="clear" w:color="auto" w:fill="00B0F0"/>
            <w:vAlign w:val="center"/>
          </w:tcPr>
          <w:p w14:paraId="767CF30C" w14:textId="77777777" w:rsidR="007549D7" w:rsidRPr="00733D9C" w:rsidRDefault="007549D7" w:rsidP="00A464FF">
            <w:pPr>
              <w:jc w:val="center"/>
              <w:rPr>
                <w:rFonts w:ascii="Arial" w:hAnsi="Arial" w:cs="Arial"/>
                <w:b/>
                <w:bCs/>
                <w:color w:val="595959"/>
                <w:sz w:val="20"/>
                <w:szCs w:val="20"/>
              </w:rPr>
            </w:pPr>
            <w:r w:rsidRPr="00733D9C">
              <w:rPr>
                <w:rFonts w:ascii="Arial" w:hAnsi="Arial" w:cs="Arial"/>
                <w:b/>
                <w:bCs/>
                <w:color w:val="595959"/>
                <w:sz w:val="20"/>
                <w:szCs w:val="20"/>
              </w:rPr>
              <w:t>Composition</w:t>
            </w:r>
          </w:p>
        </w:tc>
        <w:tc>
          <w:tcPr>
            <w:tcW w:w="3261" w:type="dxa"/>
            <w:shd w:val="clear" w:color="auto" w:fill="FF66CC"/>
            <w:vAlign w:val="center"/>
          </w:tcPr>
          <w:p w14:paraId="32850AA5" w14:textId="77777777" w:rsidR="007549D7" w:rsidRPr="00733D9C" w:rsidRDefault="007549D7" w:rsidP="00A464FF">
            <w:pPr>
              <w:jc w:val="center"/>
              <w:rPr>
                <w:rFonts w:ascii="Arial" w:hAnsi="Arial" w:cs="Arial"/>
                <w:b/>
                <w:bCs/>
                <w:color w:val="595959"/>
                <w:sz w:val="20"/>
                <w:szCs w:val="20"/>
              </w:rPr>
            </w:pPr>
            <w:r w:rsidRPr="00733D9C">
              <w:rPr>
                <w:rFonts w:ascii="Arial" w:hAnsi="Arial" w:cs="Arial"/>
                <w:b/>
                <w:bCs/>
                <w:color w:val="595959"/>
                <w:sz w:val="20"/>
                <w:szCs w:val="20"/>
              </w:rPr>
              <w:t>Comparison</w:t>
            </w:r>
          </w:p>
        </w:tc>
      </w:tr>
      <w:tr w:rsidR="00733D9C" w:rsidRPr="00733D9C" w14:paraId="2991BD9D" w14:textId="77777777" w:rsidTr="006E763F">
        <w:trPr>
          <w:trHeight w:val="250"/>
        </w:trPr>
        <w:tc>
          <w:tcPr>
            <w:tcW w:w="1135" w:type="dxa"/>
          </w:tcPr>
          <w:p w14:paraId="2EF6E4FF" w14:textId="510A33C3" w:rsidR="007549D7" w:rsidRPr="00733D9C" w:rsidRDefault="00052F5C" w:rsidP="00A464FF">
            <w:pPr>
              <w:jc w:val="center"/>
              <w:rPr>
                <w:rFonts w:ascii="Arial" w:hAnsi="Arial" w:cs="Arial"/>
                <w:b/>
                <w:bCs/>
                <w:color w:val="595959"/>
                <w:sz w:val="20"/>
                <w:szCs w:val="20"/>
              </w:rPr>
            </w:pPr>
            <w:r>
              <w:rPr>
                <w:rFonts w:ascii="Arial" w:hAnsi="Arial" w:cs="Arial"/>
                <w:b/>
                <w:bCs/>
                <w:color w:val="595959"/>
                <w:sz w:val="20"/>
                <w:szCs w:val="20"/>
              </w:rPr>
              <w:t xml:space="preserve">Autumn </w:t>
            </w:r>
            <w:r w:rsidR="007549D7" w:rsidRPr="00733D9C">
              <w:rPr>
                <w:rFonts w:ascii="Arial" w:hAnsi="Arial" w:cs="Arial"/>
                <w:b/>
                <w:bCs/>
                <w:color w:val="595959"/>
                <w:sz w:val="20"/>
                <w:szCs w:val="20"/>
              </w:rPr>
              <w:t>1</w:t>
            </w:r>
          </w:p>
          <w:p w14:paraId="2CFAE306" w14:textId="77777777" w:rsidR="007549D7" w:rsidRPr="00733D9C" w:rsidRDefault="007549D7" w:rsidP="00A464FF">
            <w:pPr>
              <w:jc w:val="center"/>
              <w:rPr>
                <w:rFonts w:ascii="Arial" w:hAnsi="Arial" w:cs="Arial"/>
                <w:b/>
                <w:bCs/>
                <w:color w:val="595959"/>
                <w:sz w:val="20"/>
                <w:szCs w:val="20"/>
              </w:rPr>
            </w:pPr>
          </w:p>
          <w:p w14:paraId="6F743BB3" w14:textId="1C7E3B2A" w:rsidR="007549D7" w:rsidRPr="00733D9C" w:rsidRDefault="007549D7" w:rsidP="00A464FF">
            <w:pPr>
              <w:jc w:val="center"/>
              <w:rPr>
                <w:rFonts w:ascii="Arial" w:hAnsi="Arial" w:cs="Arial"/>
                <w:b/>
                <w:bCs/>
                <w:color w:val="595959"/>
                <w:sz w:val="20"/>
                <w:szCs w:val="20"/>
              </w:rPr>
            </w:pPr>
            <w:r w:rsidRPr="00733D9C">
              <w:rPr>
                <w:rFonts w:ascii="Arial" w:hAnsi="Arial" w:cs="Arial"/>
                <w:b/>
                <w:bCs/>
                <w:color w:val="595959"/>
                <w:sz w:val="20"/>
                <w:szCs w:val="20"/>
              </w:rPr>
              <w:t>Children will:</w:t>
            </w:r>
          </w:p>
        </w:tc>
        <w:tc>
          <w:tcPr>
            <w:tcW w:w="3686" w:type="dxa"/>
          </w:tcPr>
          <w:p w14:paraId="114444A7" w14:textId="77777777" w:rsidR="005F4984" w:rsidRPr="00733D9C" w:rsidRDefault="005F4984" w:rsidP="008E7738">
            <w:pPr>
              <w:pStyle w:val="ListParagraph"/>
              <w:numPr>
                <w:ilvl w:val="0"/>
                <w:numId w:val="3"/>
              </w:numPr>
              <w:rPr>
                <w:rFonts w:ascii="Arial" w:hAnsi="Arial" w:cs="Arial"/>
                <w:color w:val="595959"/>
                <w:sz w:val="20"/>
                <w:szCs w:val="20"/>
                <w:lang w:val="en-US"/>
              </w:rPr>
            </w:pPr>
            <w:r w:rsidRPr="00733D9C">
              <w:rPr>
                <w:rFonts w:ascii="Arial" w:hAnsi="Arial" w:cs="Arial"/>
                <w:color w:val="595959"/>
                <w:sz w:val="20"/>
                <w:szCs w:val="20"/>
                <w:lang w:val="en-US"/>
              </w:rPr>
              <w:t xml:space="preserve">perceptually </w:t>
            </w:r>
            <w:proofErr w:type="spellStart"/>
            <w:r w:rsidRPr="00733D9C">
              <w:rPr>
                <w:rFonts w:ascii="Arial" w:hAnsi="Arial" w:cs="Arial"/>
                <w:color w:val="595959"/>
                <w:sz w:val="20"/>
                <w:szCs w:val="20"/>
                <w:lang w:val="en-US"/>
              </w:rPr>
              <w:t>subitise</w:t>
            </w:r>
            <w:proofErr w:type="spellEnd"/>
            <w:r w:rsidRPr="00733D9C">
              <w:rPr>
                <w:rFonts w:ascii="Arial" w:hAnsi="Arial" w:cs="Arial"/>
                <w:color w:val="595959"/>
                <w:sz w:val="20"/>
                <w:szCs w:val="20"/>
                <w:lang w:val="en-US"/>
              </w:rPr>
              <w:t xml:space="preserve"> within 3</w:t>
            </w:r>
          </w:p>
          <w:p w14:paraId="2DBA3168" w14:textId="44B0C4AA" w:rsidR="005F4984" w:rsidRPr="00733D9C" w:rsidRDefault="00DE6513" w:rsidP="005F74BE">
            <w:pPr>
              <w:pStyle w:val="ListParagraph"/>
              <w:numPr>
                <w:ilvl w:val="0"/>
                <w:numId w:val="3"/>
              </w:numPr>
              <w:rPr>
                <w:rFonts w:ascii="Arial" w:hAnsi="Arial" w:cs="Arial"/>
                <w:color w:val="595959"/>
                <w:sz w:val="20"/>
                <w:szCs w:val="20"/>
                <w:lang w:val="en-US"/>
              </w:rPr>
            </w:pPr>
            <w:r w:rsidRPr="00733D9C">
              <w:rPr>
                <w:rFonts w:ascii="Arial" w:hAnsi="Arial" w:cs="Arial"/>
                <w:color w:val="595959"/>
                <w:sz w:val="20"/>
                <w:szCs w:val="20"/>
                <w:lang w:val="en-US"/>
              </w:rPr>
              <w:t xml:space="preserve">identify </w:t>
            </w:r>
            <w:r w:rsidR="005F74BE" w:rsidRPr="00733D9C">
              <w:rPr>
                <w:rFonts w:ascii="Arial" w:hAnsi="Arial" w:cs="Arial"/>
                <w:color w:val="595959"/>
                <w:sz w:val="20"/>
                <w:szCs w:val="20"/>
                <w:lang w:val="en-US"/>
              </w:rPr>
              <w:t xml:space="preserve">sub-groups in larger </w:t>
            </w:r>
            <w:r w:rsidRPr="00733D9C">
              <w:rPr>
                <w:rFonts w:ascii="Arial" w:hAnsi="Arial" w:cs="Arial"/>
                <w:color w:val="595959"/>
                <w:sz w:val="20"/>
                <w:szCs w:val="20"/>
                <w:lang w:val="en-US"/>
              </w:rPr>
              <w:t>arrangements</w:t>
            </w:r>
            <w:r w:rsidR="005F4984" w:rsidRPr="00733D9C">
              <w:rPr>
                <w:rFonts w:ascii="Arial" w:hAnsi="Arial" w:cs="Arial"/>
                <w:color w:val="595959"/>
                <w:sz w:val="20"/>
                <w:szCs w:val="20"/>
                <w:lang w:val="en-US"/>
              </w:rPr>
              <w:t xml:space="preserve"> </w:t>
            </w:r>
          </w:p>
          <w:p w14:paraId="1BC53EB4" w14:textId="3309AEE9" w:rsidR="007549D7" w:rsidRPr="00733D9C" w:rsidRDefault="005F74BE" w:rsidP="008E7738">
            <w:pPr>
              <w:pStyle w:val="ListParagraph"/>
              <w:numPr>
                <w:ilvl w:val="0"/>
                <w:numId w:val="3"/>
              </w:numPr>
              <w:rPr>
                <w:rFonts w:ascii="Arial" w:hAnsi="Arial" w:cs="Arial"/>
                <w:color w:val="595959"/>
                <w:sz w:val="20"/>
                <w:szCs w:val="20"/>
                <w:lang w:val="en-US"/>
              </w:rPr>
            </w:pPr>
            <w:r w:rsidRPr="00733D9C">
              <w:rPr>
                <w:rFonts w:ascii="Arial" w:hAnsi="Arial" w:cs="Arial"/>
                <w:color w:val="595959"/>
                <w:sz w:val="20"/>
                <w:szCs w:val="20"/>
                <w:lang w:val="en-US"/>
              </w:rPr>
              <w:t xml:space="preserve">create their own </w:t>
            </w:r>
            <w:r w:rsidR="00D434AA" w:rsidRPr="00733D9C">
              <w:rPr>
                <w:rFonts w:ascii="Arial" w:hAnsi="Arial" w:cs="Arial"/>
                <w:color w:val="595959"/>
                <w:sz w:val="20"/>
                <w:szCs w:val="20"/>
                <w:lang w:val="en-US"/>
              </w:rPr>
              <w:t xml:space="preserve">patterns </w:t>
            </w:r>
            <w:r w:rsidRPr="00733D9C">
              <w:rPr>
                <w:rFonts w:ascii="Arial" w:hAnsi="Arial" w:cs="Arial"/>
                <w:color w:val="595959"/>
                <w:sz w:val="20"/>
                <w:szCs w:val="20"/>
                <w:lang w:val="en-US"/>
              </w:rPr>
              <w:t xml:space="preserve">for numbers </w:t>
            </w:r>
            <w:r w:rsidR="00D434AA" w:rsidRPr="00733D9C">
              <w:rPr>
                <w:rFonts w:ascii="Arial" w:hAnsi="Arial" w:cs="Arial"/>
                <w:color w:val="595959"/>
                <w:sz w:val="20"/>
                <w:szCs w:val="20"/>
                <w:lang w:val="en-US"/>
              </w:rPr>
              <w:t xml:space="preserve">within </w:t>
            </w:r>
            <w:r w:rsidR="006B0552" w:rsidRPr="00733D9C">
              <w:rPr>
                <w:rFonts w:ascii="Arial" w:hAnsi="Arial" w:cs="Arial"/>
                <w:color w:val="595959"/>
                <w:sz w:val="20"/>
                <w:szCs w:val="20"/>
                <w:lang w:val="en-US"/>
              </w:rPr>
              <w:t>4</w:t>
            </w:r>
          </w:p>
          <w:p w14:paraId="55D60474" w14:textId="3A66C5A2" w:rsidR="005722AC" w:rsidRPr="00733D9C" w:rsidRDefault="005722AC" w:rsidP="008E7738">
            <w:pPr>
              <w:pStyle w:val="ListParagraph"/>
              <w:numPr>
                <w:ilvl w:val="0"/>
                <w:numId w:val="3"/>
              </w:numPr>
              <w:rPr>
                <w:rFonts w:ascii="Arial" w:hAnsi="Arial" w:cs="Arial"/>
                <w:color w:val="595959"/>
                <w:sz w:val="20"/>
                <w:szCs w:val="20"/>
                <w:lang w:val="en-US"/>
              </w:rPr>
            </w:pPr>
            <w:proofErr w:type="spellStart"/>
            <w:r w:rsidRPr="00733D9C">
              <w:rPr>
                <w:rFonts w:ascii="Arial" w:hAnsi="Arial" w:cs="Arial"/>
                <w:color w:val="595959"/>
                <w:sz w:val="20"/>
                <w:szCs w:val="20"/>
                <w:lang w:val="en-US"/>
              </w:rPr>
              <w:t>practise</w:t>
            </w:r>
            <w:proofErr w:type="spellEnd"/>
            <w:r w:rsidRPr="00733D9C">
              <w:rPr>
                <w:rFonts w:ascii="Arial" w:hAnsi="Arial" w:cs="Arial"/>
                <w:color w:val="595959"/>
                <w:sz w:val="20"/>
                <w:szCs w:val="20"/>
                <w:lang w:val="en-US"/>
              </w:rPr>
              <w:t xml:space="preserve"> using their fingers to </w:t>
            </w:r>
            <w:r w:rsidR="00BE23B1" w:rsidRPr="00733D9C">
              <w:rPr>
                <w:rFonts w:ascii="Arial" w:hAnsi="Arial" w:cs="Arial"/>
                <w:color w:val="595959"/>
                <w:sz w:val="20"/>
                <w:szCs w:val="20"/>
                <w:lang w:val="en-US"/>
              </w:rPr>
              <w:t xml:space="preserve">represent quantities which they can </w:t>
            </w:r>
            <w:proofErr w:type="spellStart"/>
            <w:r w:rsidR="00BE23B1" w:rsidRPr="00733D9C">
              <w:rPr>
                <w:rFonts w:ascii="Arial" w:hAnsi="Arial" w:cs="Arial"/>
                <w:color w:val="595959"/>
                <w:sz w:val="20"/>
                <w:szCs w:val="20"/>
                <w:lang w:val="en-US"/>
              </w:rPr>
              <w:t>subitise</w:t>
            </w:r>
            <w:proofErr w:type="spellEnd"/>
          </w:p>
          <w:p w14:paraId="41FF794B" w14:textId="269A3ADE" w:rsidR="00DE6513" w:rsidRPr="00733D9C" w:rsidRDefault="00DC38C5" w:rsidP="00DE6513">
            <w:pPr>
              <w:pStyle w:val="ListParagraph"/>
              <w:numPr>
                <w:ilvl w:val="0"/>
                <w:numId w:val="3"/>
              </w:numPr>
              <w:rPr>
                <w:rFonts w:ascii="Arial" w:hAnsi="Arial" w:cs="Arial"/>
                <w:color w:val="595959"/>
                <w:sz w:val="20"/>
                <w:szCs w:val="20"/>
                <w:lang w:val="en-US"/>
              </w:rPr>
            </w:pPr>
            <w:r w:rsidRPr="00733D9C">
              <w:rPr>
                <w:rFonts w:ascii="Arial" w:hAnsi="Arial" w:cs="Arial"/>
                <w:color w:val="595959"/>
                <w:sz w:val="20"/>
                <w:szCs w:val="20"/>
                <w:lang w:val="en-US"/>
              </w:rPr>
              <w:t xml:space="preserve">experience </w:t>
            </w:r>
            <w:proofErr w:type="spellStart"/>
            <w:r w:rsidRPr="00733D9C">
              <w:rPr>
                <w:rFonts w:ascii="Arial" w:hAnsi="Arial" w:cs="Arial"/>
                <w:color w:val="595959"/>
                <w:sz w:val="20"/>
                <w:szCs w:val="20"/>
                <w:lang w:val="en-US"/>
              </w:rPr>
              <w:t>subitising</w:t>
            </w:r>
            <w:proofErr w:type="spellEnd"/>
            <w:r w:rsidRPr="00733D9C">
              <w:rPr>
                <w:rFonts w:ascii="Arial" w:hAnsi="Arial" w:cs="Arial"/>
                <w:color w:val="595959"/>
                <w:sz w:val="20"/>
                <w:szCs w:val="20"/>
                <w:lang w:val="en-US"/>
              </w:rPr>
              <w:t xml:space="preserve"> in a range of contexts, including temporal </w:t>
            </w:r>
            <w:r w:rsidR="00DE1D55" w:rsidRPr="00733D9C">
              <w:rPr>
                <w:rFonts w:ascii="Arial" w:hAnsi="Arial" w:cs="Arial"/>
                <w:color w:val="595959"/>
                <w:sz w:val="20"/>
                <w:szCs w:val="20"/>
                <w:lang w:val="en-US"/>
              </w:rPr>
              <w:t>patterns made by sounds</w:t>
            </w:r>
            <w:r w:rsidR="00FD7093">
              <w:rPr>
                <w:rFonts w:ascii="Arial" w:hAnsi="Arial" w:cs="Arial"/>
                <w:color w:val="595959"/>
                <w:sz w:val="20"/>
                <w:szCs w:val="20"/>
                <w:lang w:val="en-US"/>
              </w:rPr>
              <w:t>.</w:t>
            </w:r>
          </w:p>
          <w:p w14:paraId="59232681" w14:textId="09AB9101" w:rsidR="00833281" w:rsidRPr="00733D9C" w:rsidRDefault="00833281" w:rsidP="005722AC">
            <w:pPr>
              <w:rPr>
                <w:rFonts w:ascii="Arial" w:hAnsi="Arial" w:cs="Arial"/>
                <w:color w:val="595959"/>
                <w:sz w:val="20"/>
                <w:szCs w:val="20"/>
                <w:lang w:val="en-US"/>
              </w:rPr>
            </w:pPr>
          </w:p>
        </w:tc>
        <w:tc>
          <w:tcPr>
            <w:tcW w:w="3969" w:type="dxa"/>
          </w:tcPr>
          <w:p w14:paraId="36F70E91" w14:textId="77777777" w:rsidR="007549D7" w:rsidRPr="00733D9C" w:rsidRDefault="00A76E0D" w:rsidP="007549D7">
            <w:pPr>
              <w:pStyle w:val="ListParagraph"/>
              <w:numPr>
                <w:ilvl w:val="0"/>
                <w:numId w:val="3"/>
              </w:numPr>
              <w:rPr>
                <w:rFonts w:ascii="Arial" w:hAnsi="Arial" w:cs="Arial"/>
                <w:color w:val="595959"/>
                <w:sz w:val="20"/>
                <w:szCs w:val="20"/>
                <w:lang w:val="en-US"/>
              </w:rPr>
            </w:pPr>
            <w:r w:rsidRPr="00733D9C">
              <w:rPr>
                <w:rFonts w:ascii="Arial" w:hAnsi="Arial" w:cs="Arial"/>
                <w:color w:val="595959"/>
                <w:sz w:val="20"/>
                <w:szCs w:val="20"/>
                <w:lang w:val="en-US"/>
              </w:rPr>
              <w:t>relate the counting sequence to</w:t>
            </w:r>
            <w:r w:rsidR="008244F5" w:rsidRPr="00733D9C">
              <w:rPr>
                <w:rFonts w:ascii="Arial" w:hAnsi="Arial" w:cs="Arial"/>
                <w:color w:val="595959"/>
                <w:sz w:val="20"/>
                <w:szCs w:val="20"/>
                <w:lang w:val="en-US"/>
              </w:rPr>
              <w:t xml:space="preserve"> cardinality, seeing that the last number spoken gives the number in the entire set</w:t>
            </w:r>
          </w:p>
          <w:p w14:paraId="5D1C8056" w14:textId="2D68E9AA" w:rsidR="008A2D49" w:rsidRPr="00733D9C" w:rsidRDefault="008A2D49" w:rsidP="007549D7">
            <w:pPr>
              <w:pStyle w:val="ListParagraph"/>
              <w:numPr>
                <w:ilvl w:val="0"/>
                <w:numId w:val="3"/>
              </w:numPr>
              <w:rPr>
                <w:rFonts w:ascii="Arial" w:hAnsi="Arial" w:cs="Arial"/>
                <w:color w:val="595959"/>
                <w:sz w:val="20"/>
                <w:szCs w:val="20"/>
                <w:lang w:val="en-US"/>
              </w:rPr>
            </w:pPr>
            <w:r w:rsidRPr="00733D9C">
              <w:rPr>
                <w:rFonts w:ascii="Arial" w:hAnsi="Arial" w:cs="Arial"/>
                <w:color w:val="595959"/>
                <w:sz w:val="20"/>
                <w:szCs w:val="20"/>
                <w:lang w:val="en-US"/>
              </w:rPr>
              <w:t xml:space="preserve">have a wide range of opportunities to develop their knowledge of the </w:t>
            </w:r>
            <w:r w:rsidR="00833281" w:rsidRPr="00733D9C">
              <w:rPr>
                <w:rFonts w:ascii="Arial" w:hAnsi="Arial" w:cs="Arial"/>
                <w:color w:val="595959"/>
                <w:sz w:val="20"/>
                <w:szCs w:val="20"/>
                <w:lang w:val="en-US"/>
              </w:rPr>
              <w:t>counting sequence</w:t>
            </w:r>
            <w:r w:rsidR="00A932BA">
              <w:rPr>
                <w:rFonts w:ascii="Arial" w:hAnsi="Arial" w:cs="Arial"/>
                <w:color w:val="595959"/>
                <w:sz w:val="20"/>
                <w:szCs w:val="20"/>
                <w:lang w:val="en-US"/>
              </w:rPr>
              <w:t>,</w:t>
            </w:r>
            <w:r w:rsidR="00F827FE" w:rsidRPr="00733D9C">
              <w:rPr>
                <w:rFonts w:ascii="Arial" w:hAnsi="Arial" w:cs="Arial"/>
                <w:color w:val="595959"/>
                <w:sz w:val="20"/>
                <w:szCs w:val="20"/>
                <w:lang w:val="en-US"/>
              </w:rPr>
              <w:t xml:space="preserve"> including through rhyme and song</w:t>
            </w:r>
          </w:p>
          <w:p w14:paraId="0E57233C" w14:textId="69A04640" w:rsidR="00833281" w:rsidRPr="00733D9C" w:rsidRDefault="00FD6535" w:rsidP="007549D7">
            <w:pPr>
              <w:pStyle w:val="ListParagraph"/>
              <w:numPr>
                <w:ilvl w:val="0"/>
                <w:numId w:val="3"/>
              </w:numPr>
              <w:rPr>
                <w:rFonts w:ascii="Arial" w:hAnsi="Arial" w:cs="Arial"/>
                <w:color w:val="595959"/>
                <w:sz w:val="20"/>
                <w:szCs w:val="20"/>
                <w:lang w:val="en-US"/>
              </w:rPr>
            </w:pPr>
            <w:r w:rsidRPr="00733D9C">
              <w:rPr>
                <w:rFonts w:ascii="Arial" w:hAnsi="Arial" w:cs="Arial"/>
                <w:color w:val="595959"/>
                <w:sz w:val="20"/>
                <w:szCs w:val="20"/>
                <w:lang w:val="en-US"/>
              </w:rPr>
              <w:t xml:space="preserve">have a wide range of opportunities to develop 1:1 correspondence, including by </w:t>
            </w:r>
            <w:r w:rsidR="00BC1A05" w:rsidRPr="00733D9C">
              <w:rPr>
                <w:rFonts w:ascii="Arial" w:hAnsi="Arial" w:cs="Arial"/>
                <w:color w:val="595959"/>
                <w:sz w:val="20"/>
                <w:szCs w:val="20"/>
                <w:lang w:val="en-US"/>
              </w:rPr>
              <w:t>coordinating movement and counting</w:t>
            </w:r>
          </w:p>
          <w:p w14:paraId="44B4023B" w14:textId="00D03984" w:rsidR="00947067" w:rsidRPr="00733D9C" w:rsidRDefault="00BA5875" w:rsidP="007549D7">
            <w:pPr>
              <w:pStyle w:val="ListParagraph"/>
              <w:numPr>
                <w:ilvl w:val="0"/>
                <w:numId w:val="3"/>
              </w:numPr>
              <w:rPr>
                <w:rFonts w:ascii="Arial" w:hAnsi="Arial" w:cs="Arial"/>
                <w:color w:val="595959"/>
                <w:sz w:val="20"/>
                <w:szCs w:val="20"/>
                <w:lang w:val="en-US"/>
              </w:rPr>
            </w:pPr>
            <w:r w:rsidRPr="00733D9C">
              <w:rPr>
                <w:rFonts w:ascii="Arial" w:hAnsi="Arial" w:cs="Arial"/>
                <w:color w:val="595959"/>
                <w:sz w:val="20"/>
                <w:szCs w:val="20"/>
                <w:lang w:val="en-US"/>
              </w:rPr>
              <w:t>have opportunities to develop an understanding that anything can be counted, including actions and sounds</w:t>
            </w:r>
          </w:p>
          <w:p w14:paraId="14F6CE07" w14:textId="05D12434" w:rsidR="00BC1A05" w:rsidRPr="00733D9C" w:rsidRDefault="00ED7BFC" w:rsidP="007549D7">
            <w:pPr>
              <w:pStyle w:val="ListParagraph"/>
              <w:numPr>
                <w:ilvl w:val="0"/>
                <w:numId w:val="3"/>
              </w:numPr>
              <w:rPr>
                <w:rFonts w:ascii="Arial" w:hAnsi="Arial" w:cs="Arial"/>
                <w:color w:val="595959"/>
                <w:sz w:val="20"/>
                <w:szCs w:val="20"/>
                <w:lang w:val="en-US"/>
              </w:rPr>
            </w:pPr>
            <w:r w:rsidRPr="00733D9C">
              <w:rPr>
                <w:rFonts w:ascii="Arial" w:hAnsi="Arial" w:cs="Arial"/>
                <w:color w:val="595959"/>
                <w:sz w:val="20"/>
                <w:szCs w:val="20"/>
                <w:lang w:val="en-US"/>
              </w:rPr>
              <w:t xml:space="preserve">explore a range of strategies which support </w:t>
            </w:r>
            <w:r w:rsidR="00145146" w:rsidRPr="00733D9C">
              <w:rPr>
                <w:rFonts w:ascii="Arial" w:hAnsi="Arial" w:cs="Arial"/>
                <w:color w:val="595959"/>
                <w:sz w:val="20"/>
                <w:szCs w:val="20"/>
                <w:lang w:val="en-US"/>
              </w:rPr>
              <w:t xml:space="preserve">accurate </w:t>
            </w:r>
            <w:r w:rsidRPr="00733D9C">
              <w:rPr>
                <w:rFonts w:ascii="Arial" w:hAnsi="Arial" w:cs="Arial"/>
                <w:color w:val="595959"/>
                <w:sz w:val="20"/>
                <w:szCs w:val="20"/>
                <w:lang w:val="en-US"/>
              </w:rPr>
              <w:t>counting</w:t>
            </w:r>
            <w:r w:rsidR="00FD7093">
              <w:rPr>
                <w:rFonts w:ascii="Arial" w:hAnsi="Arial" w:cs="Arial"/>
                <w:color w:val="595959"/>
                <w:sz w:val="20"/>
                <w:szCs w:val="20"/>
                <w:lang w:val="en-US"/>
              </w:rPr>
              <w:t>.</w:t>
            </w:r>
            <w:r w:rsidRPr="00733D9C">
              <w:rPr>
                <w:rFonts w:ascii="Arial" w:hAnsi="Arial" w:cs="Arial"/>
                <w:color w:val="595959"/>
                <w:sz w:val="20"/>
                <w:szCs w:val="20"/>
                <w:lang w:val="en-US"/>
              </w:rPr>
              <w:t xml:space="preserve"> </w:t>
            </w:r>
          </w:p>
          <w:p w14:paraId="34891308" w14:textId="000DEF54" w:rsidR="00C646DE" w:rsidRPr="00733D9C" w:rsidRDefault="00C646DE" w:rsidP="009D7472">
            <w:pPr>
              <w:pStyle w:val="ListParagraph"/>
              <w:ind w:left="360"/>
              <w:rPr>
                <w:rFonts w:ascii="Arial" w:hAnsi="Arial" w:cs="Arial"/>
                <w:color w:val="595959"/>
                <w:sz w:val="20"/>
                <w:szCs w:val="20"/>
                <w:lang w:val="en-US"/>
              </w:rPr>
            </w:pPr>
          </w:p>
        </w:tc>
        <w:tc>
          <w:tcPr>
            <w:tcW w:w="2976" w:type="dxa"/>
          </w:tcPr>
          <w:p w14:paraId="12D164E7" w14:textId="6448211D" w:rsidR="00046640" w:rsidRPr="00733D9C" w:rsidRDefault="0067483B" w:rsidP="007549D7">
            <w:pPr>
              <w:pStyle w:val="ListParagraph"/>
              <w:numPr>
                <w:ilvl w:val="0"/>
                <w:numId w:val="3"/>
              </w:numPr>
              <w:rPr>
                <w:rFonts w:ascii="Arial" w:hAnsi="Arial" w:cs="Arial"/>
                <w:color w:val="595959"/>
                <w:sz w:val="20"/>
                <w:szCs w:val="20"/>
                <w:lang w:val="en-US"/>
              </w:rPr>
            </w:pPr>
            <w:r w:rsidRPr="00733D9C">
              <w:rPr>
                <w:rFonts w:ascii="Arial" w:hAnsi="Arial" w:cs="Arial"/>
                <w:color w:val="595959"/>
                <w:sz w:val="20"/>
                <w:szCs w:val="20"/>
                <w:lang w:val="en-US"/>
              </w:rPr>
              <w:t xml:space="preserve">see that all numbers can be made of </w:t>
            </w:r>
            <w:r w:rsidR="00733D9C">
              <w:rPr>
                <w:rFonts w:ascii="Arial" w:hAnsi="Arial" w:cs="Arial"/>
                <w:color w:val="595959"/>
                <w:sz w:val="20"/>
                <w:szCs w:val="20"/>
                <w:lang w:val="en-US"/>
              </w:rPr>
              <w:t>1s</w:t>
            </w:r>
          </w:p>
          <w:p w14:paraId="56E23CD4" w14:textId="760B326B" w:rsidR="0067483B" w:rsidRPr="00733D9C" w:rsidRDefault="005510C4" w:rsidP="007549D7">
            <w:pPr>
              <w:pStyle w:val="ListParagraph"/>
              <w:numPr>
                <w:ilvl w:val="0"/>
                <w:numId w:val="3"/>
              </w:numPr>
              <w:rPr>
                <w:rFonts w:ascii="Arial" w:hAnsi="Arial" w:cs="Arial"/>
                <w:color w:val="595959"/>
                <w:sz w:val="20"/>
                <w:szCs w:val="20"/>
                <w:lang w:val="en-US"/>
              </w:rPr>
            </w:pPr>
            <w:r w:rsidRPr="00733D9C">
              <w:rPr>
                <w:rFonts w:ascii="Arial" w:hAnsi="Arial" w:cs="Arial"/>
                <w:color w:val="595959"/>
                <w:sz w:val="20"/>
                <w:szCs w:val="20"/>
                <w:lang w:val="en-US"/>
              </w:rPr>
              <w:t xml:space="preserve">compose their own collections within </w:t>
            </w:r>
            <w:r w:rsidR="003F1F87" w:rsidRPr="00733D9C">
              <w:rPr>
                <w:rFonts w:ascii="Arial" w:hAnsi="Arial" w:cs="Arial"/>
                <w:color w:val="595959"/>
                <w:sz w:val="20"/>
                <w:szCs w:val="20"/>
                <w:lang w:val="en-US"/>
              </w:rPr>
              <w:t>4</w:t>
            </w:r>
            <w:r w:rsidR="00FD7093">
              <w:rPr>
                <w:rFonts w:ascii="Arial" w:hAnsi="Arial" w:cs="Arial"/>
                <w:color w:val="595959"/>
                <w:sz w:val="20"/>
                <w:szCs w:val="20"/>
                <w:lang w:val="en-US"/>
              </w:rPr>
              <w:t>.</w:t>
            </w:r>
          </w:p>
          <w:p w14:paraId="09ABF087" w14:textId="19305E48" w:rsidR="004424BB" w:rsidRPr="00733D9C" w:rsidRDefault="004424BB" w:rsidP="004A0A7F">
            <w:pPr>
              <w:pStyle w:val="ListParagraph"/>
              <w:ind w:left="360"/>
              <w:rPr>
                <w:rFonts w:ascii="Arial" w:hAnsi="Arial" w:cs="Arial"/>
                <w:color w:val="595959"/>
                <w:sz w:val="20"/>
                <w:szCs w:val="20"/>
                <w:lang w:val="en-US"/>
              </w:rPr>
            </w:pPr>
          </w:p>
        </w:tc>
        <w:tc>
          <w:tcPr>
            <w:tcW w:w="3261" w:type="dxa"/>
          </w:tcPr>
          <w:p w14:paraId="2B53A020" w14:textId="2FE788B1" w:rsidR="007549D7" w:rsidRPr="00733D9C" w:rsidRDefault="00AD697D" w:rsidP="007F39ED">
            <w:pPr>
              <w:pStyle w:val="ListParagraph"/>
              <w:numPr>
                <w:ilvl w:val="0"/>
                <w:numId w:val="3"/>
              </w:numPr>
              <w:rPr>
                <w:rFonts w:ascii="Arial" w:hAnsi="Arial" w:cs="Arial"/>
                <w:color w:val="595959"/>
                <w:sz w:val="20"/>
                <w:szCs w:val="20"/>
                <w:lang w:val="en-US"/>
              </w:rPr>
            </w:pPr>
            <w:r w:rsidRPr="00733D9C">
              <w:rPr>
                <w:rFonts w:ascii="Arial" w:hAnsi="Arial" w:cs="Arial"/>
                <w:color w:val="595959"/>
                <w:sz w:val="20"/>
                <w:szCs w:val="20"/>
                <w:lang w:val="en-US"/>
              </w:rPr>
              <w:t xml:space="preserve">understand that sets can be compared according to a range of attributes, </w:t>
            </w:r>
            <w:r w:rsidR="00120E2C" w:rsidRPr="00733D9C">
              <w:rPr>
                <w:rFonts w:ascii="Arial" w:hAnsi="Arial" w:cs="Arial"/>
                <w:color w:val="595959"/>
                <w:sz w:val="20"/>
                <w:szCs w:val="20"/>
                <w:lang w:val="en-US"/>
              </w:rPr>
              <w:t>including by their numerosity</w:t>
            </w:r>
          </w:p>
          <w:p w14:paraId="591A9500" w14:textId="77777777" w:rsidR="00120E2C" w:rsidRPr="00733D9C" w:rsidRDefault="00120E2C" w:rsidP="007F39ED">
            <w:pPr>
              <w:pStyle w:val="ListParagraph"/>
              <w:numPr>
                <w:ilvl w:val="0"/>
                <w:numId w:val="3"/>
              </w:numPr>
              <w:rPr>
                <w:rFonts w:ascii="Arial" w:hAnsi="Arial" w:cs="Arial"/>
                <w:color w:val="595959"/>
                <w:sz w:val="20"/>
                <w:szCs w:val="20"/>
                <w:lang w:val="en-US"/>
              </w:rPr>
            </w:pPr>
            <w:r w:rsidRPr="00733D9C">
              <w:rPr>
                <w:rFonts w:ascii="Arial" w:hAnsi="Arial" w:cs="Arial"/>
                <w:color w:val="595959"/>
                <w:sz w:val="20"/>
                <w:szCs w:val="20"/>
                <w:lang w:val="en-US"/>
              </w:rPr>
              <w:t>use the language of comparison, including ‘more than’ and ‘fewer than</w:t>
            </w:r>
            <w:r w:rsidR="00994863" w:rsidRPr="00733D9C">
              <w:rPr>
                <w:rFonts w:ascii="Arial" w:hAnsi="Arial" w:cs="Arial"/>
                <w:color w:val="595959"/>
                <w:sz w:val="20"/>
                <w:szCs w:val="20"/>
                <w:lang w:val="en-US"/>
              </w:rPr>
              <w:t>’</w:t>
            </w:r>
          </w:p>
          <w:p w14:paraId="24371D9F" w14:textId="510711F3" w:rsidR="00B240DC" w:rsidRPr="00733D9C" w:rsidRDefault="00994863" w:rsidP="00E111D2">
            <w:pPr>
              <w:pStyle w:val="ListParagraph"/>
              <w:numPr>
                <w:ilvl w:val="0"/>
                <w:numId w:val="3"/>
              </w:numPr>
              <w:rPr>
                <w:rFonts w:ascii="Arial" w:hAnsi="Arial" w:cs="Arial"/>
                <w:color w:val="595959"/>
                <w:sz w:val="20"/>
                <w:szCs w:val="20"/>
                <w:lang w:val="en-US"/>
              </w:rPr>
            </w:pPr>
            <w:r w:rsidRPr="00733D9C">
              <w:rPr>
                <w:rFonts w:ascii="Arial" w:hAnsi="Arial" w:cs="Arial"/>
                <w:color w:val="595959"/>
                <w:sz w:val="20"/>
                <w:szCs w:val="20"/>
                <w:lang w:val="en-US"/>
              </w:rPr>
              <w:t>compare sets</w:t>
            </w:r>
            <w:r w:rsidR="00F441CA" w:rsidRPr="00733D9C">
              <w:rPr>
                <w:rFonts w:ascii="Arial" w:hAnsi="Arial" w:cs="Arial"/>
                <w:color w:val="595959"/>
                <w:sz w:val="20"/>
                <w:szCs w:val="20"/>
                <w:lang w:val="en-US"/>
              </w:rPr>
              <w:t xml:space="preserve"> ‘just by looking’</w:t>
            </w:r>
            <w:r w:rsidR="00FD7093">
              <w:rPr>
                <w:rFonts w:ascii="Arial" w:hAnsi="Arial" w:cs="Arial"/>
                <w:color w:val="595959"/>
                <w:sz w:val="20"/>
                <w:szCs w:val="20"/>
                <w:lang w:val="en-US"/>
              </w:rPr>
              <w:t>.</w:t>
            </w:r>
          </w:p>
        </w:tc>
      </w:tr>
      <w:tr w:rsidR="00052F5C" w:rsidRPr="00733D9C" w14:paraId="1951F3BE" w14:textId="77777777" w:rsidTr="00BD105F">
        <w:trPr>
          <w:trHeight w:val="250"/>
        </w:trPr>
        <w:tc>
          <w:tcPr>
            <w:tcW w:w="1135" w:type="dxa"/>
          </w:tcPr>
          <w:p w14:paraId="4D66DB40" w14:textId="3EA8A989" w:rsidR="00052F5C" w:rsidRPr="00733D9C" w:rsidRDefault="00052F5C" w:rsidP="00A464FF">
            <w:pPr>
              <w:jc w:val="center"/>
              <w:rPr>
                <w:rFonts w:ascii="Arial" w:hAnsi="Arial" w:cs="Arial"/>
                <w:b/>
                <w:bCs/>
                <w:color w:val="595959"/>
                <w:sz w:val="20"/>
                <w:szCs w:val="20"/>
              </w:rPr>
            </w:pPr>
            <w:r w:rsidRPr="00052F5C">
              <w:rPr>
                <w:rFonts w:ascii="Arial" w:hAnsi="Arial" w:cs="Arial"/>
                <w:b/>
                <w:bCs/>
                <w:color w:val="7030A0"/>
                <w:sz w:val="20"/>
                <w:szCs w:val="20"/>
              </w:rPr>
              <w:t xml:space="preserve">Daily Routine </w:t>
            </w:r>
          </w:p>
        </w:tc>
        <w:tc>
          <w:tcPr>
            <w:tcW w:w="13892" w:type="dxa"/>
            <w:gridSpan w:val="4"/>
          </w:tcPr>
          <w:p w14:paraId="41368A5F" w14:textId="77777777" w:rsidR="00052F5C" w:rsidRPr="00052F5C" w:rsidRDefault="00052F5C" w:rsidP="00052F5C">
            <w:pPr>
              <w:pStyle w:val="ListParagraph"/>
              <w:numPr>
                <w:ilvl w:val="0"/>
                <w:numId w:val="3"/>
              </w:numPr>
              <w:rPr>
                <w:rFonts w:ascii="Arial" w:hAnsi="Arial" w:cs="Arial"/>
                <w:color w:val="7030A0"/>
                <w:sz w:val="20"/>
                <w:szCs w:val="20"/>
              </w:rPr>
            </w:pPr>
            <w:r w:rsidRPr="00052F5C">
              <w:rPr>
                <w:rFonts w:ascii="Arial" w:hAnsi="Arial" w:cs="Arial"/>
                <w:color w:val="7030A0"/>
                <w:sz w:val="20"/>
                <w:szCs w:val="20"/>
              </w:rPr>
              <w:t xml:space="preserve">When tidying up, use number words to indicate given objects, e.g. Please can you pick up those 2 cars and put them away? </w:t>
            </w:r>
          </w:p>
          <w:p w14:paraId="77545E1A" w14:textId="77777777" w:rsidR="00052F5C" w:rsidRPr="00052F5C" w:rsidRDefault="00052F5C" w:rsidP="00052F5C">
            <w:pPr>
              <w:pStyle w:val="ListParagraph"/>
              <w:numPr>
                <w:ilvl w:val="0"/>
                <w:numId w:val="3"/>
              </w:numPr>
              <w:rPr>
                <w:rFonts w:ascii="Arial" w:hAnsi="Arial" w:cs="Arial"/>
                <w:color w:val="7030A0"/>
                <w:sz w:val="20"/>
                <w:szCs w:val="20"/>
              </w:rPr>
            </w:pPr>
            <w:r w:rsidRPr="00052F5C">
              <w:rPr>
                <w:rFonts w:ascii="Arial" w:hAnsi="Arial" w:cs="Arial"/>
                <w:color w:val="7030A0"/>
                <w:sz w:val="20"/>
                <w:szCs w:val="20"/>
              </w:rPr>
              <w:t xml:space="preserve">When lining up for lunch, playtime, etc. change the number of children that you ask for, e.g. Please line up in 2s. </w:t>
            </w:r>
          </w:p>
          <w:p w14:paraId="23C48AFC" w14:textId="77777777" w:rsidR="00052F5C" w:rsidRPr="00052F5C" w:rsidRDefault="00052F5C" w:rsidP="00052F5C">
            <w:pPr>
              <w:pStyle w:val="ListParagraph"/>
              <w:numPr>
                <w:ilvl w:val="0"/>
                <w:numId w:val="3"/>
              </w:numPr>
              <w:rPr>
                <w:rFonts w:ascii="Arial" w:hAnsi="Arial" w:cs="Arial"/>
                <w:color w:val="7030A0"/>
                <w:sz w:val="20"/>
                <w:szCs w:val="20"/>
              </w:rPr>
            </w:pPr>
            <w:r w:rsidRPr="00052F5C">
              <w:rPr>
                <w:rFonts w:ascii="Arial" w:hAnsi="Arial" w:cs="Arial"/>
                <w:color w:val="7030A0"/>
                <w:sz w:val="20"/>
                <w:szCs w:val="20"/>
              </w:rPr>
              <w:t>When in their environment, encourage the children to use number words and to notice quantities of real-life objects, e.g. 3 bikes in the shed, 2 footballs to put away, 3 apples in the bowl.</w:t>
            </w:r>
          </w:p>
          <w:p w14:paraId="265A9833" w14:textId="77777777" w:rsidR="00052F5C" w:rsidRPr="00052F5C" w:rsidRDefault="00052F5C" w:rsidP="00052F5C">
            <w:pPr>
              <w:pStyle w:val="ListParagraph"/>
              <w:numPr>
                <w:ilvl w:val="0"/>
                <w:numId w:val="3"/>
              </w:numPr>
              <w:rPr>
                <w:rFonts w:ascii="Arial" w:hAnsi="Arial" w:cs="Arial"/>
                <w:color w:val="7030A0"/>
                <w:sz w:val="20"/>
                <w:szCs w:val="20"/>
              </w:rPr>
            </w:pPr>
            <w:r w:rsidRPr="00052F5C">
              <w:rPr>
                <w:rFonts w:ascii="Arial" w:hAnsi="Arial" w:cs="Arial"/>
                <w:color w:val="7030A0"/>
                <w:sz w:val="20"/>
                <w:szCs w:val="20"/>
              </w:rPr>
              <w:t xml:space="preserve">Sing counting songs that focus on counting forwards and encourage the children to join in with the actions, e.g. ‘Johnny Works </w:t>
            </w:r>
            <w:proofErr w:type="gramStart"/>
            <w:r w:rsidRPr="00052F5C">
              <w:rPr>
                <w:rFonts w:ascii="Arial" w:hAnsi="Arial" w:cs="Arial"/>
                <w:color w:val="7030A0"/>
                <w:sz w:val="20"/>
                <w:szCs w:val="20"/>
              </w:rPr>
              <w:t>With</w:t>
            </w:r>
            <w:proofErr w:type="gramEnd"/>
            <w:r w:rsidRPr="00052F5C">
              <w:rPr>
                <w:rFonts w:ascii="Arial" w:hAnsi="Arial" w:cs="Arial"/>
                <w:color w:val="7030A0"/>
                <w:sz w:val="20"/>
                <w:szCs w:val="20"/>
              </w:rPr>
              <w:t xml:space="preserve"> One Hammer’; ‘1, 2, 3, 4, 5, Once I Caught a Fish Alive’; ‘Two Little Dicky Birds Sitting </w:t>
            </w:r>
            <w:proofErr w:type="gramStart"/>
            <w:r w:rsidRPr="00052F5C">
              <w:rPr>
                <w:rFonts w:ascii="Arial" w:hAnsi="Arial" w:cs="Arial"/>
                <w:color w:val="7030A0"/>
                <w:sz w:val="20"/>
                <w:szCs w:val="20"/>
              </w:rPr>
              <w:t>On</w:t>
            </w:r>
            <w:proofErr w:type="gramEnd"/>
            <w:r w:rsidRPr="00052F5C">
              <w:rPr>
                <w:rFonts w:ascii="Arial" w:hAnsi="Arial" w:cs="Arial"/>
                <w:color w:val="7030A0"/>
                <w:sz w:val="20"/>
                <w:szCs w:val="20"/>
              </w:rPr>
              <w:t xml:space="preserve"> a Wall’</w:t>
            </w:r>
          </w:p>
          <w:p w14:paraId="71EE8D31" w14:textId="77777777" w:rsidR="00052F5C" w:rsidRPr="00052F5C" w:rsidRDefault="00052F5C" w:rsidP="00052F5C">
            <w:pPr>
              <w:pStyle w:val="ListParagraph"/>
              <w:numPr>
                <w:ilvl w:val="0"/>
                <w:numId w:val="3"/>
              </w:numPr>
              <w:rPr>
                <w:rFonts w:ascii="Arial" w:hAnsi="Arial" w:cs="Arial"/>
                <w:color w:val="7030A0"/>
                <w:sz w:val="20"/>
                <w:szCs w:val="20"/>
              </w:rPr>
            </w:pPr>
            <w:r w:rsidRPr="00052F5C">
              <w:rPr>
                <w:rFonts w:ascii="Arial" w:hAnsi="Arial" w:cs="Arial"/>
                <w:color w:val="7030A0"/>
                <w:sz w:val="20"/>
                <w:szCs w:val="20"/>
              </w:rPr>
              <w:t>Use routines to provide examples of counting in everyday life – for example, by asking the children to collect a given number of pencils and helping them check that you have the right amount.</w:t>
            </w:r>
          </w:p>
          <w:p w14:paraId="6FF8DAB1" w14:textId="77777777" w:rsidR="00052F5C" w:rsidRPr="00052F5C" w:rsidRDefault="00052F5C" w:rsidP="00052F5C">
            <w:pPr>
              <w:pStyle w:val="ListParagraph"/>
              <w:numPr>
                <w:ilvl w:val="0"/>
                <w:numId w:val="3"/>
              </w:numPr>
              <w:rPr>
                <w:rFonts w:ascii="Arial" w:hAnsi="Arial" w:cs="Arial"/>
                <w:color w:val="7030A0"/>
                <w:sz w:val="20"/>
                <w:szCs w:val="20"/>
              </w:rPr>
            </w:pPr>
            <w:r w:rsidRPr="00052F5C">
              <w:rPr>
                <w:rFonts w:ascii="Arial" w:hAnsi="Arial" w:cs="Arial"/>
                <w:color w:val="7030A0"/>
                <w:sz w:val="20"/>
                <w:szCs w:val="20"/>
              </w:rPr>
              <w:t>Ask questions that call for counting - How many cups do we need for this table at snack time?'</w:t>
            </w:r>
          </w:p>
          <w:p w14:paraId="2A5B2DED" w14:textId="77777777" w:rsidR="00052F5C" w:rsidRPr="00052F5C" w:rsidRDefault="00052F5C" w:rsidP="00052F5C">
            <w:pPr>
              <w:pStyle w:val="ListParagraph"/>
              <w:numPr>
                <w:ilvl w:val="0"/>
                <w:numId w:val="3"/>
              </w:numPr>
              <w:rPr>
                <w:rFonts w:ascii="Arial" w:hAnsi="Arial" w:cs="Arial"/>
                <w:color w:val="7030A0"/>
                <w:sz w:val="20"/>
                <w:szCs w:val="20"/>
              </w:rPr>
            </w:pPr>
            <w:r w:rsidRPr="00052F5C">
              <w:rPr>
                <w:rFonts w:ascii="Arial" w:hAnsi="Arial" w:cs="Arial"/>
                <w:color w:val="7030A0"/>
                <w:sz w:val="20"/>
                <w:szCs w:val="20"/>
              </w:rPr>
              <w:t>Draw attention to instances where counting would be helpful - How many children can be in the role-play area? Have we got the right amount? Can you show me on your fingers?'</w:t>
            </w:r>
          </w:p>
          <w:p w14:paraId="0F17EB35" w14:textId="09480101" w:rsidR="00052F5C" w:rsidRPr="00052F5C" w:rsidRDefault="00052F5C" w:rsidP="00052F5C">
            <w:pPr>
              <w:pStyle w:val="ListParagraph"/>
              <w:numPr>
                <w:ilvl w:val="0"/>
                <w:numId w:val="3"/>
              </w:numPr>
              <w:rPr>
                <w:rFonts w:ascii="Arial" w:hAnsi="Arial" w:cs="Arial"/>
                <w:color w:val="7030A0"/>
                <w:sz w:val="20"/>
                <w:szCs w:val="20"/>
              </w:rPr>
            </w:pPr>
            <w:r w:rsidRPr="00052F5C">
              <w:rPr>
                <w:rFonts w:ascii="Arial" w:hAnsi="Arial" w:cs="Arial"/>
                <w:color w:val="7030A0"/>
                <w:sz w:val="20"/>
                <w:szCs w:val="20"/>
              </w:rPr>
              <w:t>When tidying up, set counting challenges, e.g. • Who can find 5 blocks and put them away in the bucket?</w:t>
            </w:r>
          </w:p>
          <w:p w14:paraId="45AC842E" w14:textId="77777777" w:rsidR="00052F5C" w:rsidRPr="00052F5C" w:rsidRDefault="00052F5C" w:rsidP="00052F5C">
            <w:pPr>
              <w:pStyle w:val="ListParagraph"/>
              <w:numPr>
                <w:ilvl w:val="0"/>
                <w:numId w:val="3"/>
              </w:numPr>
              <w:rPr>
                <w:rFonts w:ascii="Arial" w:hAnsi="Arial" w:cs="Arial"/>
                <w:color w:val="7030A0"/>
                <w:sz w:val="20"/>
                <w:szCs w:val="20"/>
              </w:rPr>
            </w:pPr>
            <w:r w:rsidRPr="00052F5C">
              <w:rPr>
                <w:rFonts w:ascii="Arial" w:hAnsi="Arial" w:cs="Arial"/>
                <w:color w:val="7030A0"/>
                <w:sz w:val="20"/>
                <w:szCs w:val="20"/>
              </w:rPr>
              <w:t>Create marks in the environment for the children to place objects when tidying up. Can they match the objects with the marks? Have they got the right quantity of things?</w:t>
            </w:r>
          </w:p>
          <w:p w14:paraId="58E47E4A" w14:textId="77777777" w:rsidR="00052F5C" w:rsidRPr="00052F5C" w:rsidRDefault="00052F5C" w:rsidP="00052F5C">
            <w:pPr>
              <w:pStyle w:val="ListParagraph"/>
              <w:numPr>
                <w:ilvl w:val="0"/>
                <w:numId w:val="3"/>
              </w:numPr>
              <w:rPr>
                <w:rFonts w:ascii="Arial" w:hAnsi="Arial" w:cs="Arial"/>
                <w:color w:val="7030A0"/>
                <w:sz w:val="20"/>
                <w:szCs w:val="20"/>
              </w:rPr>
            </w:pPr>
            <w:r w:rsidRPr="00052F5C">
              <w:rPr>
                <w:rFonts w:ascii="Arial" w:hAnsi="Arial" w:cs="Arial"/>
                <w:color w:val="7030A0"/>
                <w:sz w:val="20"/>
                <w:szCs w:val="20"/>
              </w:rPr>
              <w:t>Provide opportunities during transition times for the children to practise subitising, including auditory patterns played on a range of instruments. How many children do we need in our PE groups?</w:t>
            </w:r>
          </w:p>
          <w:p w14:paraId="14C3AA33" w14:textId="77777777" w:rsidR="00052F5C" w:rsidRPr="00052F5C" w:rsidRDefault="00052F5C" w:rsidP="00052F5C">
            <w:pPr>
              <w:pStyle w:val="ListParagraph"/>
              <w:numPr>
                <w:ilvl w:val="0"/>
                <w:numId w:val="3"/>
              </w:numPr>
              <w:rPr>
                <w:rFonts w:ascii="Arial" w:hAnsi="Arial" w:cs="Arial"/>
                <w:color w:val="7030A0"/>
                <w:sz w:val="20"/>
                <w:szCs w:val="20"/>
              </w:rPr>
            </w:pPr>
            <w:r w:rsidRPr="00052F5C">
              <w:rPr>
                <w:rFonts w:ascii="Arial" w:hAnsi="Arial" w:cs="Arial"/>
                <w:color w:val="7030A0"/>
                <w:sz w:val="20"/>
                <w:szCs w:val="20"/>
              </w:rPr>
              <w:lastRenderedPageBreak/>
              <w:t>Label some pots with non-standard arrangements of dots. How many pencils belong in this pot? How do you know?</w:t>
            </w:r>
          </w:p>
          <w:p w14:paraId="1C6993A5" w14:textId="3D2D7A90" w:rsidR="00052F5C" w:rsidRPr="00052F5C" w:rsidRDefault="00052F5C" w:rsidP="00052F5C">
            <w:pPr>
              <w:pStyle w:val="ListParagraph"/>
              <w:numPr>
                <w:ilvl w:val="0"/>
                <w:numId w:val="3"/>
              </w:numPr>
              <w:rPr>
                <w:rFonts w:ascii="Arial" w:hAnsi="Arial" w:cs="Arial"/>
                <w:sz w:val="20"/>
                <w:szCs w:val="20"/>
              </w:rPr>
            </w:pPr>
            <w:r w:rsidRPr="00052F5C">
              <w:rPr>
                <w:rFonts w:ascii="Arial" w:hAnsi="Arial" w:cs="Arial"/>
                <w:color w:val="7030A0"/>
                <w:sz w:val="20"/>
                <w:szCs w:val="20"/>
              </w:rPr>
              <w:t>Things to ask the children: • Who has more/fewer toys than […]? • How many children can play in the small world area? Are there more/fewer children than this?</w:t>
            </w:r>
          </w:p>
        </w:tc>
      </w:tr>
      <w:tr w:rsidR="00733D9C" w:rsidRPr="00733D9C" w14:paraId="4511D7EE" w14:textId="77777777" w:rsidTr="006E763F">
        <w:trPr>
          <w:trHeight w:val="250"/>
        </w:trPr>
        <w:tc>
          <w:tcPr>
            <w:tcW w:w="1135" w:type="dxa"/>
          </w:tcPr>
          <w:p w14:paraId="37036E04" w14:textId="3AE324D5" w:rsidR="007549D7" w:rsidRPr="00733D9C" w:rsidRDefault="00052F5C" w:rsidP="00A464FF">
            <w:pPr>
              <w:jc w:val="center"/>
              <w:rPr>
                <w:rFonts w:ascii="Arial" w:hAnsi="Arial" w:cs="Arial"/>
                <w:b/>
                <w:bCs/>
                <w:color w:val="595959"/>
                <w:sz w:val="20"/>
                <w:szCs w:val="20"/>
              </w:rPr>
            </w:pPr>
            <w:r>
              <w:rPr>
                <w:rFonts w:ascii="Arial" w:hAnsi="Arial" w:cs="Arial"/>
                <w:b/>
                <w:bCs/>
                <w:color w:val="595959"/>
                <w:sz w:val="20"/>
                <w:szCs w:val="20"/>
              </w:rPr>
              <w:lastRenderedPageBreak/>
              <w:t xml:space="preserve">Autumn </w:t>
            </w:r>
            <w:r w:rsidR="007549D7" w:rsidRPr="00733D9C">
              <w:rPr>
                <w:rFonts w:ascii="Arial" w:hAnsi="Arial" w:cs="Arial"/>
                <w:b/>
                <w:bCs/>
                <w:color w:val="595959"/>
                <w:sz w:val="20"/>
                <w:szCs w:val="20"/>
              </w:rPr>
              <w:t>2</w:t>
            </w:r>
          </w:p>
          <w:p w14:paraId="5EE38639" w14:textId="77777777" w:rsidR="007549D7" w:rsidRPr="00733D9C" w:rsidRDefault="007549D7" w:rsidP="00A464FF">
            <w:pPr>
              <w:jc w:val="center"/>
              <w:rPr>
                <w:rFonts w:ascii="Arial" w:hAnsi="Arial" w:cs="Arial"/>
                <w:b/>
                <w:bCs/>
                <w:color w:val="595959"/>
                <w:sz w:val="20"/>
                <w:szCs w:val="20"/>
              </w:rPr>
            </w:pPr>
          </w:p>
          <w:p w14:paraId="4913A420" w14:textId="46FB0BCB" w:rsidR="007549D7" w:rsidRPr="00733D9C" w:rsidRDefault="007549D7" w:rsidP="00A464FF">
            <w:pPr>
              <w:jc w:val="center"/>
              <w:rPr>
                <w:rFonts w:ascii="Arial" w:hAnsi="Arial" w:cs="Arial"/>
                <w:b/>
                <w:bCs/>
                <w:color w:val="595959"/>
                <w:sz w:val="20"/>
                <w:szCs w:val="20"/>
              </w:rPr>
            </w:pPr>
            <w:r w:rsidRPr="00733D9C">
              <w:rPr>
                <w:rFonts w:ascii="Arial" w:hAnsi="Arial" w:cs="Arial"/>
                <w:b/>
                <w:bCs/>
                <w:color w:val="595959"/>
                <w:sz w:val="20"/>
                <w:szCs w:val="20"/>
              </w:rPr>
              <w:t>Children will:</w:t>
            </w:r>
          </w:p>
        </w:tc>
        <w:tc>
          <w:tcPr>
            <w:tcW w:w="3686" w:type="dxa"/>
          </w:tcPr>
          <w:p w14:paraId="597199D0" w14:textId="1754EC74" w:rsidR="007549D7" w:rsidRPr="00733D9C" w:rsidRDefault="00AA5404" w:rsidP="00FF3661">
            <w:pPr>
              <w:pStyle w:val="ListParagraph"/>
              <w:numPr>
                <w:ilvl w:val="0"/>
                <w:numId w:val="4"/>
              </w:numPr>
              <w:rPr>
                <w:rFonts w:ascii="Arial" w:hAnsi="Arial" w:cs="Arial"/>
                <w:color w:val="595959"/>
                <w:sz w:val="20"/>
                <w:szCs w:val="20"/>
                <w:lang w:val="en-US"/>
              </w:rPr>
            </w:pPr>
            <w:r w:rsidRPr="00733D9C">
              <w:rPr>
                <w:rFonts w:ascii="Arial" w:hAnsi="Arial" w:cs="Arial"/>
                <w:color w:val="595959"/>
                <w:sz w:val="20"/>
                <w:szCs w:val="20"/>
                <w:lang w:val="en-US"/>
              </w:rPr>
              <w:t>continue from first half</w:t>
            </w:r>
            <w:r w:rsidR="00A932BA">
              <w:rPr>
                <w:rFonts w:ascii="Arial" w:hAnsi="Arial" w:cs="Arial"/>
                <w:color w:val="595959"/>
                <w:sz w:val="20"/>
                <w:szCs w:val="20"/>
                <w:lang w:val="en-US"/>
              </w:rPr>
              <w:t>-</w:t>
            </w:r>
            <w:r w:rsidRPr="00733D9C">
              <w:rPr>
                <w:rFonts w:ascii="Arial" w:hAnsi="Arial" w:cs="Arial"/>
                <w:color w:val="595959"/>
                <w:sz w:val="20"/>
                <w:szCs w:val="20"/>
                <w:lang w:val="en-US"/>
              </w:rPr>
              <w:t>term</w:t>
            </w:r>
          </w:p>
          <w:p w14:paraId="118C381E" w14:textId="310C46C5" w:rsidR="00AA5404" w:rsidRPr="00733D9C" w:rsidRDefault="009B5FBD" w:rsidP="00FF3661">
            <w:pPr>
              <w:pStyle w:val="ListParagraph"/>
              <w:numPr>
                <w:ilvl w:val="0"/>
                <w:numId w:val="4"/>
              </w:numPr>
              <w:rPr>
                <w:rFonts w:ascii="Arial" w:hAnsi="Arial" w:cs="Arial"/>
                <w:color w:val="595959"/>
                <w:sz w:val="20"/>
                <w:szCs w:val="20"/>
                <w:lang w:val="en-US"/>
              </w:rPr>
            </w:pPr>
            <w:proofErr w:type="spellStart"/>
            <w:r w:rsidRPr="00733D9C">
              <w:rPr>
                <w:rFonts w:ascii="Arial" w:hAnsi="Arial" w:cs="Arial"/>
                <w:color w:val="595959"/>
                <w:sz w:val="20"/>
                <w:szCs w:val="20"/>
                <w:lang w:val="en-US"/>
              </w:rPr>
              <w:t>subitise</w:t>
            </w:r>
            <w:proofErr w:type="spellEnd"/>
            <w:r w:rsidRPr="00733D9C">
              <w:rPr>
                <w:rFonts w:ascii="Arial" w:hAnsi="Arial" w:cs="Arial"/>
                <w:color w:val="595959"/>
                <w:sz w:val="20"/>
                <w:szCs w:val="20"/>
                <w:lang w:val="en-US"/>
              </w:rPr>
              <w:t xml:space="preserve"> within 5, perceptually and conceptuall</w:t>
            </w:r>
            <w:r w:rsidR="00FD7093">
              <w:rPr>
                <w:rFonts w:ascii="Arial" w:hAnsi="Arial" w:cs="Arial"/>
                <w:color w:val="595959"/>
                <w:sz w:val="20"/>
                <w:szCs w:val="20"/>
                <w:lang w:val="en-US"/>
              </w:rPr>
              <w:t>y</w:t>
            </w:r>
            <w:r w:rsidR="00A932BA">
              <w:rPr>
                <w:rFonts w:ascii="Arial" w:hAnsi="Arial" w:cs="Arial"/>
                <w:color w:val="595959"/>
                <w:sz w:val="20"/>
                <w:szCs w:val="20"/>
                <w:lang w:val="en-US"/>
              </w:rPr>
              <w:t>,</w:t>
            </w:r>
            <w:r w:rsidR="00FD7093">
              <w:rPr>
                <w:rFonts w:ascii="Arial" w:hAnsi="Arial" w:cs="Arial"/>
                <w:color w:val="595959"/>
                <w:sz w:val="20"/>
                <w:szCs w:val="20"/>
                <w:lang w:val="en-US"/>
              </w:rPr>
              <w:t xml:space="preserve"> depending on the arrangements.</w:t>
            </w:r>
          </w:p>
        </w:tc>
        <w:tc>
          <w:tcPr>
            <w:tcW w:w="3969" w:type="dxa"/>
          </w:tcPr>
          <w:p w14:paraId="5392F83A" w14:textId="1BA2E6F0" w:rsidR="007549D7" w:rsidRPr="00733D9C" w:rsidRDefault="009B5FBD" w:rsidP="00FF3661">
            <w:pPr>
              <w:pStyle w:val="ListParagraph"/>
              <w:numPr>
                <w:ilvl w:val="0"/>
                <w:numId w:val="4"/>
              </w:numPr>
              <w:rPr>
                <w:rFonts w:ascii="Arial" w:hAnsi="Arial" w:cs="Arial"/>
                <w:color w:val="595959"/>
                <w:sz w:val="20"/>
                <w:szCs w:val="20"/>
                <w:lang w:val="en-US"/>
              </w:rPr>
            </w:pPr>
            <w:r w:rsidRPr="00733D9C">
              <w:rPr>
                <w:rFonts w:ascii="Arial" w:hAnsi="Arial" w:cs="Arial"/>
                <w:color w:val="595959"/>
                <w:sz w:val="20"/>
                <w:szCs w:val="20"/>
                <w:lang w:val="en-US"/>
              </w:rPr>
              <w:t>continue</w:t>
            </w:r>
            <w:r w:rsidR="009D7472" w:rsidRPr="00733D9C">
              <w:rPr>
                <w:rFonts w:ascii="Arial" w:hAnsi="Arial" w:cs="Arial"/>
                <w:color w:val="595959"/>
                <w:sz w:val="20"/>
                <w:szCs w:val="20"/>
                <w:lang w:val="en-US"/>
              </w:rPr>
              <w:t xml:space="preserve"> </w:t>
            </w:r>
            <w:r w:rsidR="00FA4E9E" w:rsidRPr="00733D9C">
              <w:rPr>
                <w:rFonts w:ascii="Arial" w:hAnsi="Arial" w:cs="Arial"/>
                <w:color w:val="595959"/>
                <w:sz w:val="20"/>
                <w:szCs w:val="20"/>
                <w:lang w:val="en-US"/>
              </w:rPr>
              <w:t xml:space="preserve">to </w:t>
            </w:r>
            <w:r w:rsidR="009D7472" w:rsidRPr="00733D9C">
              <w:rPr>
                <w:rFonts w:ascii="Arial" w:hAnsi="Arial" w:cs="Arial"/>
                <w:color w:val="595959"/>
                <w:sz w:val="20"/>
                <w:szCs w:val="20"/>
                <w:lang w:val="en-US"/>
              </w:rPr>
              <w:t>develop</w:t>
            </w:r>
            <w:r w:rsidR="00FA4E9E" w:rsidRPr="00733D9C">
              <w:rPr>
                <w:rFonts w:ascii="Arial" w:hAnsi="Arial" w:cs="Arial"/>
                <w:color w:val="595959"/>
                <w:sz w:val="20"/>
                <w:szCs w:val="20"/>
                <w:lang w:val="en-US"/>
              </w:rPr>
              <w:t xml:space="preserve"> their</w:t>
            </w:r>
            <w:r w:rsidR="009D7472" w:rsidRPr="00733D9C">
              <w:rPr>
                <w:rFonts w:ascii="Arial" w:hAnsi="Arial" w:cs="Arial"/>
                <w:color w:val="595959"/>
                <w:sz w:val="20"/>
                <w:szCs w:val="20"/>
                <w:lang w:val="en-US"/>
              </w:rPr>
              <w:t xml:space="preserve"> counting skills</w:t>
            </w:r>
          </w:p>
          <w:p w14:paraId="121E0B43" w14:textId="50CFC785" w:rsidR="009B5FBD" w:rsidRPr="00733D9C" w:rsidRDefault="00CD4593" w:rsidP="00FF3661">
            <w:pPr>
              <w:pStyle w:val="ListParagraph"/>
              <w:numPr>
                <w:ilvl w:val="0"/>
                <w:numId w:val="4"/>
              </w:numPr>
              <w:rPr>
                <w:rFonts w:ascii="Arial" w:hAnsi="Arial" w:cs="Arial"/>
                <w:color w:val="595959"/>
                <w:sz w:val="20"/>
                <w:szCs w:val="20"/>
                <w:lang w:val="en-US"/>
              </w:rPr>
            </w:pPr>
            <w:r w:rsidRPr="00733D9C">
              <w:rPr>
                <w:rFonts w:ascii="Arial" w:hAnsi="Arial" w:cs="Arial"/>
                <w:color w:val="595959"/>
                <w:sz w:val="20"/>
                <w:szCs w:val="20"/>
                <w:lang w:val="en-US"/>
              </w:rPr>
              <w:t xml:space="preserve">explore the </w:t>
            </w:r>
            <w:r w:rsidR="00402B32" w:rsidRPr="00733D9C">
              <w:rPr>
                <w:rFonts w:ascii="Arial" w:hAnsi="Arial" w:cs="Arial"/>
                <w:color w:val="595959"/>
                <w:sz w:val="20"/>
                <w:szCs w:val="20"/>
                <w:lang w:val="en-US"/>
              </w:rPr>
              <w:t>cardinality of 5</w:t>
            </w:r>
            <w:r w:rsidRPr="00733D9C">
              <w:rPr>
                <w:rFonts w:ascii="Arial" w:hAnsi="Arial" w:cs="Arial"/>
                <w:color w:val="595959"/>
                <w:sz w:val="20"/>
                <w:szCs w:val="20"/>
                <w:lang w:val="en-US"/>
              </w:rPr>
              <w:t>,</w:t>
            </w:r>
            <w:r w:rsidR="00402B32" w:rsidRPr="00733D9C">
              <w:rPr>
                <w:rFonts w:ascii="Arial" w:hAnsi="Arial" w:cs="Arial"/>
                <w:color w:val="595959"/>
                <w:sz w:val="20"/>
                <w:szCs w:val="20"/>
                <w:lang w:val="en-US"/>
              </w:rPr>
              <w:t xml:space="preserve"> link</w:t>
            </w:r>
            <w:r w:rsidR="00FA4E9E" w:rsidRPr="00733D9C">
              <w:rPr>
                <w:rFonts w:ascii="Arial" w:hAnsi="Arial" w:cs="Arial"/>
                <w:color w:val="595959"/>
                <w:sz w:val="20"/>
                <w:szCs w:val="20"/>
                <w:lang w:val="en-US"/>
              </w:rPr>
              <w:t>ing this</w:t>
            </w:r>
            <w:r w:rsidR="00402B32" w:rsidRPr="00733D9C">
              <w:rPr>
                <w:rFonts w:ascii="Arial" w:hAnsi="Arial" w:cs="Arial"/>
                <w:color w:val="595959"/>
                <w:sz w:val="20"/>
                <w:szCs w:val="20"/>
                <w:lang w:val="en-US"/>
              </w:rPr>
              <w:t xml:space="preserve"> to di</w:t>
            </w:r>
            <w:r w:rsidRPr="00733D9C">
              <w:rPr>
                <w:rFonts w:ascii="Arial" w:hAnsi="Arial" w:cs="Arial"/>
                <w:color w:val="595959"/>
                <w:sz w:val="20"/>
                <w:szCs w:val="20"/>
                <w:lang w:val="en-US"/>
              </w:rPr>
              <w:t>c</w:t>
            </w:r>
            <w:r w:rsidR="00402B32" w:rsidRPr="00733D9C">
              <w:rPr>
                <w:rFonts w:ascii="Arial" w:hAnsi="Arial" w:cs="Arial"/>
                <w:color w:val="595959"/>
                <w:sz w:val="20"/>
                <w:szCs w:val="20"/>
                <w:lang w:val="en-US"/>
              </w:rPr>
              <w:t>e pattern</w:t>
            </w:r>
            <w:r w:rsidRPr="00733D9C">
              <w:rPr>
                <w:rFonts w:ascii="Arial" w:hAnsi="Arial" w:cs="Arial"/>
                <w:color w:val="595959"/>
                <w:sz w:val="20"/>
                <w:szCs w:val="20"/>
                <w:lang w:val="en-US"/>
              </w:rPr>
              <w:t>s</w:t>
            </w:r>
            <w:r w:rsidR="00402B32" w:rsidRPr="00733D9C">
              <w:rPr>
                <w:rFonts w:ascii="Arial" w:hAnsi="Arial" w:cs="Arial"/>
                <w:color w:val="595959"/>
                <w:sz w:val="20"/>
                <w:szCs w:val="20"/>
                <w:lang w:val="en-US"/>
              </w:rPr>
              <w:t xml:space="preserve"> </w:t>
            </w:r>
            <w:r w:rsidRPr="00733D9C">
              <w:rPr>
                <w:rFonts w:ascii="Arial" w:hAnsi="Arial" w:cs="Arial"/>
                <w:color w:val="595959"/>
                <w:sz w:val="20"/>
                <w:szCs w:val="20"/>
                <w:lang w:val="en-US"/>
              </w:rPr>
              <w:t xml:space="preserve">and </w:t>
            </w:r>
            <w:r w:rsidR="00402B32" w:rsidRPr="00733D9C">
              <w:rPr>
                <w:rFonts w:ascii="Arial" w:hAnsi="Arial" w:cs="Arial"/>
                <w:color w:val="595959"/>
                <w:sz w:val="20"/>
                <w:szCs w:val="20"/>
                <w:lang w:val="en-US"/>
              </w:rPr>
              <w:t>5 fingers</w:t>
            </w:r>
            <w:r w:rsidR="00BA4EBD" w:rsidRPr="00733D9C">
              <w:rPr>
                <w:rFonts w:ascii="Arial" w:hAnsi="Arial" w:cs="Arial"/>
                <w:color w:val="595959"/>
                <w:sz w:val="20"/>
                <w:szCs w:val="20"/>
                <w:lang w:val="en-US"/>
              </w:rPr>
              <w:t xml:space="preserve"> on 1 hand</w:t>
            </w:r>
          </w:p>
          <w:p w14:paraId="4F94D05F" w14:textId="77777777" w:rsidR="00402B32" w:rsidRPr="00733D9C" w:rsidRDefault="00402B32" w:rsidP="00FF3661">
            <w:pPr>
              <w:pStyle w:val="ListParagraph"/>
              <w:numPr>
                <w:ilvl w:val="0"/>
                <w:numId w:val="4"/>
              </w:numPr>
              <w:rPr>
                <w:rFonts w:ascii="Arial" w:hAnsi="Arial" w:cs="Arial"/>
                <w:color w:val="595959"/>
                <w:sz w:val="20"/>
                <w:szCs w:val="20"/>
                <w:lang w:val="en-US"/>
              </w:rPr>
            </w:pPr>
            <w:r w:rsidRPr="00733D9C">
              <w:rPr>
                <w:rFonts w:ascii="Arial" w:hAnsi="Arial" w:cs="Arial"/>
                <w:color w:val="595959"/>
                <w:sz w:val="20"/>
                <w:szCs w:val="20"/>
                <w:lang w:val="en-US"/>
              </w:rPr>
              <w:t>begin to count beyond 5</w:t>
            </w:r>
          </w:p>
          <w:p w14:paraId="4B519E3B" w14:textId="0F84F346" w:rsidR="00402B32" w:rsidRPr="00733D9C" w:rsidRDefault="00C1569A" w:rsidP="00FF3661">
            <w:pPr>
              <w:pStyle w:val="ListParagraph"/>
              <w:numPr>
                <w:ilvl w:val="0"/>
                <w:numId w:val="4"/>
              </w:numPr>
              <w:rPr>
                <w:rFonts w:ascii="Arial" w:hAnsi="Arial" w:cs="Arial"/>
                <w:color w:val="595959"/>
                <w:sz w:val="20"/>
                <w:szCs w:val="20"/>
                <w:lang w:val="en-US"/>
              </w:rPr>
            </w:pPr>
            <w:r w:rsidRPr="00733D9C">
              <w:rPr>
                <w:rFonts w:ascii="Arial" w:hAnsi="Arial" w:cs="Arial"/>
                <w:color w:val="595959"/>
                <w:sz w:val="20"/>
                <w:szCs w:val="20"/>
                <w:lang w:val="en-US"/>
              </w:rPr>
              <w:t xml:space="preserve">begin to </w:t>
            </w:r>
            <w:proofErr w:type="spellStart"/>
            <w:r w:rsidRPr="00733D9C">
              <w:rPr>
                <w:rFonts w:ascii="Arial" w:hAnsi="Arial" w:cs="Arial"/>
                <w:color w:val="595959"/>
                <w:sz w:val="20"/>
                <w:szCs w:val="20"/>
                <w:lang w:val="en-US"/>
              </w:rPr>
              <w:t>recognise</w:t>
            </w:r>
            <w:proofErr w:type="spellEnd"/>
            <w:r w:rsidRPr="00733D9C">
              <w:rPr>
                <w:rFonts w:ascii="Arial" w:hAnsi="Arial" w:cs="Arial"/>
                <w:color w:val="595959"/>
                <w:sz w:val="20"/>
                <w:szCs w:val="20"/>
                <w:lang w:val="en-US"/>
              </w:rPr>
              <w:t xml:space="preserve"> numerals, relating these </w:t>
            </w:r>
            <w:r w:rsidR="00ED7DA7" w:rsidRPr="00733D9C">
              <w:rPr>
                <w:rFonts w:ascii="Arial" w:hAnsi="Arial" w:cs="Arial"/>
                <w:color w:val="595959"/>
                <w:sz w:val="20"/>
                <w:szCs w:val="20"/>
                <w:lang w:val="en-US"/>
              </w:rPr>
              <w:t xml:space="preserve">to </w:t>
            </w:r>
            <w:r w:rsidRPr="00733D9C">
              <w:rPr>
                <w:rFonts w:ascii="Arial" w:hAnsi="Arial" w:cs="Arial"/>
                <w:color w:val="595959"/>
                <w:sz w:val="20"/>
                <w:szCs w:val="20"/>
                <w:lang w:val="en-US"/>
              </w:rPr>
              <w:t xml:space="preserve">quantities they </w:t>
            </w:r>
            <w:r w:rsidR="004A0A7F" w:rsidRPr="00733D9C">
              <w:rPr>
                <w:rFonts w:ascii="Arial" w:hAnsi="Arial" w:cs="Arial"/>
                <w:color w:val="595959"/>
                <w:sz w:val="20"/>
                <w:szCs w:val="20"/>
                <w:lang w:val="en-US"/>
              </w:rPr>
              <w:t xml:space="preserve">can </w:t>
            </w:r>
            <w:proofErr w:type="spellStart"/>
            <w:r w:rsidR="00FD7093">
              <w:rPr>
                <w:rFonts w:ascii="Arial" w:hAnsi="Arial" w:cs="Arial"/>
                <w:color w:val="595959"/>
                <w:sz w:val="20"/>
                <w:szCs w:val="20"/>
                <w:lang w:val="en-US"/>
              </w:rPr>
              <w:t>subitise</w:t>
            </w:r>
            <w:proofErr w:type="spellEnd"/>
            <w:r w:rsidR="00FD7093">
              <w:rPr>
                <w:rFonts w:ascii="Arial" w:hAnsi="Arial" w:cs="Arial"/>
                <w:color w:val="595959"/>
                <w:sz w:val="20"/>
                <w:szCs w:val="20"/>
                <w:lang w:val="en-US"/>
              </w:rPr>
              <w:t xml:space="preserve"> and count.</w:t>
            </w:r>
          </w:p>
        </w:tc>
        <w:tc>
          <w:tcPr>
            <w:tcW w:w="2976" w:type="dxa"/>
          </w:tcPr>
          <w:p w14:paraId="58CE4200" w14:textId="047567F0" w:rsidR="007549D7" w:rsidRPr="00733D9C" w:rsidRDefault="00C1569A" w:rsidP="007549D7">
            <w:pPr>
              <w:pStyle w:val="ListParagraph"/>
              <w:numPr>
                <w:ilvl w:val="0"/>
                <w:numId w:val="4"/>
              </w:numPr>
              <w:rPr>
                <w:rFonts w:ascii="Arial" w:hAnsi="Arial" w:cs="Arial"/>
                <w:color w:val="595959"/>
                <w:sz w:val="20"/>
                <w:szCs w:val="20"/>
                <w:lang w:val="en-US"/>
              </w:rPr>
            </w:pPr>
            <w:r w:rsidRPr="00733D9C">
              <w:rPr>
                <w:rFonts w:ascii="Arial" w:hAnsi="Arial" w:cs="Arial"/>
                <w:color w:val="595959"/>
                <w:sz w:val="20"/>
                <w:szCs w:val="20"/>
                <w:lang w:val="en-US"/>
              </w:rPr>
              <w:t xml:space="preserve">explore the concept of ‘wholes’ and ‘parts’ </w:t>
            </w:r>
            <w:r w:rsidR="00A41FF2">
              <w:rPr>
                <w:rFonts w:ascii="Arial" w:hAnsi="Arial" w:cs="Arial"/>
                <w:color w:val="595959"/>
                <w:sz w:val="20"/>
                <w:szCs w:val="20"/>
                <w:lang w:val="en-US"/>
              </w:rPr>
              <w:t>by</w:t>
            </w:r>
            <w:r w:rsidR="00A41FF2" w:rsidRPr="00733D9C">
              <w:rPr>
                <w:rFonts w:ascii="Arial" w:hAnsi="Arial" w:cs="Arial"/>
                <w:color w:val="595959"/>
                <w:sz w:val="20"/>
                <w:szCs w:val="20"/>
                <w:lang w:val="en-US"/>
              </w:rPr>
              <w:t xml:space="preserve"> </w:t>
            </w:r>
            <w:r w:rsidRPr="00733D9C">
              <w:rPr>
                <w:rFonts w:ascii="Arial" w:hAnsi="Arial" w:cs="Arial"/>
                <w:color w:val="595959"/>
                <w:sz w:val="20"/>
                <w:szCs w:val="20"/>
                <w:lang w:val="en-US"/>
              </w:rPr>
              <w:t xml:space="preserve">looking at a range of objects </w:t>
            </w:r>
            <w:r w:rsidR="00A41FF2">
              <w:rPr>
                <w:rFonts w:ascii="Arial" w:hAnsi="Arial" w:cs="Arial"/>
                <w:color w:val="595959"/>
                <w:sz w:val="20"/>
                <w:szCs w:val="20"/>
                <w:lang w:val="en-US"/>
              </w:rPr>
              <w:t>that</w:t>
            </w:r>
            <w:r w:rsidR="00A41FF2" w:rsidRPr="00733D9C">
              <w:rPr>
                <w:rFonts w:ascii="Arial" w:hAnsi="Arial" w:cs="Arial"/>
                <w:color w:val="595959"/>
                <w:sz w:val="20"/>
                <w:szCs w:val="20"/>
                <w:lang w:val="en-US"/>
              </w:rPr>
              <w:t xml:space="preserve"> </w:t>
            </w:r>
            <w:r w:rsidRPr="00733D9C">
              <w:rPr>
                <w:rFonts w:ascii="Arial" w:hAnsi="Arial" w:cs="Arial"/>
                <w:color w:val="595959"/>
                <w:sz w:val="20"/>
                <w:szCs w:val="20"/>
                <w:lang w:val="en-US"/>
              </w:rPr>
              <w:t>are composed of parts, some of which can be taken apart and some of which cannot</w:t>
            </w:r>
          </w:p>
          <w:p w14:paraId="762C314F" w14:textId="7A758431" w:rsidR="006A31EF" w:rsidRPr="00733D9C" w:rsidRDefault="007F3691" w:rsidP="006A31EF">
            <w:pPr>
              <w:pStyle w:val="ListParagraph"/>
              <w:numPr>
                <w:ilvl w:val="0"/>
                <w:numId w:val="3"/>
              </w:numPr>
              <w:rPr>
                <w:rFonts w:ascii="Arial" w:hAnsi="Arial" w:cs="Arial"/>
                <w:color w:val="595959"/>
                <w:sz w:val="20"/>
                <w:szCs w:val="20"/>
                <w:lang w:val="en-US"/>
              </w:rPr>
            </w:pPr>
            <w:r w:rsidRPr="00733D9C">
              <w:rPr>
                <w:rFonts w:ascii="Arial" w:hAnsi="Arial" w:cs="Arial"/>
                <w:color w:val="595959"/>
                <w:sz w:val="20"/>
                <w:szCs w:val="20"/>
                <w:lang w:val="en-US"/>
              </w:rPr>
              <w:t xml:space="preserve">explore the composition of </w:t>
            </w:r>
            <w:r w:rsidR="00F90F6F" w:rsidRPr="00733D9C">
              <w:rPr>
                <w:rFonts w:ascii="Arial" w:hAnsi="Arial" w:cs="Arial"/>
                <w:color w:val="595959"/>
                <w:sz w:val="20"/>
                <w:szCs w:val="20"/>
                <w:lang w:val="en-US"/>
              </w:rPr>
              <w:t xml:space="preserve">numbers within </w:t>
            </w:r>
            <w:r w:rsidRPr="00733D9C">
              <w:rPr>
                <w:rFonts w:ascii="Arial" w:hAnsi="Arial" w:cs="Arial"/>
                <w:color w:val="595959"/>
                <w:sz w:val="20"/>
                <w:szCs w:val="20"/>
                <w:lang w:val="en-US"/>
              </w:rPr>
              <w:t>5</w:t>
            </w:r>
            <w:r w:rsidR="00FD7093">
              <w:rPr>
                <w:rFonts w:ascii="Arial" w:hAnsi="Arial" w:cs="Arial"/>
                <w:color w:val="595959"/>
                <w:sz w:val="20"/>
                <w:szCs w:val="20"/>
                <w:lang w:val="en-US"/>
              </w:rPr>
              <w:t>.</w:t>
            </w:r>
            <w:r w:rsidR="006A31EF" w:rsidRPr="00733D9C">
              <w:rPr>
                <w:rFonts w:ascii="Arial" w:hAnsi="Arial" w:cs="Arial"/>
                <w:color w:val="595959"/>
                <w:sz w:val="20"/>
                <w:szCs w:val="20"/>
                <w:lang w:val="en-US"/>
              </w:rPr>
              <w:t xml:space="preserve"> </w:t>
            </w:r>
          </w:p>
          <w:p w14:paraId="15301447" w14:textId="37AC9F8D" w:rsidR="003C37DB" w:rsidRPr="00733D9C" w:rsidRDefault="003C37DB" w:rsidP="006A31EF">
            <w:pPr>
              <w:pStyle w:val="ListParagraph"/>
              <w:ind w:left="360"/>
              <w:rPr>
                <w:rFonts w:ascii="Arial" w:hAnsi="Arial" w:cs="Arial"/>
                <w:color w:val="595959"/>
                <w:sz w:val="20"/>
                <w:szCs w:val="20"/>
                <w:lang w:val="en-US"/>
              </w:rPr>
            </w:pPr>
          </w:p>
        </w:tc>
        <w:tc>
          <w:tcPr>
            <w:tcW w:w="3261" w:type="dxa"/>
          </w:tcPr>
          <w:p w14:paraId="6F55E5F1" w14:textId="56DF2E8F" w:rsidR="007549D7" w:rsidRPr="00733D9C" w:rsidRDefault="003F1F87" w:rsidP="007C0ACD">
            <w:pPr>
              <w:pStyle w:val="ListParagraph"/>
              <w:numPr>
                <w:ilvl w:val="0"/>
                <w:numId w:val="4"/>
              </w:numPr>
              <w:rPr>
                <w:rFonts w:ascii="Arial" w:hAnsi="Arial" w:cs="Arial"/>
                <w:color w:val="595959"/>
                <w:sz w:val="20"/>
                <w:szCs w:val="20"/>
                <w:lang w:val="en-US"/>
              </w:rPr>
            </w:pPr>
            <w:r w:rsidRPr="00733D9C">
              <w:rPr>
                <w:rFonts w:ascii="Arial" w:hAnsi="Arial" w:cs="Arial"/>
                <w:color w:val="595959"/>
                <w:sz w:val="20"/>
                <w:szCs w:val="20"/>
                <w:lang w:val="en-US"/>
              </w:rPr>
              <w:t>compare sets using a variety of strategie</w:t>
            </w:r>
            <w:r w:rsidR="00AD0578" w:rsidRPr="00733D9C">
              <w:rPr>
                <w:rFonts w:ascii="Arial" w:hAnsi="Arial" w:cs="Arial"/>
                <w:color w:val="595959"/>
                <w:sz w:val="20"/>
                <w:szCs w:val="20"/>
                <w:lang w:val="en-US"/>
              </w:rPr>
              <w:t>s</w:t>
            </w:r>
            <w:r w:rsidRPr="00733D9C">
              <w:rPr>
                <w:rFonts w:ascii="Arial" w:hAnsi="Arial" w:cs="Arial"/>
                <w:color w:val="595959"/>
                <w:sz w:val="20"/>
                <w:szCs w:val="20"/>
                <w:lang w:val="en-US"/>
              </w:rPr>
              <w:t xml:space="preserve">, including ‘just by looking’, by </w:t>
            </w:r>
            <w:proofErr w:type="spellStart"/>
            <w:r w:rsidRPr="00733D9C">
              <w:rPr>
                <w:rFonts w:ascii="Arial" w:hAnsi="Arial" w:cs="Arial"/>
                <w:color w:val="595959"/>
                <w:sz w:val="20"/>
                <w:szCs w:val="20"/>
                <w:lang w:val="en-US"/>
              </w:rPr>
              <w:t>subitising</w:t>
            </w:r>
            <w:proofErr w:type="spellEnd"/>
            <w:r w:rsidRPr="00733D9C">
              <w:rPr>
                <w:rFonts w:ascii="Arial" w:hAnsi="Arial" w:cs="Arial"/>
                <w:color w:val="595959"/>
                <w:sz w:val="20"/>
                <w:szCs w:val="20"/>
                <w:lang w:val="en-US"/>
              </w:rPr>
              <w:t xml:space="preserve"> and by matching</w:t>
            </w:r>
          </w:p>
          <w:p w14:paraId="3396741A" w14:textId="38B3CA2D" w:rsidR="00F8154F" w:rsidRPr="00733D9C" w:rsidRDefault="00F8154F" w:rsidP="00F8154F">
            <w:pPr>
              <w:pStyle w:val="ListParagraph"/>
              <w:numPr>
                <w:ilvl w:val="0"/>
                <w:numId w:val="5"/>
              </w:numPr>
              <w:rPr>
                <w:rFonts w:ascii="Arial" w:hAnsi="Arial" w:cs="Arial"/>
                <w:color w:val="595959"/>
                <w:sz w:val="20"/>
                <w:szCs w:val="20"/>
                <w:lang w:val="en-US"/>
              </w:rPr>
            </w:pPr>
            <w:proofErr w:type="gramStart"/>
            <w:r w:rsidRPr="00733D9C">
              <w:rPr>
                <w:rFonts w:ascii="Arial" w:hAnsi="Arial" w:cs="Arial"/>
                <w:color w:val="595959"/>
                <w:sz w:val="20"/>
                <w:szCs w:val="20"/>
                <w:lang w:val="en-US"/>
              </w:rPr>
              <w:t>compare</w:t>
            </w:r>
            <w:proofErr w:type="gramEnd"/>
            <w:r w:rsidRPr="00733D9C">
              <w:rPr>
                <w:rFonts w:ascii="Arial" w:hAnsi="Arial" w:cs="Arial"/>
                <w:color w:val="595959"/>
                <w:sz w:val="20"/>
                <w:szCs w:val="20"/>
                <w:lang w:val="en-US"/>
              </w:rPr>
              <w:t xml:space="preserve"> sets by matching, seeing that when every object in a set can be matched </w:t>
            </w:r>
            <w:r w:rsidR="00757208">
              <w:rPr>
                <w:rFonts w:ascii="Arial" w:hAnsi="Arial" w:cs="Arial"/>
                <w:color w:val="595959"/>
                <w:sz w:val="20"/>
                <w:szCs w:val="20"/>
                <w:lang w:val="en-US"/>
              </w:rPr>
              <w:t>to</w:t>
            </w:r>
            <w:r w:rsidRPr="00733D9C">
              <w:rPr>
                <w:rFonts w:ascii="Arial" w:hAnsi="Arial" w:cs="Arial"/>
                <w:color w:val="595959"/>
                <w:sz w:val="20"/>
                <w:szCs w:val="20"/>
                <w:lang w:val="en-US"/>
              </w:rPr>
              <w:t xml:space="preserve"> one in the other set, t</w:t>
            </w:r>
            <w:r w:rsidR="00757208">
              <w:rPr>
                <w:rFonts w:ascii="Arial" w:hAnsi="Arial" w:cs="Arial"/>
                <w:color w:val="595959"/>
                <w:sz w:val="20"/>
                <w:szCs w:val="20"/>
                <w:lang w:val="en-US"/>
              </w:rPr>
              <w:t>hey</w:t>
            </w:r>
            <w:r w:rsidRPr="00733D9C">
              <w:rPr>
                <w:rFonts w:ascii="Arial" w:hAnsi="Arial" w:cs="Arial"/>
                <w:color w:val="595959"/>
                <w:sz w:val="20"/>
                <w:szCs w:val="20"/>
                <w:lang w:val="en-US"/>
              </w:rPr>
              <w:t xml:space="preserve"> contain the same number and are equal amounts</w:t>
            </w:r>
            <w:r w:rsidR="004A0A7F" w:rsidRPr="00733D9C">
              <w:rPr>
                <w:rFonts w:ascii="Arial" w:hAnsi="Arial" w:cs="Arial"/>
                <w:color w:val="595959"/>
                <w:sz w:val="20"/>
                <w:szCs w:val="20"/>
                <w:lang w:val="en-US"/>
              </w:rPr>
              <w:t>.</w:t>
            </w:r>
          </w:p>
          <w:p w14:paraId="7086AF46" w14:textId="5193F122" w:rsidR="00C74567" w:rsidRPr="00733D9C" w:rsidRDefault="00C74567" w:rsidP="00F8154F">
            <w:pPr>
              <w:pStyle w:val="ListParagraph"/>
              <w:ind w:left="360"/>
              <w:rPr>
                <w:rFonts w:ascii="Arial" w:hAnsi="Arial" w:cs="Arial"/>
                <w:color w:val="595959"/>
                <w:sz w:val="20"/>
                <w:szCs w:val="20"/>
                <w:lang w:val="en-US"/>
              </w:rPr>
            </w:pPr>
          </w:p>
        </w:tc>
      </w:tr>
      <w:tr w:rsidR="00052F5C" w:rsidRPr="00733D9C" w14:paraId="1F406C54" w14:textId="77777777" w:rsidTr="002546AD">
        <w:trPr>
          <w:trHeight w:val="250"/>
        </w:trPr>
        <w:tc>
          <w:tcPr>
            <w:tcW w:w="1135" w:type="dxa"/>
          </w:tcPr>
          <w:p w14:paraId="1B0DE5B7" w14:textId="6309CA1B" w:rsidR="00052F5C" w:rsidRPr="00052F5C" w:rsidRDefault="00052F5C" w:rsidP="00A464FF">
            <w:pPr>
              <w:jc w:val="center"/>
              <w:rPr>
                <w:rFonts w:ascii="Arial" w:hAnsi="Arial" w:cs="Arial"/>
                <w:b/>
                <w:bCs/>
                <w:color w:val="7030A0"/>
                <w:sz w:val="20"/>
                <w:szCs w:val="20"/>
              </w:rPr>
            </w:pPr>
            <w:r w:rsidRPr="00052F5C">
              <w:rPr>
                <w:rFonts w:ascii="Arial" w:hAnsi="Arial" w:cs="Arial"/>
                <w:b/>
                <w:bCs/>
                <w:color w:val="7030A0"/>
                <w:sz w:val="20"/>
                <w:szCs w:val="20"/>
              </w:rPr>
              <w:t xml:space="preserve">Daily Routine </w:t>
            </w:r>
          </w:p>
        </w:tc>
        <w:tc>
          <w:tcPr>
            <w:tcW w:w="13892" w:type="dxa"/>
            <w:gridSpan w:val="4"/>
          </w:tcPr>
          <w:p w14:paraId="485C9B59" w14:textId="77777777" w:rsidR="00E7391B" w:rsidRPr="00E7391B" w:rsidRDefault="00052F5C" w:rsidP="00E7391B">
            <w:pPr>
              <w:pStyle w:val="ListParagraph"/>
              <w:numPr>
                <w:ilvl w:val="0"/>
                <w:numId w:val="5"/>
              </w:numPr>
              <w:ind w:left="357" w:hanging="357"/>
              <w:rPr>
                <w:rFonts w:ascii="Arial" w:hAnsi="Arial" w:cs="Arial"/>
                <w:color w:val="7030A0"/>
                <w:sz w:val="20"/>
                <w:szCs w:val="20"/>
                <w:lang w:val="en-US"/>
              </w:rPr>
            </w:pPr>
            <w:r w:rsidRPr="00E7391B">
              <w:rPr>
                <w:rFonts w:ascii="Arial" w:hAnsi="Arial" w:cs="Arial"/>
                <w:color w:val="7030A0"/>
                <w:sz w:val="20"/>
                <w:szCs w:val="20"/>
              </w:rPr>
              <w:t>Ask questions that call for counting, e.g. How many cups do we need for this table at snack time? How many paintbrushes do we need here?</w:t>
            </w:r>
          </w:p>
          <w:p w14:paraId="293E83DE" w14:textId="77777777" w:rsidR="00E7391B" w:rsidRPr="00E7391B" w:rsidRDefault="00052F5C" w:rsidP="00E7391B">
            <w:pPr>
              <w:pStyle w:val="ListParagraph"/>
              <w:numPr>
                <w:ilvl w:val="0"/>
                <w:numId w:val="5"/>
              </w:numPr>
              <w:ind w:left="357" w:hanging="357"/>
              <w:rPr>
                <w:rFonts w:ascii="Arial" w:hAnsi="Arial" w:cs="Arial"/>
                <w:color w:val="7030A0"/>
                <w:sz w:val="20"/>
                <w:szCs w:val="20"/>
                <w:lang w:val="en-US"/>
              </w:rPr>
            </w:pPr>
            <w:r w:rsidRPr="00E7391B">
              <w:rPr>
                <w:rFonts w:ascii="Arial" w:hAnsi="Arial" w:cs="Arial"/>
                <w:color w:val="7030A0"/>
                <w:sz w:val="20"/>
                <w:szCs w:val="20"/>
              </w:rPr>
              <w:t>Draw attention to instances where counting would be helpful, e.g. How many children can be in the role-play area? Show me on your fingers. Have we got that many?</w:t>
            </w:r>
          </w:p>
          <w:p w14:paraId="3891FAFE" w14:textId="77777777" w:rsidR="00E7391B" w:rsidRPr="00E7391B" w:rsidRDefault="00052F5C" w:rsidP="00E7391B">
            <w:pPr>
              <w:pStyle w:val="ListParagraph"/>
              <w:numPr>
                <w:ilvl w:val="0"/>
                <w:numId w:val="5"/>
              </w:numPr>
              <w:ind w:left="357" w:hanging="357"/>
              <w:rPr>
                <w:rFonts w:ascii="Arial" w:hAnsi="Arial" w:cs="Arial"/>
                <w:color w:val="7030A0"/>
                <w:sz w:val="20"/>
                <w:szCs w:val="20"/>
                <w:lang w:val="en-US"/>
              </w:rPr>
            </w:pPr>
            <w:r w:rsidRPr="00E7391B">
              <w:rPr>
                <w:rFonts w:ascii="Arial" w:hAnsi="Arial" w:cs="Arial"/>
                <w:color w:val="7030A0"/>
                <w:sz w:val="20"/>
                <w:szCs w:val="20"/>
              </w:rPr>
              <w:t>When tidying up, set counting challenges, e.g. Who can find 5 construction blocks and put them in the bucket? Use your fingers to show the quantity required</w:t>
            </w:r>
          </w:p>
          <w:p w14:paraId="6137F2E0" w14:textId="77777777" w:rsidR="00E7391B" w:rsidRPr="00E7391B" w:rsidRDefault="00052F5C" w:rsidP="00E7391B">
            <w:pPr>
              <w:pStyle w:val="ListParagraph"/>
              <w:numPr>
                <w:ilvl w:val="0"/>
                <w:numId w:val="5"/>
              </w:numPr>
              <w:ind w:left="357" w:hanging="357"/>
              <w:rPr>
                <w:rFonts w:ascii="Arial" w:hAnsi="Arial" w:cs="Arial"/>
                <w:color w:val="7030A0"/>
                <w:sz w:val="20"/>
                <w:szCs w:val="20"/>
                <w:lang w:val="en-US"/>
              </w:rPr>
            </w:pPr>
            <w:r w:rsidRPr="00E7391B">
              <w:rPr>
                <w:rFonts w:ascii="Arial" w:hAnsi="Arial" w:cs="Arial"/>
                <w:color w:val="7030A0"/>
                <w:sz w:val="20"/>
                <w:szCs w:val="20"/>
              </w:rPr>
              <w:t>Model counting to the children, remembering to name what you are counting, e.g. How many children are lining up nicely? 1, 2, 3, 4, 5 [touch the children’s heads as you count]; I've noticed 5 children [show the quantity on your fingers] who are being fantastic!</w:t>
            </w:r>
          </w:p>
          <w:p w14:paraId="7056E2DE" w14:textId="6EA23E2B" w:rsidR="00E7391B" w:rsidRPr="00E7391B" w:rsidRDefault="00052F5C" w:rsidP="00E7391B">
            <w:pPr>
              <w:pStyle w:val="ListParagraph"/>
              <w:numPr>
                <w:ilvl w:val="0"/>
                <w:numId w:val="5"/>
              </w:numPr>
              <w:ind w:left="357" w:hanging="357"/>
              <w:rPr>
                <w:rFonts w:ascii="Arial" w:hAnsi="Arial" w:cs="Arial"/>
                <w:color w:val="7030A0"/>
                <w:sz w:val="20"/>
                <w:szCs w:val="20"/>
                <w:lang w:val="en-US"/>
              </w:rPr>
            </w:pPr>
            <w:r w:rsidRPr="00E7391B">
              <w:rPr>
                <w:rFonts w:ascii="Arial" w:hAnsi="Arial" w:cs="Arial"/>
                <w:color w:val="7030A0"/>
                <w:sz w:val="20"/>
                <w:szCs w:val="20"/>
              </w:rPr>
              <w:t>When praising the children, ask for a ‘High 5'</w:t>
            </w:r>
          </w:p>
          <w:p w14:paraId="155164A4" w14:textId="77777777" w:rsidR="00E7391B" w:rsidRPr="00E7391B" w:rsidRDefault="00052F5C" w:rsidP="00E7391B">
            <w:pPr>
              <w:pStyle w:val="ListParagraph"/>
              <w:numPr>
                <w:ilvl w:val="0"/>
                <w:numId w:val="5"/>
              </w:numPr>
              <w:ind w:left="357" w:hanging="357"/>
              <w:rPr>
                <w:rFonts w:ascii="Arial" w:hAnsi="Arial" w:cs="Arial"/>
                <w:color w:val="7030A0"/>
                <w:sz w:val="20"/>
                <w:szCs w:val="20"/>
                <w:lang w:val="en-US"/>
              </w:rPr>
            </w:pPr>
            <w:r w:rsidRPr="00E7391B">
              <w:rPr>
                <w:rFonts w:ascii="Arial" w:hAnsi="Arial" w:cs="Arial"/>
                <w:color w:val="7030A0"/>
                <w:sz w:val="20"/>
                <w:szCs w:val="20"/>
              </w:rPr>
              <w:t>When tidying up, ask the children to ensure that all the parts are collected for given toys or puzzles</w:t>
            </w:r>
          </w:p>
          <w:p w14:paraId="0B07FFA2" w14:textId="77777777" w:rsidR="00E7391B" w:rsidRPr="00E7391B" w:rsidRDefault="00052F5C" w:rsidP="00E7391B">
            <w:pPr>
              <w:pStyle w:val="ListParagraph"/>
              <w:numPr>
                <w:ilvl w:val="0"/>
                <w:numId w:val="5"/>
              </w:numPr>
              <w:ind w:left="357" w:hanging="357"/>
              <w:rPr>
                <w:rFonts w:ascii="Arial" w:hAnsi="Arial" w:cs="Arial"/>
                <w:color w:val="7030A0"/>
                <w:sz w:val="20"/>
                <w:szCs w:val="20"/>
                <w:lang w:val="en-US"/>
              </w:rPr>
            </w:pPr>
            <w:r w:rsidRPr="00E7391B">
              <w:rPr>
                <w:rFonts w:ascii="Arial" w:hAnsi="Arial" w:cs="Arial"/>
                <w:color w:val="7030A0"/>
                <w:sz w:val="20"/>
                <w:szCs w:val="20"/>
              </w:rPr>
              <w:t>Encourage the children to look closely at fruit or vegetables that have been cut up for snack time. Talk about how many parts each fruit could be cut into, and about what parts there are in different fruits (e.g. skin, peel, pips, seeds, juice, flesh, stalk, etc.)</w:t>
            </w:r>
          </w:p>
          <w:p w14:paraId="328F3E83" w14:textId="77777777" w:rsidR="00E7391B" w:rsidRPr="00E7391B" w:rsidRDefault="00052F5C" w:rsidP="00E7391B">
            <w:pPr>
              <w:pStyle w:val="ListParagraph"/>
              <w:numPr>
                <w:ilvl w:val="0"/>
                <w:numId w:val="5"/>
              </w:numPr>
              <w:ind w:left="357" w:hanging="357"/>
              <w:rPr>
                <w:rFonts w:ascii="Arial" w:hAnsi="Arial" w:cs="Arial"/>
                <w:color w:val="7030A0"/>
                <w:sz w:val="20"/>
                <w:szCs w:val="20"/>
                <w:lang w:val="en-US"/>
              </w:rPr>
            </w:pPr>
            <w:r w:rsidRPr="00E7391B">
              <w:rPr>
                <w:rFonts w:ascii="Arial" w:hAnsi="Arial" w:cs="Arial"/>
                <w:color w:val="7030A0"/>
                <w:sz w:val="20"/>
                <w:szCs w:val="20"/>
              </w:rPr>
              <w:t>Sing rhymes that reference the parts inside things, e.g. ‘I'm a Little Teapot’, ‘One Finger, One Thumb’ or ‘Head, Shoulders, Knees and Toes’.</w:t>
            </w:r>
          </w:p>
          <w:p w14:paraId="4D08404D" w14:textId="77777777" w:rsidR="00E7391B" w:rsidRPr="00E7391B" w:rsidRDefault="00052F5C" w:rsidP="00E7391B">
            <w:pPr>
              <w:pStyle w:val="ListParagraph"/>
              <w:numPr>
                <w:ilvl w:val="0"/>
                <w:numId w:val="5"/>
              </w:numPr>
              <w:ind w:left="357" w:hanging="357"/>
              <w:rPr>
                <w:rFonts w:ascii="Arial" w:hAnsi="Arial" w:cs="Arial"/>
                <w:color w:val="7030A0"/>
                <w:sz w:val="20"/>
                <w:szCs w:val="20"/>
                <w:lang w:val="en-US"/>
              </w:rPr>
            </w:pPr>
            <w:r w:rsidRPr="00E7391B">
              <w:rPr>
                <w:rFonts w:ascii="Arial" w:hAnsi="Arial" w:cs="Arial"/>
                <w:color w:val="7030A0"/>
                <w:sz w:val="20"/>
                <w:szCs w:val="20"/>
              </w:rPr>
              <w:t>Share stories that draw attention to parts and wholes, e.g. ‘Five Creatures’ by Emily Jenkins or ‘One is a Snail, Ten is a Crab’ by April Pulley Sayre and Jeff Sayre</w:t>
            </w:r>
          </w:p>
          <w:p w14:paraId="23F63A22" w14:textId="77777777" w:rsidR="00E7391B" w:rsidRPr="00E7391B" w:rsidRDefault="00052F5C" w:rsidP="00E7391B">
            <w:pPr>
              <w:pStyle w:val="ListParagraph"/>
              <w:numPr>
                <w:ilvl w:val="0"/>
                <w:numId w:val="5"/>
              </w:numPr>
              <w:ind w:left="357" w:hanging="357"/>
              <w:rPr>
                <w:rFonts w:ascii="Arial" w:hAnsi="Arial" w:cs="Arial"/>
                <w:color w:val="7030A0"/>
                <w:sz w:val="20"/>
                <w:szCs w:val="20"/>
                <w:lang w:val="en-US"/>
              </w:rPr>
            </w:pPr>
            <w:r w:rsidRPr="00E7391B">
              <w:rPr>
                <w:rFonts w:ascii="Arial" w:hAnsi="Arial" w:cs="Arial"/>
                <w:color w:val="7030A0"/>
                <w:sz w:val="20"/>
                <w:szCs w:val="20"/>
              </w:rPr>
              <w:t>When lining up or transitioning between activities, encourage the children to carry out actions using 1 or more parts of their bodies. Can you hop on 1 part of your whole body? Can you wave 2 parts of your whole body?</w:t>
            </w:r>
          </w:p>
          <w:p w14:paraId="6158BAEA" w14:textId="77777777" w:rsidR="00E7391B" w:rsidRPr="00E7391B" w:rsidRDefault="00052F5C" w:rsidP="00E7391B">
            <w:pPr>
              <w:pStyle w:val="ListParagraph"/>
              <w:numPr>
                <w:ilvl w:val="0"/>
                <w:numId w:val="5"/>
              </w:numPr>
              <w:ind w:left="357" w:hanging="357"/>
              <w:rPr>
                <w:rFonts w:ascii="Arial" w:hAnsi="Arial" w:cs="Arial"/>
                <w:color w:val="7030A0"/>
                <w:sz w:val="20"/>
                <w:szCs w:val="20"/>
                <w:lang w:val="en-US"/>
              </w:rPr>
            </w:pPr>
            <w:r w:rsidRPr="00E7391B">
              <w:rPr>
                <w:rFonts w:ascii="Arial" w:hAnsi="Arial" w:cs="Arial"/>
                <w:color w:val="7030A0"/>
                <w:sz w:val="20"/>
                <w:szCs w:val="20"/>
              </w:rPr>
              <w:t>When discussing quantities to 10 in class, model and encourage the children to show the amounts on their fingers. Reinforce how they have 5 fingers on 1 hand</w:t>
            </w:r>
          </w:p>
          <w:p w14:paraId="238753C3" w14:textId="77777777" w:rsidR="00E7391B" w:rsidRPr="00E7391B" w:rsidRDefault="00052F5C" w:rsidP="00E7391B">
            <w:pPr>
              <w:pStyle w:val="ListParagraph"/>
              <w:numPr>
                <w:ilvl w:val="0"/>
                <w:numId w:val="5"/>
              </w:numPr>
              <w:ind w:left="357" w:hanging="357"/>
              <w:rPr>
                <w:rFonts w:ascii="Arial" w:hAnsi="Arial" w:cs="Arial"/>
                <w:color w:val="7030A0"/>
                <w:sz w:val="20"/>
                <w:szCs w:val="20"/>
                <w:lang w:val="en-US"/>
              </w:rPr>
            </w:pPr>
            <w:r w:rsidRPr="00E7391B">
              <w:rPr>
                <w:rFonts w:ascii="Arial" w:hAnsi="Arial" w:cs="Arial"/>
                <w:color w:val="7030A0"/>
                <w:sz w:val="20"/>
                <w:szCs w:val="20"/>
              </w:rPr>
              <w:t>When lining up, model counting along the line to check how many children there are</w:t>
            </w:r>
          </w:p>
          <w:p w14:paraId="157B4776" w14:textId="77777777" w:rsidR="00E7391B" w:rsidRPr="00E7391B" w:rsidRDefault="00052F5C" w:rsidP="00E7391B">
            <w:pPr>
              <w:pStyle w:val="ListParagraph"/>
              <w:numPr>
                <w:ilvl w:val="0"/>
                <w:numId w:val="5"/>
              </w:numPr>
              <w:ind w:left="357" w:hanging="357"/>
              <w:rPr>
                <w:rFonts w:ascii="Arial" w:hAnsi="Arial" w:cs="Arial"/>
                <w:color w:val="7030A0"/>
                <w:sz w:val="20"/>
                <w:szCs w:val="20"/>
                <w:lang w:val="en-US"/>
              </w:rPr>
            </w:pPr>
            <w:r w:rsidRPr="00E7391B">
              <w:rPr>
                <w:rFonts w:ascii="Arial" w:hAnsi="Arial" w:cs="Arial"/>
                <w:color w:val="7030A0"/>
                <w:sz w:val="20"/>
                <w:szCs w:val="20"/>
              </w:rPr>
              <w:t>Place representations such as dot patterns on containers to show how many e.g. pencils/scissors need to be tidied away. Putting the number alongside the representation will support the children's developing numeral recognition skills</w:t>
            </w:r>
          </w:p>
          <w:p w14:paraId="6E762582" w14:textId="77777777" w:rsidR="00E7391B" w:rsidRPr="00E7391B" w:rsidRDefault="00052F5C" w:rsidP="00E7391B">
            <w:pPr>
              <w:pStyle w:val="ListParagraph"/>
              <w:numPr>
                <w:ilvl w:val="0"/>
                <w:numId w:val="5"/>
              </w:numPr>
              <w:ind w:left="357" w:hanging="357"/>
              <w:rPr>
                <w:rFonts w:ascii="Arial" w:hAnsi="Arial" w:cs="Arial"/>
                <w:color w:val="7030A0"/>
                <w:sz w:val="20"/>
                <w:szCs w:val="20"/>
                <w:lang w:val="en-US"/>
              </w:rPr>
            </w:pPr>
            <w:r w:rsidRPr="00E7391B">
              <w:rPr>
                <w:rFonts w:ascii="Arial" w:hAnsi="Arial" w:cs="Arial"/>
                <w:color w:val="7030A0"/>
                <w:sz w:val="20"/>
                <w:szCs w:val="20"/>
              </w:rPr>
              <w:t>When warming up in PE, play counting games such as counting with the children as you balance on 1 leg. Can we beat our score?</w:t>
            </w:r>
          </w:p>
          <w:p w14:paraId="38FDA446" w14:textId="77777777" w:rsidR="00E7391B" w:rsidRPr="00E7391B" w:rsidRDefault="00052F5C" w:rsidP="00E7391B">
            <w:pPr>
              <w:pStyle w:val="ListParagraph"/>
              <w:numPr>
                <w:ilvl w:val="0"/>
                <w:numId w:val="5"/>
              </w:numPr>
              <w:ind w:left="357" w:hanging="357"/>
              <w:rPr>
                <w:rFonts w:ascii="Arial" w:hAnsi="Arial" w:cs="Arial"/>
                <w:color w:val="7030A0"/>
                <w:sz w:val="20"/>
                <w:szCs w:val="20"/>
                <w:lang w:val="en-US"/>
              </w:rPr>
            </w:pPr>
            <w:r w:rsidRPr="00E7391B">
              <w:rPr>
                <w:rFonts w:ascii="Arial" w:hAnsi="Arial" w:cs="Arial"/>
                <w:color w:val="7030A0"/>
                <w:sz w:val="20"/>
                <w:szCs w:val="20"/>
              </w:rPr>
              <w:t>Look for opportunities to count at snack time. How many […] do we need for snack time? Have we got enough/too many/not enough</w:t>
            </w:r>
            <w:r w:rsidR="00E7391B">
              <w:rPr>
                <w:rFonts w:ascii="Arial" w:hAnsi="Arial" w:cs="Arial"/>
                <w:color w:val="7030A0"/>
                <w:sz w:val="20"/>
                <w:szCs w:val="20"/>
              </w:rPr>
              <w:t>?</w:t>
            </w:r>
          </w:p>
          <w:p w14:paraId="2CDDCE74" w14:textId="37FB266B" w:rsidR="00E7391B" w:rsidRPr="00E7391B" w:rsidRDefault="00052F5C" w:rsidP="00E7391B">
            <w:pPr>
              <w:pStyle w:val="ListParagraph"/>
              <w:numPr>
                <w:ilvl w:val="0"/>
                <w:numId w:val="5"/>
              </w:numPr>
              <w:ind w:left="357" w:hanging="357"/>
              <w:rPr>
                <w:rFonts w:ascii="Arial" w:hAnsi="Arial" w:cs="Arial"/>
                <w:color w:val="7030A0"/>
                <w:sz w:val="20"/>
                <w:szCs w:val="20"/>
                <w:lang w:val="en-US"/>
              </w:rPr>
            </w:pPr>
            <w:r w:rsidRPr="00E7391B">
              <w:rPr>
                <w:rFonts w:ascii="Arial" w:hAnsi="Arial" w:cs="Arial"/>
                <w:color w:val="7030A0"/>
                <w:sz w:val="20"/>
                <w:szCs w:val="20"/>
              </w:rPr>
              <w:lastRenderedPageBreak/>
              <w:t>Encourage the children to join in with counting their classmates during registration</w:t>
            </w:r>
          </w:p>
          <w:p w14:paraId="495D66E0" w14:textId="0226FDA8" w:rsidR="00052F5C" w:rsidRPr="00E7391B" w:rsidRDefault="00052F5C" w:rsidP="00E7391B">
            <w:pPr>
              <w:pStyle w:val="ListParagraph"/>
              <w:numPr>
                <w:ilvl w:val="0"/>
                <w:numId w:val="5"/>
              </w:numPr>
              <w:ind w:left="357" w:hanging="357"/>
              <w:rPr>
                <w:rFonts w:ascii="Arial" w:hAnsi="Arial" w:cs="Arial"/>
                <w:color w:val="7030A0"/>
                <w:sz w:val="20"/>
                <w:szCs w:val="20"/>
                <w:lang w:val="en-US"/>
              </w:rPr>
            </w:pPr>
            <w:r w:rsidRPr="00E7391B">
              <w:rPr>
                <w:rFonts w:ascii="Arial" w:hAnsi="Arial" w:cs="Arial"/>
                <w:color w:val="7030A0"/>
                <w:sz w:val="20"/>
                <w:szCs w:val="20"/>
              </w:rPr>
              <w:t>Ask the children to count in other meaningful contexts, e.g. How many children can join in with this craft activity? How many pairs of scissors do we have on the table? / How many […] will you need to build […]? Can you show me on your fingers? Have we got too many/not enough?</w:t>
            </w:r>
          </w:p>
        </w:tc>
      </w:tr>
      <w:tr w:rsidR="00733D9C" w:rsidRPr="00733D9C" w14:paraId="63A13A4D" w14:textId="77777777" w:rsidTr="006E763F">
        <w:trPr>
          <w:trHeight w:val="250"/>
        </w:trPr>
        <w:tc>
          <w:tcPr>
            <w:tcW w:w="1135" w:type="dxa"/>
          </w:tcPr>
          <w:p w14:paraId="5782319B" w14:textId="7EB4937D" w:rsidR="007549D7" w:rsidRPr="00733D9C" w:rsidRDefault="00052F5C" w:rsidP="00A464FF">
            <w:pPr>
              <w:jc w:val="center"/>
              <w:rPr>
                <w:rFonts w:ascii="Arial" w:hAnsi="Arial" w:cs="Arial"/>
                <w:b/>
                <w:bCs/>
                <w:color w:val="595959"/>
                <w:sz w:val="20"/>
                <w:szCs w:val="20"/>
              </w:rPr>
            </w:pPr>
            <w:r>
              <w:rPr>
                <w:rFonts w:ascii="Arial" w:hAnsi="Arial" w:cs="Arial"/>
                <w:b/>
                <w:bCs/>
                <w:color w:val="595959"/>
                <w:sz w:val="20"/>
                <w:szCs w:val="20"/>
              </w:rPr>
              <w:lastRenderedPageBreak/>
              <w:t>Spring 1</w:t>
            </w:r>
          </w:p>
          <w:p w14:paraId="156ADE5A" w14:textId="77777777" w:rsidR="007549D7" w:rsidRPr="00733D9C" w:rsidRDefault="007549D7" w:rsidP="00A464FF">
            <w:pPr>
              <w:jc w:val="center"/>
              <w:rPr>
                <w:rFonts w:ascii="Arial" w:hAnsi="Arial" w:cs="Arial"/>
                <w:b/>
                <w:bCs/>
                <w:color w:val="595959"/>
                <w:sz w:val="20"/>
                <w:szCs w:val="20"/>
              </w:rPr>
            </w:pPr>
          </w:p>
          <w:p w14:paraId="7393C9CF" w14:textId="3C9CD106" w:rsidR="007549D7" w:rsidRPr="00733D9C" w:rsidRDefault="007549D7" w:rsidP="00A464FF">
            <w:pPr>
              <w:jc w:val="center"/>
              <w:rPr>
                <w:rFonts w:ascii="Arial" w:hAnsi="Arial" w:cs="Arial"/>
                <w:b/>
                <w:bCs/>
                <w:color w:val="595959"/>
                <w:sz w:val="20"/>
                <w:szCs w:val="20"/>
              </w:rPr>
            </w:pPr>
            <w:r w:rsidRPr="00733D9C">
              <w:rPr>
                <w:rFonts w:ascii="Arial" w:hAnsi="Arial" w:cs="Arial"/>
                <w:b/>
                <w:bCs/>
                <w:color w:val="595959"/>
                <w:sz w:val="20"/>
                <w:szCs w:val="20"/>
              </w:rPr>
              <w:t>Children will:</w:t>
            </w:r>
          </w:p>
        </w:tc>
        <w:tc>
          <w:tcPr>
            <w:tcW w:w="3686" w:type="dxa"/>
          </w:tcPr>
          <w:p w14:paraId="5F672CB3" w14:textId="78CA3E74" w:rsidR="007549D7" w:rsidRPr="00733D9C" w:rsidRDefault="007E2E24" w:rsidP="00111D94">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 xml:space="preserve">increase confidence in </w:t>
            </w:r>
            <w:proofErr w:type="spellStart"/>
            <w:r w:rsidRPr="00733D9C">
              <w:rPr>
                <w:rFonts w:ascii="Arial" w:hAnsi="Arial" w:cs="Arial"/>
                <w:color w:val="595959"/>
                <w:sz w:val="20"/>
                <w:szCs w:val="20"/>
                <w:lang w:val="en-US"/>
              </w:rPr>
              <w:t>subitising</w:t>
            </w:r>
            <w:proofErr w:type="spellEnd"/>
            <w:r w:rsidRPr="00733D9C">
              <w:rPr>
                <w:rFonts w:ascii="Arial" w:hAnsi="Arial" w:cs="Arial"/>
                <w:color w:val="595959"/>
                <w:sz w:val="20"/>
                <w:szCs w:val="20"/>
                <w:lang w:val="en-US"/>
              </w:rPr>
              <w:t xml:space="preserve"> by </w:t>
            </w:r>
            <w:r w:rsidR="0096649A" w:rsidRPr="00733D9C">
              <w:rPr>
                <w:rFonts w:ascii="Arial" w:hAnsi="Arial" w:cs="Arial"/>
                <w:color w:val="595959"/>
                <w:sz w:val="20"/>
                <w:szCs w:val="20"/>
                <w:lang w:val="en-US"/>
              </w:rPr>
              <w:t>continu</w:t>
            </w:r>
            <w:r w:rsidRPr="00733D9C">
              <w:rPr>
                <w:rFonts w:ascii="Arial" w:hAnsi="Arial" w:cs="Arial"/>
                <w:color w:val="595959"/>
                <w:sz w:val="20"/>
                <w:szCs w:val="20"/>
                <w:lang w:val="en-US"/>
              </w:rPr>
              <w:t>ing</w:t>
            </w:r>
            <w:r w:rsidR="0096649A" w:rsidRPr="00733D9C">
              <w:rPr>
                <w:rFonts w:ascii="Arial" w:hAnsi="Arial" w:cs="Arial"/>
                <w:color w:val="595959"/>
                <w:sz w:val="20"/>
                <w:szCs w:val="20"/>
                <w:lang w:val="en-US"/>
              </w:rPr>
              <w:t xml:space="preserve"> to explore patterns</w:t>
            </w:r>
            <w:r w:rsidRPr="00733D9C">
              <w:rPr>
                <w:rFonts w:ascii="Arial" w:hAnsi="Arial" w:cs="Arial"/>
                <w:color w:val="595959"/>
                <w:sz w:val="20"/>
                <w:szCs w:val="20"/>
                <w:lang w:val="en-US"/>
              </w:rPr>
              <w:t xml:space="preserve"> within 5</w:t>
            </w:r>
            <w:r w:rsidR="00A83F91" w:rsidRPr="00733D9C">
              <w:rPr>
                <w:rFonts w:ascii="Arial" w:hAnsi="Arial" w:cs="Arial"/>
                <w:color w:val="595959"/>
                <w:sz w:val="20"/>
                <w:szCs w:val="20"/>
                <w:lang w:val="en-US"/>
              </w:rPr>
              <w:t>, including structured and random arrangements</w:t>
            </w:r>
          </w:p>
          <w:p w14:paraId="1D87C306" w14:textId="50CC72C0" w:rsidR="00006BD4" w:rsidRPr="00733D9C" w:rsidRDefault="00443249" w:rsidP="00111D94">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 xml:space="preserve">explore </w:t>
            </w:r>
            <w:r w:rsidR="00D13285" w:rsidRPr="00733D9C">
              <w:rPr>
                <w:rFonts w:ascii="Arial" w:hAnsi="Arial" w:cs="Arial"/>
                <w:color w:val="595959"/>
                <w:sz w:val="20"/>
                <w:szCs w:val="20"/>
                <w:lang w:val="en-US"/>
              </w:rPr>
              <w:t xml:space="preserve">a range of </w:t>
            </w:r>
            <w:r w:rsidRPr="00733D9C">
              <w:rPr>
                <w:rFonts w:ascii="Arial" w:hAnsi="Arial" w:cs="Arial"/>
                <w:color w:val="595959"/>
                <w:sz w:val="20"/>
                <w:szCs w:val="20"/>
                <w:lang w:val="en-US"/>
              </w:rPr>
              <w:t xml:space="preserve">patterns made by </w:t>
            </w:r>
            <w:r w:rsidR="00EA3520" w:rsidRPr="00733D9C">
              <w:rPr>
                <w:rFonts w:ascii="Arial" w:hAnsi="Arial" w:cs="Arial"/>
                <w:color w:val="595959"/>
                <w:sz w:val="20"/>
                <w:szCs w:val="20"/>
                <w:lang w:val="en-US"/>
              </w:rPr>
              <w:t xml:space="preserve">some </w:t>
            </w:r>
            <w:r w:rsidRPr="00733D9C">
              <w:rPr>
                <w:rFonts w:ascii="Arial" w:hAnsi="Arial" w:cs="Arial"/>
                <w:color w:val="595959"/>
                <w:sz w:val="20"/>
                <w:szCs w:val="20"/>
                <w:lang w:val="en-US"/>
              </w:rPr>
              <w:t>numbers greater than 5</w:t>
            </w:r>
            <w:r w:rsidR="00FE7017" w:rsidRPr="00733D9C">
              <w:rPr>
                <w:rFonts w:ascii="Arial" w:hAnsi="Arial" w:cs="Arial"/>
                <w:color w:val="595959"/>
                <w:sz w:val="20"/>
                <w:szCs w:val="20"/>
                <w:lang w:val="en-US"/>
              </w:rPr>
              <w:t>, including</w:t>
            </w:r>
            <w:r w:rsidR="00D13285" w:rsidRPr="00733D9C">
              <w:rPr>
                <w:rFonts w:ascii="Arial" w:hAnsi="Arial" w:cs="Arial"/>
                <w:color w:val="595959"/>
                <w:sz w:val="20"/>
                <w:szCs w:val="20"/>
                <w:lang w:val="en-US"/>
              </w:rPr>
              <w:t xml:space="preserve"> structured patterns</w:t>
            </w:r>
            <w:r w:rsidR="00FE7017" w:rsidRPr="00733D9C">
              <w:rPr>
                <w:rFonts w:ascii="Arial" w:hAnsi="Arial" w:cs="Arial"/>
                <w:color w:val="595959"/>
                <w:sz w:val="20"/>
                <w:szCs w:val="20"/>
                <w:lang w:val="en-US"/>
              </w:rPr>
              <w:t xml:space="preserve"> in which 5 is a </w:t>
            </w:r>
            <w:r w:rsidR="00D13285" w:rsidRPr="00733D9C">
              <w:rPr>
                <w:rFonts w:ascii="Arial" w:hAnsi="Arial" w:cs="Arial"/>
                <w:color w:val="595959"/>
                <w:sz w:val="20"/>
                <w:szCs w:val="20"/>
                <w:lang w:val="en-US"/>
              </w:rPr>
              <w:t xml:space="preserve">clear </w:t>
            </w:r>
            <w:r w:rsidR="00FE7017" w:rsidRPr="00733D9C">
              <w:rPr>
                <w:rFonts w:ascii="Arial" w:hAnsi="Arial" w:cs="Arial"/>
                <w:color w:val="595959"/>
                <w:sz w:val="20"/>
                <w:szCs w:val="20"/>
                <w:lang w:val="en-US"/>
              </w:rPr>
              <w:t>part</w:t>
            </w:r>
          </w:p>
          <w:p w14:paraId="24CA9D92" w14:textId="1B8B731E" w:rsidR="00FE7017" w:rsidRPr="00733D9C" w:rsidRDefault="00006BD4" w:rsidP="00111D94">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 xml:space="preserve">experience patterns which show </w:t>
            </w:r>
            <w:r w:rsidR="00733D9C">
              <w:rPr>
                <w:rFonts w:ascii="Arial" w:hAnsi="Arial" w:cs="Arial"/>
                <w:color w:val="595959"/>
                <w:sz w:val="20"/>
                <w:szCs w:val="20"/>
                <w:lang w:val="en-US"/>
              </w:rPr>
              <w:t>a small group and ‘1</w:t>
            </w:r>
            <w:r w:rsidR="00A83F91" w:rsidRPr="00733D9C">
              <w:rPr>
                <w:rFonts w:ascii="Arial" w:hAnsi="Arial" w:cs="Arial"/>
                <w:color w:val="595959"/>
                <w:sz w:val="20"/>
                <w:szCs w:val="20"/>
                <w:lang w:val="en-US"/>
              </w:rPr>
              <w:t xml:space="preserve"> more’</w:t>
            </w:r>
          </w:p>
          <w:p w14:paraId="07B20EC0" w14:textId="58C9D03F" w:rsidR="00770AA6" w:rsidRPr="00733D9C" w:rsidRDefault="00770AA6" w:rsidP="00111D94">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continue to match arrangements to finger patterns</w:t>
            </w:r>
            <w:r w:rsidR="00FD7093">
              <w:rPr>
                <w:rFonts w:ascii="Arial" w:hAnsi="Arial" w:cs="Arial"/>
                <w:color w:val="595959"/>
                <w:sz w:val="20"/>
                <w:szCs w:val="20"/>
                <w:lang w:val="en-US"/>
              </w:rPr>
              <w:t>.</w:t>
            </w:r>
          </w:p>
        </w:tc>
        <w:tc>
          <w:tcPr>
            <w:tcW w:w="3969" w:type="dxa"/>
          </w:tcPr>
          <w:p w14:paraId="2597DE06" w14:textId="686AE8A3" w:rsidR="00311FD1" w:rsidRPr="00733D9C" w:rsidRDefault="003A3DCC" w:rsidP="00311FD1">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 xml:space="preserve">continue to develop </w:t>
            </w:r>
            <w:r w:rsidR="006814F2" w:rsidRPr="00733D9C">
              <w:rPr>
                <w:rFonts w:ascii="Arial" w:hAnsi="Arial" w:cs="Arial"/>
                <w:color w:val="595959"/>
                <w:sz w:val="20"/>
                <w:szCs w:val="20"/>
                <w:lang w:val="en-US"/>
              </w:rPr>
              <w:t xml:space="preserve">verbal counting </w:t>
            </w:r>
            <w:r w:rsidR="00311FD1" w:rsidRPr="00733D9C">
              <w:rPr>
                <w:rFonts w:ascii="Arial" w:hAnsi="Arial" w:cs="Arial"/>
                <w:color w:val="595959"/>
                <w:sz w:val="20"/>
                <w:szCs w:val="20"/>
                <w:lang w:val="en-US"/>
              </w:rPr>
              <w:t>to 20 and beyond</w:t>
            </w:r>
          </w:p>
          <w:p w14:paraId="09489D1E" w14:textId="77777777" w:rsidR="00311FD1" w:rsidRPr="00733D9C" w:rsidRDefault="00947067" w:rsidP="00311FD1">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continue to develop object counting skills, using a range of strategies to develop accurac</w:t>
            </w:r>
            <w:r w:rsidR="0018086C" w:rsidRPr="00733D9C">
              <w:rPr>
                <w:rFonts w:ascii="Arial" w:hAnsi="Arial" w:cs="Arial"/>
                <w:color w:val="595959"/>
                <w:sz w:val="20"/>
                <w:szCs w:val="20"/>
                <w:lang w:val="en-US"/>
              </w:rPr>
              <w:t>y</w:t>
            </w:r>
          </w:p>
          <w:p w14:paraId="0C8F3A6D" w14:textId="672699C3" w:rsidR="0018086C" w:rsidRPr="00733D9C" w:rsidRDefault="0018086C" w:rsidP="00311FD1">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 xml:space="preserve">continue to link counting to cardinality, </w:t>
            </w:r>
            <w:r w:rsidR="00917814" w:rsidRPr="00733D9C">
              <w:rPr>
                <w:rFonts w:ascii="Arial" w:hAnsi="Arial" w:cs="Arial"/>
                <w:color w:val="595959"/>
                <w:sz w:val="20"/>
                <w:szCs w:val="20"/>
                <w:lang w:val="en-US"/>
              </w:rPr>
              <w:t xml:space="preserve">including </w:t>
            </w:r>
            <w:r w:rsidR="00BD71FA" w:rsidRPr="00733D9C">
              <w:rPr>
                <w:rFonts w:ascii="Arial" w:hAnsi="Arial" w:cs="Arial"/>
                <w:color w:val="595959"/>
                <w:sz w:val="20"/>
                <w:szCs w:val="20"/>
                <w:lang w:val="en-US"/>
              </w:rPr>
              <w:t xml:space="preserve">using their </w:t>
            </w:r>
            <w:r w:rsidR="00917814" w:rsidRPr="00733D9C">
              <w:rPr>
                <w:rFonts w:ascii="Arial" w:hAnsi="Arial" w:cs="Arial"/>
                <w:color w:val="595959"/>
                <w:sz w:val="20"/>
                <w:szCs w:val="20"/>
                <w:lang w:val="en-US"/>
              </w:rPr>
              <w:t>fingers</w:t>
            </w:r>
            <w:r w:rsidR="003F572B" w:rsidRPr="00733D9C">
              <w:rPr>
                <w:rFonts w:ascii="Arial" w:hAnsi="Arial" w:cs="Arial"/>
                <w:color w:val="595959"/>
                <w:sz w:val="20"/>
                <w:szCs w:val="20"/>
                <w:lang w:val="en-US"/>
              </w:rPr>
              <w:t xml:space="preserve"> to represent quantities between 5 and 10</w:t>
            </w:r>
          </w:p>
          <w:p w14:paraId="54EC9BAA" w14:textId="5146F420" w:rsidR="00E739DF" w:rsidRPr="00733D9C" w:rsidRDefault="00E739DF" w:rsidP="00311FD1">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order numbers, linking cardinal and ordinal representations of number</w:t>
            </w:r>
            <w:r w:rsidR="00FD7093">
              <w:rPr>
                <w:rFonts w:ascii="Arial" w:hAnsi="Arial" w:cs="Arial"/>
                <w:color w:val="595959"/>
                <w:sz w:val="20"/>
                <w:szCs w:val="20"/>
                <w:lang w:val="en-US"/>
              </w:rPr>
              <w:t>.</w:t>
            </w:r>
          </w:p>
        </w:tc>
        <w:tc>
          <w:tcPr>
            <w:tcW w:w="2976" w:type="dxa"/>
          </w:tcPr>
          <w:p w14:paraId="6FC8A61D" w14:textId="4E079522" w:rsidR="007549D7" w:rsidRPr="00733D9C" w:rsidRDefault="00335DD5" w:rsidP="007549D7">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 xml:space="preserve">continue to </w:t>
            </w:r>
            <w:r w:rsidR="00FF39A2" w:rsidRPr="00733D9C">
              <w:rPr>
                <w:rFonts w:ascii="Arial" w:hAnsi="Arial" w:cs="Arial"/>
                <w:color w:val="595959"/>
                <w:sz w:val="20"/>
                <w:szCs w:val="20"/>
                <w:lang w:val="en-US"/>
              </w:rPr>
              <w:t xml:space="preserve">explore the composition of 5 </w:t>
            </w:r>
            <w:r w:rsidR="001F334D" w:rsidRPr="00733D9C">
              <w:rPr>
                <w:rFonts w:ascii="Arial" w:hAnsi="Arial" w:cs="Arial"/>
                <w:color w:val="595959"/>
                <w:sz w:val="20"/>
                <w:szCs w:val="20"/>
                <w:lang w:val="en-US"/>
              </w:rPr>
              <w:t xml:space="preserve">and </w:t>
            </w:r>
            <w:proofErr w:type="spellStart"/>
            <w:r w:rsidR="001F334D" w:rsidRPr="00733D9C">
              <w:rPr>
                <w:rFonts w:ascii="Arial" w:hAnsi="Arial" w:cs="Arial"/>
                <w:color w:val="595959"/>
                <w:sz w:val="20"/>
                <w:szCs w:val="20"/>
                <w:lang w:val="en-US"/>
              </w:rPr>
              <w:t>practise</w:t>
            </w:r>
            <w:proofErr w:type="spellEnd"/>
            <w:r w:rsidR="001F334D" w:rsidRPr="00733D9C">
              <w:rPr>
                <w:rFonts w:ascii="Arial" w:hAnsi="Arial" w:cs="Arial"/>
                <w:color w:val="595959"/>
                <w:sz w:val="20"/>
                <w:szCs w:val="20"/>
                <w:lang w:val="en-US"/>
              </w:rPr>
              <w:t xml:space="preserve"> recalling </w:t>
            </w:r>
            <w:r w:rsidR="001933C1" w:rsidRPr="00733D9C">
              <w:rPr>
                <w:rFonts w:ascii="Arial" w:hAnsi="Arial" w:cs="Arial"/>
                <w:color w:val="595959"/>
                <w:sz w:val="20"/>
                <w:szCs w:val="20"/>
                <w:lang w:val="en-US"/>
              </w:rPr>
              <w:t>‘missing’ or ‘hidden’ parts for 5</w:t>
            </w:r>
          </w:p>
          <w:p w14:paraId="3F100942" w14:textId="253A4E09" w:rsidR="001933C1" w:rsidRPr="00733D9C" w:rsidRDefault="001933C1" w:rsidP="007549D7">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 xml:space="preserve">explore the composition of 6, </w:t>
            </w:r>
            <w:r w:rsidR="008B0E95" w:rsidRPr="00733D9C">
              <w:rPr>
                <w:rFonts w:ascii="Arial" w:hAnsi="Arial" w:cs="Arial"/>
                <w:color w:val="595959"/>
                <w:sz w:val="20"/>
                <w:szCs w:val="20"/>
                <w:lang w:val="en-US"/>
              </w:rPr>
              <w:t>l</w:t>
            </w:r>
            <w:r w:rsidRPr="00733D9C">
              <w:rPr>
                <w:rFonts w:ascii="Arial" w:hAnsi="Arial" w:cs="Arial"/>
                <w:color w:val="595959"/>
                <w:sz w:val="20"/>
                <w:szCs w:val="20"/>
                <w:lang w:val="en-US"/>
              </w:rPr>
              <w:t>inking this to familiar patterns</w:t>
            </w:r>
            <w:r w:rsidR="003E6088" w:rsidRPr="00733D9C">
              <w:rPr>
                <w:rFonts w:ascii="Arial" w:hAnsi="Arial" w:cs="Arial"/>
                <w:color w:val="595959"/>
                <w:sz w:val="20"/>
                <w:szCs w:val="20"/>
                <w:lang w:val="en-US"/>
              </w:rPr>
              <w:t>, including symmetrical patterns</w:t>
            </w:r>
          </w:p>
          <w:p w14:paraId="0B15B05F" w14:textId="2A105767" w:rsidR="003E6088" w:rsidRPr="00733D9C" w:rsidRDefault="004F65EA" w:rsidP="007549D7">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 xml:space="preserve">begin to see that numbers within 10 can be </w:t>
            </w:r>
            <w:r w:rsidR="001C002D" w:rsidRPr="00733D9C">
              <w:rPr>
                <w:rFonts w:ascii="Arial" w:hAnsi="Arial" w:cs="Arial"/>
                <w:color w:val="595959"/>
                <w:sz w:val="20"/>
                <w:szCs w:val="20"/>
                <w:lang w:val="en-US"/>
              </w:rPr>
              <w:t>composed of ‘5 and a bit’</w:t>
            </w:r>
            <w:r w:rsidR="00FD7093">
              <w:rPr>
                <w:rFonts w:ascii="Arial" w:hAnsi="Arial" w:cs="Arial"/>
                <w:color w:val="595959"/>
                <w:sz w:val="20"/>
                <w:szCs w:val="20"/>
                <w:lang w:val="en-US"/>
              </w:rPr>
              <w:t>.</w:t>
            </w:r>
          </w:p>
          <w:p w14:paraId="141CA047" w14:textId="5D860BDA" w:rsidR="000E4857" w:rsidRPr="00733D9C" w:rsidRDefault="000E4857" w:rsidP="00D33A26">
            <w:pPr>
              <w:pStyle w:val="ListParagraph"/>
              <w:ind w:left="360"/>
              <w:rPr>
                <w:rFonts w:ascii="Arial" w:hAnsi="Arial" w:cs="Arial"/>
                <w:color w:val="595959"/>
                <w:sz w:val="20"/>
                <w:szCs w:val="20"/>
                <w:lang w:val="en-US"/>
              </w:rPr>
            </w:pPr>
          </w:p>
        </w:tc>
        <w:tc>
          <w:tcPr>
            <w:tcW w:w="3261" w:type="dxa"/>
          </w:tcPr>
          <w:p w14:paraId="7D889218" w14:textId="3EC6DA28" w:rsidR="007549D7" w:rsidRPr="00733D9C" w:rsidRDefault="00CC756C" w:rsidP="00A9523A">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continue to compare sets using the language of comparison</w:t>
            </w:r>
            <w:r w:rsidR="004D762D" w:rsidRPr="00733D9C">
              <w:rPr>
                <w:rFonts w:ascii="Arial" w:hAnsi="Arial" w:cs="Arial"/>
                <w:color w:val="595959"/>
                <w:sz w:val="20"/>
                <w:szCs w:val="20"/>
                <w:lang w:val="en-US"/>
              </w:rPr>
              <w:t>, and play games which involve comparing sets</w:t>
            </w:r>
          </w:p>
          <w:p w14:paraId="37E9DC5B" w14:textId="7FD0C942" w:rsidR="000251D3" w:rsidRPr="00733D9C" w:rsidRDefault="00F8154F" w:rsidP="00A9523A">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 xml:space="preserve">continue to compare sets by </w:t>
            </w:r>
            <w:r w:rsidR="00D63318" w:rsidRPr="00733D9C">
              <w:rPr>
                <w:rFonts w:ascii="Arial" w:hAnsi="Arial" w:cs="Arial"/>
                <w:color w:val="595959"/>
                <w:sz w:val="20"/>
                <w:szCs w:val="20"/>
                <w:lang w:val="en-US"/>
              </w:rPr>
              <w:t>matching</w:t>
            </w:r>
            <w:r w:rsidR="00625451" w:rsidRPr="00733D9C">
              <w:rPr>
                <w:rFonts w:ascii="Arial" w:hAnsi="Arial" w:cs="Arial"/>
                <w:color w:val="595959"/>
                <w:sz w:val="20"/>
                <w:szCs w:val="20"/>
                <w:lang w:val="en-US"/>
              </w:rPr>
              <w:t>,</w:t>
            </w:r>
            <w:r w:rsidR="00B90AE6" w:rsidRPr="00733D9C">
              <w:rPr>
                <w:rFonts w:ascii="Arial" w:hAnsi="Arial" w:cs="Arial"/>
                <w:color w:val="595959"/>
                <w:sz w:val="20"/>
                <w:szCs w:val="20"/>
                <w:lang w:val="en-US"/>
              </w:rPr>
              <w:t xml:space="preserve"> identifying when sets are equal</w:t>
            </w:r>
            <w:r w:rsidR="00D63318" w:rsidRPr="00733D9C">
              <w:rPr>
                <w:rFonts w:ascii="Arial" w:hAnsi="Arial" w:cs="Arial"/>
                <w:color w:val="595959"/>
                <w:sz w:val="20"/>
                <w:szCs w:val="20"/>
                <w:lang w:val="en-US"/>
              </w:rPr>
              <w:t xml:space="preserve"> </w:t>
            </w:r>
          </w:p>
          <w:p w14:paraId="438F3D65" w14:textId="4FF5D3D9" w:rsidR="00BE426B" w:rsidRPr="00733D9C" w:rsidRDefault="000251D3" w:rsidP="00A9523A">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explore ways of making unequal sets equal</w:t>
            </w:r>
            <w:r w:rsidR="00FD7093">
              <w:rPr>
                <w:rFonts w:ascii="Arial" w:hAnsi="Arial" w:cs="Arial"/>
                <w:color w:val="595959"/>
                <w:sz w:val="20"/>
                <w:szCs w:val="20"/>
                <w:lang w:val="en-US"/>
              </w:rPr>
              <w:t>.</w:t>
            </w:r>
          </w:p>
          <w:p w14:paraId="293D7D44" w14:textId="61994B4C" w:rsidR="00CC756C" w:rsidRPr="00733D9C" w:rsidRDefault="00CC756C" w:rsidP="009B044C">
            <w:pPr>
              <w:rPr>
                <w:rFonts w:ascii="Arial" w:hAnsi="Arial" w:cs="Arial"/>
                <w:color w:val="595959"/>
                <w:sz w:val="20"/>
                <w:szCs w:val="20"/>
                <w:lang w:val="en-US"/>
              </w:rPr>
            </w:pPr>
          </w:p>
        </w:tc>
      </w:tr>
      <w:tr w:rsidR="00052F5C" w:rsidRPr="00733D9C" w14:paraId="721C01D7" w14:textId="77777777" w:rsidTr="00C538D3">
        <w:trPr>
          <w:trHeight w:val="250"/>
        </w:trPr>
        <w:tc>
          <w:tcPr>
            <w:tcW w:w="1135" w:type="dxa"/>
          </w:tcPr>
          <w:p w14:paraId="4C76A2A9" w14:textId="33C36759" w:rsidR="00052F5C" w:rsidRPr="00052F5C" w:rsidRDefault="00052F5C" w:rsidP="00A464FF">
            <w:pPr>
              <w:jc w:val="center"/>
              <w:rPr>
                <w:rFonts w:ascii="Arial" w:hAnsi="Arial" w:cs="Arial"/>
                <w:b/>
                <w:bCs/>
                <w:color w:val="7030A0"/>
                <w:sz w:val="20"/>
                <w:szCs w:val="20"/>
              </w:rPr>
            </w:pPr>
            <w:r w:rsidRPr="00052F5C">
              <w:rPr>
                <w:rFonts w:ascii="Arial" w:hAnsi="Arial" w:cs="Arial"/>
                <w:b/>
                <w:bCs/>
                <w:color w:val="7030A0"/>
                <w:sz w:val="20"/>
                <w:szCs w:val="20"/>
              </w:rPr>
              <w:t xml:space="preserve">Daily Routine </w:t>
            </w:r>
          </w:p>
        </w:tc>
        <w:tc>
          <w:tcPr>
            <w:tcW w:w="13892" w:type="dxa"/>
            <w:gridSpan w:val="4"/>
          </w:tcPr>
          <w:p w14:paraId="768BED28" w14:textId="77777777" w:rsidR="00E7391B" w:rsidRPr="00E7391B" w:rsidRDefault="00052F5C" w:rsidP="00E7391B">
            <w:pPr>
              <w:pStyle w:val="ListParagraph"/>
              <w:numPr>
                <w:ilvl w:val="0"/>
                <w:numId w:val="13"/>
              </w:numPr>
              <w:ind w:left="357" w:hanging="357"/>
              <w:rPr>
                <w:rFonts w:ascii="Arial" w:hAnsi="Arial" w:cs="Arial"/>
                <w:color w:val="7030A0"/>
                <w:sz w:val="20"/>
                <w:szCs w:val="20"/>
                <w:lang w:val="en-US"/>
              </w:rPr>
            </w:pPr>
            <w:r w:rsidRPr="00E7391B">
              <w:rPr>
                <w:rFonts w:ascii="Arial" w:hAnsi="Arial" w:cs="Arial"/>
                <w:color w:val="7030A0"/>
                <w:sz w:val="20"/>
                <w:szCs w:val="20"/>
              </w:rPr>
              <w:t xml:space="preserve">Use </w:t>
            </w:r>
            <w:proofErr w:type="gramStart"/>
            <w:r w:rsidRPr="00E7391B">
              <w:rPr>
                <w:rFonts w:ascii="Arial" w:hAnsi="Arial" w:cs="Arial"/>
                <w:color w:val="7030A0"/>
                <w:sz w:val="20"/>
                <w:szCs w:val="20"/>
              </w:rPr>
              <w:t>die</w:t>
            </w:r>
            <w:proofErr w:type="gramEnd"/>
            <w:r w:rsidRPr="00E7391B">
              <w:rPr>
                <w:rFonts w:ascii="Arial" w:hAnsi="Arial" w:cs="Arial"/>
                <w:color w:val="7030A0"/>
                <w:sz w:val="20"/>
                <w:szCs w:val="20"/>
              </w:rPr>
              <w:t xml:space="preserve"> patterns or dot and numeral cards when asking the children to get into groups, e.g. for PE activities</w:t>
            </w:r>
          </w:p>
          <w:p w14:paraId="65AEE35E" w14:textId="77777777" w:rsidR="00E7391B" w:rsidRPr="00E7391B" w:rsidRDefault="00052F5C" w:rsidP="00E7391B">
            <w:pPr>
              <w:pStyle w:val="ListParagraph"/>
              <w:numPr>
                <w:ilvl w:val="0"/>
                <w:numId w:val="13"/>
              </w:numPr>
              <w:ind w:left="357" w:hanging="357"/>
              <w:rPr>
                <w:rFonts w:ascii="Arial" w:hAnsi="Arial" w:cs="Arial"/>
                <w:color w:val="7030A0"/>
                <w:sz w:val="20"/>
                <w:szCs w:val="20"/>
                <w:lang w:val="en-US"/>
              </w:rPr>
            </w:pPr>
            <w:r w:rsidRPr="00E7391B">
              <w:rPr>
                <w:rFonts w:ascii="Arial" w:hAnsi="Arial" w:cs="Arial"/>
                <w:color w:val="7030A0"/>
                <w:sz w:val="20"/>
                <w:szCs w:val="20"/>
              </w:rPr>
              <w:t xml:space="preserve">Use </w:t>
            </w:r>
            <w:proofErr w:type="gramStart"/>
            <w:r w:rsidRPr="00E7391B">
              <w:rPr>
                <w:rFonts w:ascii="Arial" w:hAnsi="Arial" w:cs="Arial"/>
                <w:color w:val="7030A0"/>
                <w:sz w:val="20"/>
                <w:szCs w:val="20"/>
              </w:rPr>
              <w:t>die</w:t>
            </w:r>
            <w:proofErr w:type="gramEnd"/>
            <w:r w:rsidRPr="00E7391B">
              <w:rPr>
                <w:rFonts w:ascii="Arial" w:hAnsi="Arial" w:cs="Arial"/>
                <w:color w:val="7030A0"/>
                <w:sz w:val="20"/>
                <w:szCs w:val="20"/>
              </w:rPr>
              <w:t xml:space="preserve"> patterns or dot and numeral cards to signpost how many children are allowed in each area of the environment.</w:t>
            </w:r>
          </w:p>
          <w:p w14:paraId="4BBB8D86" w14:textId="77777777" w:rsidR="00E7391B" w:rsidRPr="00E7391B" w:rsidRDefault="00052F5C" w:rsidP="00E7391B">
            <w:pPr>
              <w:pStyle w:val="ListParagraph"/>
              <w:numPr>
                <w:ilvl w:val="0"/>
                <w:numId w:val="13"/>
              </w:numPr>
              <w:ind w:left="357" w:hanging="357"/>
              <w:rPr>
                <w:rFonts w:ascii="Arial" w:hAnsi="Arial" w:cs="Arial"/>
                <w:color w:val="7030A0"/>
                <w:sz w:val="20"/>
                <w:szCs w:val="20"/>
                <w:lang w:val="en-US"/>
              </w:rPr>
            </w:pPr>
            <w:r w:rsidRPr="00E7391B">
              <w:rPr>
                <w:rFonts w:ascii="Arial" w:hAnsi="Arial" w:cs="Arial"/>
                <w:color w:val="7030A0"/>
                <w:sz w:val="20"/>
                <w:szCs w:val="20"/>
              </w:rPr>
              <w:t>Provide die pattern arrangements of 5 for the children to place their photo/name on during self-registration activities. How many die arrangements have we filled today? How many are left over?</w:t>
            </w:r>
          </w:p>
          <w:p w14:paraId="3967D531" w14:textId="77777777" w:rsidR="00E7391B" w:rsidRPr="00E7391B" w:rsidRDefault="00052F5C" w:rsidP="00E7391B">
            <w:pPr>
              <w:pStyle w:val="ListParagraph"/>
              <w:numPr>
                <w:ilvl w:val="0"/>
                <w:numId w:val="13"/>
              </w:numPr>
              <w:ind w:left="357" w:hanging="357"/>
              <w:rPr>
                <w:rFonts w:ascii="Arial" w:hAnsi="Arial" w:cs="Arial"/>
                <w:color w:val="7030A0"/>
                <w:sz w:val="20"/>
                <w:szCs w:val="20"/>
                <w:lang w:val="en-US"/>
              </w:rPr>
            </w:pPr>
            <w:r w:rsidRPr="00E7391B">
              <w:rPr>
                <w:rFonts w:ascii="Arial" w:hAnsi="Arial" w:cs="Arial"/>
                <w:color w:val="7030A0"/>
                <w:sz w:val="20"/>
                <w:szCs w:val="20"/>
              </w:rPr>
              <w:t>Label pots and containers with different arrangements of 5 dots for the children to use when tidying up toys and equipment.</w:t>
            </w:r>
          </w:p>
          <w:p w14:paraId="73BB4391" w14:textId="5A318929" w:rsidR="00052F5C" w:rsidRPr="00E7391B" w:rsidRDefault="00052F5C" w:rsidP="00E7391B">
            <w:pPr>
              <w:pStyle w:val="ListParagraph"/>
              <w:numPr>
                <w:ilvl w:val="0"/>
                <w:numId w:val="13"/>
              </w:numPr>
              <w:ind w:left="357" w:hanging="357"/>
              <w:rPr>
                <w:rFonts w:ascii="Arial" w:hAnsi="Arial" w:cs="Arial"/>
                <w:color w:val="7030A0"/>
                <w:sz w:val="20"/>
                <w:szCs w:val="20"/>
                <w:lang w:val="en-US"/>
              </w:rPr>
            </w:pPr>
            <w:r w:rsidRPr="00E7391B">
              <w:rPr>
                <w:rFonts w:ascii="Arial" w:hAnsi="Arial" w:cs="Arial"/>
                <w:color w:val="7030A0"/>
                <w:sz w:val="20"/>
                <w:szCs w:val="20"/>
              </w:rPr>
              <w:t>Look for opportunities – for example, when the children are lining up – to sing songs that feature numbers to 5, e.g. ‘5 Little Monkeys Jumping on the Bed’ or ‘5 Little Ducks</w:t>
            </w:r>
          </w:p>
        </w:tc>
      </w:tr>
      <w:tr w:rsidR="00733D9C" w:rsidRPr="00733D9C" w14:paraId="708F132A" w14:textId="77777777" w:rsidTr="006E763F">
        <w:trPr>
          <w:trHeight w:val="250"/>
        </w:trPr>
        <w:tc>
          <w:tcPr>
            <w:tcW w:w="1135" w:type="dxa"/>
          </w:tcPr>
          <w:p w14:paraId="16C13C46" w14:textId="1F097B41" w:rsidR="007549D7" w:rsidRPr="00733D9C" w:rsidRDefault="00052F5C" w:rsidP="00A464FF">
            <w:pPr>
              <w:jc w:val="center"/>
              <w:rPr>
                <w:rFonts w:ascii="Arial" w:hAnsi="Arial" w:cs="Arial"/>
                <w:b/>
                <w:bCs/>
                <w:color w:val="595959"/>
                <w:sz w:val="20"/>
                <w:szCs w:val="20"/>
              </w:rPr>
            </w:pPr>
            <w:r>
              <w:rPr>
                <w:rFonts w:ascii="Arial" w:hAnsi="Arial" w:cs="Arial"/>
                <w:b/>
                <w:bCs/>
                <w:color w:val="595959"/>
                <w:sz w:val="20"/>
                <w:szCs w:val="20"/>
              </w:rPr>
              <w:t>Spring 2</w:t>
            </w:r>
          </w:p>
          <w:p w14:paraId="2EF28E41" w14:textId="77777777" w:rsidR="007549D7" w:rsidRPr="00733D9C" w:rsidRDefault="007549D7" w:rsidP="00A464FF">
            <w:pPr>
              <w:jc w:val="center"/>
              <w:rPr>
                <w:rFonts w:ascii="Arial" w:hAnsi="Arial" w:cs="Arial"/>
                <w:b/>
                <w:bCs/>
                <w:color w:val="595959"/>
                <w:sz w:val="20"/>
                <w:szCs w:val="20"/>
              </w:rPr>
            </w:pPr>
          </w:p>
          <w:p w14:paraId="75596F66" w14:textId="7381ED93" w:rsidR="007549D7" w:rsidRPr="00733D9C" w:rsidRDefault="007549D7" w:rsidP="00A464FF">
            <w:pPr>
              <w:jc w:val="center"/>
              <w:rPr>
                <w:rFonts w:ascii="Arial" w:hAnsi="Arial" w:cs="Arial"/>
                <w:b/>
                <w:bCs/>
                <w:color w:val="595959"/>
                <w:sz w:val="20"/>
                <w:szCs w:val="20"/>
              </w:rPr>
            </w:pPr>
            <w:r w:rsidRPr="00733D9C">
              <w:rPr>
                <w:rFonts w:ascii="Arial" w:hAnsi="Arial" w:cs="Arial"/>
                <w:b/>
                <w:bCs/>
                <w:color w:val="595959"/>
                <w:sz w:val="20"/>
                <w:szCs w:val="20"/>
              </w:rPr>
              <w:t>Children will:</w:t>
            </w:r>
          </w:p>
        </w:tc>
        <w:tc>
          <w:tcPr>
            <w:tcW w:w="3686" w:type="dxa"/>
          </w:tcPr>
          <w:p w14:paraId="4DBC4307" w14:textId="645FEE7F" w:rsidR="001B5514" w:rsidRPr="00733D9C" w:rsidRDefault="00BB7FA3" w:rsidP="001B5514">
            <w:pPr>
              <w:pStyle w:val="ListParagraph"/>
              <w:numPr>
                <w:ilvl w:val="0"/>
                <w:numId w:val="7"/>
              </w:numPr>
              <w:rPr>
                <w:rFonts w:ascii="Arial" w:hAnsi="Arial" w:cs="Arial"/>
                <w:color w:val="595959"/>
                <w:sz w:val="20"/>
                <w:szCs w:val="20"/>
                <w:lang w:val="en-US"/>
              </w:rPr>
            </w:pPr>
            <w:r w:rsidRPr="00733D9C">
              <w:rPr>
                <w:rFonts w:ascii="Arial" w:hAnsi="Arial" w:cs="Arial"/>
                <w:color w:val="595959"/>
                <w:sz w:val="20"/>
                <w:szCs w:val="20"/>
                <w:lang w:val="en-US"/>
              </w:rPr>
              <w:t xml:space="preserve">explore </w:t>
            </w:r>
            <w:r w:rsidR="001B5514" w:rsidRPr="00733D9C">
              <w:rPr>
                <w:rFonts w:ascii="Arial" w:hAnsi="Arial" w:cs="Arial"/>
                <w:color w:val="595959"/>
                <w:sz w:val="20"/>
                <w:szCs w:val="20"/>
                <w:lang w:val="en-US"/>
              </w:rPr>
              <w:t>symmetrical patterns</w:t>
            </w:r>
            <w:r w:rsidR="00CA6118" w:rsidRPr="00733D9C">
              <w:rPr>
                <w:rFonts w:ascii="Arial" w:hAnsi="Arial" w:cs="Arial"/>
                <w:color w:val="595959"/>
                <w:sz w:val="20"/>
                <w:szCs w:val="20"/>
                <w:lang w:val="en-US"/>
              </w:rPr>
              <w:t>,</w:t>
            </w:r>
            <w:r w:rsidR="001B5514" w:rsidRPr="00733D9C">
              <w:rPr>
                <w:rFonts w:ascii="Arial" w:hAnsi="Arial" w:cs="Arial"/>
                <w:color w:val="595959"/>
                <w:sz w:val="20"/>
                <w:szCs w:val="20"/>
                <w:lang w:val="en-US"/>
              </w:rPr>
              <w:t xml:space="preserve"> in which each side is a familiar pattern</w:t>
            </w:r>
            <w:r w:rsidR="00CA6118" w:rsidRPr="00733D9C">
              <w:rPr>
                <w:rFonts w:ascii="Arial" w:hAnsi="Arial" w:cs="Arial"/>
                <w:color w:val="595959"/>
                <w:sz w:val="20"/>
                <w:szCs w:val="20"/>
                <w:lang w:val="en-US"/>
              </w:rPr>
              <w:t>,</w:t>
            </w:r>
            <w:r w:rsidR="00757208">
              <w:rPr>
                <w:rFonts w:ascii="Arial" w:hAnsi="Arial" w:cs="Arial"/>
                <w:color w:val="595959"/>
                <w:sz w:val="20"/>
                <w:szCs w:val="20"/>
                <w:lang w:val="en-US"/>
              </w:rPr>
              <w:t xml:space="preserve"> </w:t>
            </w:r>
            <w:r w:rsidR="001B5514" w:rsidRPr="00733D9C">
              <w:rPr>
                <w:rFonts w:ascii="Arial" w:hAnsi="Arial" w:cs="Arial"/>
                <w:color w:val="595959"/>
                <w:sz w:val="20"/>
                <w:szCs w:val="20"/>
                <w:lang w:val="en-US"/>
              </w:rPr>
              <w:t>link</w:t>
            </w:r>
            <w:r w:rsidR="00757208">
              <w:rPr>
                <w:rFonts w:ascii="Arial" w:hAnsi="Arial" w:cs="Arial"/>
                <w:color w:val="595959"/>
                <w:sz w:val="20"/>
                <w:szCs w:val="20"/>
                <w:lang w:val="en-US"/>
              </w:rPr>
              <w:t>ing</w:t>
            </w:r>
            <w:r w:rsidR="001B5514" w:rsidRPr="00733D9C">
              <w:rPr>
                <w:rFonts w:ascii="Arial" w:hAnsi="Arial" w:cs="Arial"/>
                <w:color w:val="595959"/>
                <w:sz w:val="20"/>
                <w:szCs w:val="20"/>
                <w:lang w:val="en-US"/>
              </w:rPr>
              <w:t xml:space="preserve"> this to ‘</w:t>
            </w:r>
            <w:proofErr w:type="gramStart"/>
            <w:r w:rsidR="001B5514" w:rsidRPr="00733D9C">
              <w:rPr>
                <w:rFonts w:ascii="Arial" w:hAnsi="Arial" w:cs="Arial"/>
                <w:color w:val="595959"/>
                <w:sz w:val="20"/>
                <w:szCs w:val="20"/>
                <w:lang w:val="en-US"/>
              </w:rPr>
              <w:t>doubles’</w:t>
            </w:r>
            <w:proofErr w:type="gramEnd"/>
            <w:r w:rsidR="00FD7093">
              <w:rPr>
                <w:rFonts w:ascii="Arial" w:hAnsi="Arial" w:cs="Arial"/>
                <w:color w:val="595959"/>
                <w:sz w:val="20"/>
                <w:szCs w:val="20"/>
                <w:lang w:val="en-US"/>
              </w:rPr>
              <w:t>.</w:t>
            </w:r>
          </w:p>
          <w:p w14:paraId="031385A2" w14:textId="7CFB40EB" w:rsidR="007549D7" w:rsidRPr="00733D9C" w:rsidRDefault="007549D7" w:rsidP="00BB7FA3">
            <w:pPr>
              <w:pStyle w:val="ListParagraph"/>
              <w:ind w:left="360"/>
              <w:rPr>
                <w:rFonts w:ascii="Arial" w:hAnsi="Arial" w:cs="Arial"/>
                <w:color w:val="595959"/>
                <w:sz w:val="20"/>
                <w:szCs w:val="20"/>
                <w:lang w:val="en-US"/>
              </w:rPr>
            </w:pPr>
          </w:p>
        </w:tc>
        <w:tc>
          <w:tcPr>
            <w:tcW w:w="3969" w:type="dxa"/>
          </w:tcPr>
          <w:p w14:paraId="59D71C49" w14:textId="77777777" w:rsidR="00982BC0" w:rsidRPr="00733D9C" w:rsidRDefault="00F7526B" w:rsidP="00D22096">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 xml:space="preserve">continue to </w:t>
            </w:r>
            <w:r w:rsidR="00D33A26" w:rsidRPr="00733D9C">
              <w:rPr>
                <w:rFonts w:ascii="Arial" w:hAnsi="Arial" w:cs="Arial"/>
                <w:color w:val="595959"/>
                <w:sz w:val="20"/>
                <w:szCs w:val="20"/>
                <w:lang w:val="en-US"/>
              </w:rPr>
              <w:t>consolidat</w:t>
            </w:r>
            <w:r w:rsidRPr="00733D9C">
              <w:rPr>
                <w:rFonts w:ascii="Arial" w:hAnsi="Arial" w:cs="Arial"/>
                <w:color w:val="595959"/>
                <w:sz w:val="20"/>
                <w:szCs w:val="20"/>
                <w:lang w:val="en-US"/>
              </w:rPr>
              <w:t xml:space="preserve">e their </w:t>
            </w:r>
            <w:r w:rsidR="00D33A26" w:rsidRPr="00733D9C">
              <w:rPr>
                <w:rFonts w:ascii="Arial" w:hAnsi="Arial" w:cs="Arial"/>
                <w:color w:val="595959"/>
                <w:sz w:val="20"/>
                <w:szCs w:val="20"/>
                <w:lang w:val="en-US"/>
              </w:rPr>
              <w:t>understanding</w:t>
            </w:r>
            <w:r w:rsidRPr="00733D9C">
              <w:rPr>
                <w:rFonts w:ascii="Arial" w:hAnsi="Arial" w:cs="Arial"/>
                <w:color w:val="595959"/>
                <w:sz w:val="20"/>
                <w:szCs w:val="20"/>
                <w:lang w:val="en-US"/>
              </w:rPr>
              <w:t xml:space="preserve"> of cardinal</w:t>
            </w:r>
            <w:r w:rsidR="00982BC0" w:rsidRPr="00733D9C">
              <w:rPr>
                <w:rFonts w:ascii="Arial" w:hAnsi="Arial" w:cs="Arial"/>
                <w:color w:val="595959"/>
                <w:sz w:val="20"/>
                <w:szCs w:val="20"/>
                <w:lang w:val="en-US"/>
              </w:rPr>
              <w:t xml:space="preserve">ity, </w:t>
            </w:r>
            <w:r w:rsidR="00D33A26" w:rsidRPr="00733D9C">
              <w:rPr>
                <w:rFonts w:ascii="Arial" w:hAnsi="Arial" w:cs="Arial"/>
                <w:color w:val="595959"/>
                <w:sz w:val="20"/>
                <w:szCs w:val="20"/>
                <w:lang w:val="en-US"/>
              </w:rPr>
              <w:t>working with larger numbers within 10</w:t>
            </w:r>
          </w:p>
          <w:p w14:paraId="1EFA48C8" w14:textId="6F018198" w:rsidR="007549D7" w:rsidRPr="00733D9C" w:rsidRDefault="00BB7FA3" w:rsidP="00D22096">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 xml:space="preserve">become more familiar with the </w:t>
            </w:r>
            <w:r w:rsidR="00D33A26" w:rsidRPr="00733D9C">
              <w:rPr>
                <w:rFonts w:ascii="Arial" w:hAnsi="Arial" w:cs="Arial"/>
                <w:color w:val="595959"/>
                <w:sz w:val="20"/>
                <w:szCs w:val="20"/>
                <w:lang w:val="en-US"/>
              </w:rPr>
              <w:t xml:space="preserve">counting </w:t>
            </w:r>
            <w:r w:rsidR="00C93A35" w:rsidRPr="00733D9C">
              <w:rPr>
                <w:rFonts w:ascii="Arial" w:hAnsi="Arial" w:cs="Arial"/>
                <w:color w:val="595959"/>
                <w:sz w:val="20"/>
                <w:szCs w:val="20"/>
                <w:lang w:val="en-US"/>
              </w:rPr>
              <w:t>pattern beyond 20</w:t>
            </w:r>
            <w:r w:rsidR="00FD7093">
              <w:rPr>
                <w:rFonts w:ascii="Arial" w:hAnsi="Arial" w:cs="Arial"/>
                <w:color w:val="595959"/>
                <w:sz w:val="20"/>
                <w:szCs w:val="20"/>
                <w:lang w:val="en-US"/>
              </w:rPr>
              <w:t>.</w:t>
            </w:r>
          </w:p>
        </w:tc>
        <w:tc>
          <w:tcPr>
            <w:tcW w:w="2976" w:type="dxa"/>
          </w:tcPr>
          <w:p w14:paraId="1FBC8428" w14:textId="77777777" w:rsidR="00D33A26" w:rsidRPr="00733D9C" w:rsidRDefault="00D33A26" w:rsidP="00D33A26">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explore the composition of odd and even numbers, looking at the ‘shape’ of these numbers</w:t>
            </w:r>
          </w:p>
          <w:p w14:paraId="2A6FEF81" w14:textId="252CBB5B" w:rsidR="007549D7" w:rsidRPr="00733D9C" w:rsidRDefault="00D33A26" w:rsidP="007F0CA8">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begin to link even numbers to doubles</w:t>
            </w:r>
          </w:p>
          <w:p w14:paraId="401C45FC" w14:textId="472356CF" w:rsidR="00862F2A" w:rsidRPr="00733D9C" w:rsidRDefault="00C14CC7" w:rsidP="007F0CA8">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begin to explore the composition of numbers within 10</w:t>
            </w:r>
            <w:r w:rsidR="00FD7093">
              <w:rPr>
                <w:rFonts w:ascii="Arial" w:hAnsi="Arial" w:cs="Arial"/>
                <w:color w:val="595959"/>
                <w:sz w:val="20"/>
                <w:szCs w:val="20"/>
                <w:lang w:val="en-US"/>
              </w:rPr>
              <w:t>.</w:t>
            </w:r>
          </w:p>
          <w:p w14:paraId="02C6EB97" w14:textId="2ECA857E" w:rsidR="00200101" w:rsidRPr="00733D9C" w:rsidRDefault="00200101" w:rsidP="00BB7FA3">
            <w:pPr>
              <w:rPr>
                <w:rFonts w:ascii="Arial" w:hAnsi="Arial" w:cs="Arial"/>
                <w:color w:val="595959"/>
                <w:sz w:val="20"/>
                <w:szCs w:val="20"/>
                <w:lang w:val="en-US"/>
              </w:rPr>
            </w:pPr>
          </w:p>
        </w:tc>
        <w:tc>
          <w:tcPr>
            <w:tcW w:w="3261" w:type="dxa"/>
          </w:tcPr>
          <w:p w14:paraId="5083B69A" w14:textId="3088DF00" w:rsidR="009B044C" w:rsidRPr="00733D9C" w:rsidRDefault="009B044C" w:rsidP="009B044C">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 xml:space="preserve">compare numbers, reasoning about which is </w:t>
            </w:r>
            <w:r w:rsidR="005E301E" w:rsidRPr="00733D9C">
              <w:rPr>
                <w:rFonts w:ascii="Arial" w:hAnsi="Arial" w:cs="Arial"/>
                <w:color w:val="595959"/>
                <w:sz w:val="20"/>
                <w:szCs w:val="20"/>
                <w:lang w:val="en-US"/>
              </w:rPr>
              <w:t>more</w:t>
            </w:r>
            <w:r w:rsidR="00757208">
              <w:rPr>
                <w:rFonts w:ascii="Arial" w:hAnsi="Arial" w:cs="Arial"/>
                <w:color w:val="595959"/>
                <w:sz w:val="20"/>
                <w:szCs w:val="20"/>
                <w:lang w:val="en-US"/>
              </w:rPr>
              <w:t>,</w:t>
            </w:r>
            <w:r w:rsidRPr="00733D9C">
              <w:rPr>
                <w:rFonts w:ascii="Arial" w:hAnsi="Arial" w:cs="Arial"/>
                <w:color w:val="595959"/>
                <w:sz w:val="20"/>
                <w:szCs w:val="20"/>
                <w:lang w:val="en-US"/>
              </w:rPr>
              <w:t xml:space="preserve"> using both an understanding of the ‘</w:t>
            </w:r>
            <w:proofErr w:type="spellStart"/>
            <w:r w:rsidRPr="00733D9C">
              <w:rPr>
                <w:rFonts w:ascii="Arial" w:hAnsi="Arial" w:cs="Arial"/>
                <w:color w:val="595959"/>
                <w:sz w:val="20"/>
                <w:szCs w:val="20"/>
                <w:lang w:val="en-US"/>
              </w:rPr>
              <w:t>howmanyness</w:t>
            </w:r>
            <w:proofErr w:type="spellEnd"/>
            <w:r w:rsidRPr="00733D9C">
              <w:rPr>
                <w:rFonts w:ascii="Arial" w:hAnsi="Arial" w:cs="Arial"/>
                <w:color w:val="595959"/>
                <w:sz w:val="20"/>
                <w:szCs w:val="20"/>
                <w:lang w:val="en-US"/>
              </w:rPr>
              <w:t>’ of a number, and its position in the number system</w:t>
            </w:r>
            <w:r w:rsidR="00FD7093">
              <w:rPr>
                <w:rFonts w:ascii="Arial" w:hAnsi="Arial" w:cs="Arial"/>
                <w:color w:val="595959"/>
                <w:sz w:val="20"/>
                <w:szCs w:val="20"/>
                <w:lang w:val="en-US"/>
              </w:rPr>
              <w:t>.</w:t>
            </w:r>
          </w:p>
          <w:p w14:paraId="2448BC8D" w14:textId="26FAFFAA" w:rsidR="007549D7" w:rsidRPr="00733D9C" w:rsidRDefault="007549D7" w:rsidP="009B044C">
            <w:pPr>
              <w:pStyle w:val="ListParagraph"/>
              <w:ind w:left="360"/>
              <w:rPr>
                <w:rFonts w:ascii="Arial" w:hAnsi="Arial" w:cs="Arial"/>
                <w:color w:val="595959"/>
                <w:sz w:val="20"/>
                <w:szCs w:val="20"/>
                <w:lang w:val="en-US"/>
              </w:rPr>
            </w:pPr>
          </w:p>
        </w:tc>
      </w:tr>
      <w:tr w:rsidR="00052F5C" w:rsidRPr="00733D9C" w14:paraId="32D34F03" w14:textId="77777777" w:rsidTr="00D962B3">
        <w:trPr>
          <w:trHeight w:val="250"/>
        </w:trPr>
        <w:tc>
          <w:tcPr>
            <w:tcW w:w="1135" w:type="dxa"/>
          </w:tcPr>
          <w:p w14:paraId="4294CCF7" w14:textId="5F01271D" w:rsidR="00052F5C" w:rsidRPr="007772BA" w:rsidRDefault="00052F5C" w:rsidP="00A464FF">
            <w:pPr>
              <w:jc w:val="center"/>
              <w:rPr>
                <w:rFonts w:ascii="Arial" w:hAnsi="Arial" w:cs="Arial"/>
                <w:b/>
                <w:bCs/>
                <w:color w:val="7030A0"/>
                <w:sz w:val="20"/>
                <w:szCs w:val="20"/>
              </w:rPr>
            </w:pPr>
            <w:r w:rsidRPr="007772BA">
              <w:rPr>
                <w:rFonts w:ascii="Arial" w:hAnsi="Arial" w:cs="Arial"/>
                <w:b/>
                <w:bCs/>
                <w:color w:val="7030A0"/>
                <w:sz w:val="20"/>
                <w:szCs w:val="20"/>
              </w:rPr>
              <w:t xml:space="preserve">Daily Routine </w:t>
            </w:r>
          </w:p>
        </w:tc>
        <w:tc>
          <w:tcPr>
            <w:tcW w:w="13892" w:type="dxa"/>
            <w:gridSpan w:val="4"/>
          </w:tcPr>
          <w:p w14:paraId="666356BE" w14:textId="77777777" w:rsidR="00E7391B" w:rsidRPr="00E7391B" w:rsidRDefault="007772BA" w:rsidP="00E7391B">
            <w:pPr>
              <w:pStyle w:val="ListParagraph"/>
              <w:numPr>
                <w:ilvl w:val="0"/>
                <w:numId w:val="12"/>
              </w:numPr>
              <w:ind w:left="357" w:hanging="357"/>
              <w:rPr>
                <w:rFonts w:ascii="Arial" w:hAnsi="Arial" w:cs="Arial"/>
                <w:color w:val="7030A0"/>
                <w:sz w:val="20"/>
                <w:szCs w:val="20"/>
                <w:lang w:val="en-US"/>
              </w:rPr>
            </w:pPr>
            <w:r w:rsidRPr="00E7391B">
              <w:rPr>
                <w:rFonts w:ascii="Arial" w:hAnsi="Arial" w:cs="Arial"/>
                <w:color w:val="7030A0"/>
                <w:sz w:val="20"/>
                <w:szCs w:val="20"/>
              </w:rPr>
              <w:t>When the children are tidying up, ask everyone to pick up ‘this many’ e.g. toys, construction materials or pieces of paper, etc. Show amounts of 6, 7 or 8 on your fingers using the ‘5 and a bit’ representation.</w:t>
            </w:r>
          </w:p>
          <w:p w14:paraId="208896CC" w14:textId="77777777" w:rsidR="00E7391B" w:rsidRPr="00E7391B" w:rsidRDefault="007772BA" w:rsidP="00E7391B">
            <w:pPr>
              <w:pStyle w:val="ListParagraph"/>
              <w:numPr>
                <w:ilvl w:val="0"/>
                <w:numId w:val="12"/>
              </w:numPr>
              <w:ind w:left="357" w:hanging="357"/>
              <w:rPr>
                <w:rFonts w:ascii="Arial" w:hAnsi="Arial" w:cs="Arial"/>
                <w:color w:val="7030A0"/>
                <w:sz w:val="20"/>
                <w:szCs w:val="20"/>
                <w:lang w:val="en-US"/>
              </w:rPr>
            </w:pPr>
            <w:r w:rsidRPr="00E7391B">
              <w:rPr>
                <w:rFonts w:ascii="Arial" w:hAnsi="Arial" w:cs="Arial"/>
                <w:color w:val="7030A0"/>
                <w:sz w:val="20"/>
                <w:szCs w:val="20"/>
              </w:rPr>
              <w:t>Ask the children to place e.g. their name, a personal tile (e.g. a photo, name plate or picture that the child recognises as theirs) or a counter onto a 10-frame during self-registration activities. Carry out a daily count of how many children are present, asking the children to join in with the count. (You could provide 10-frames coloured in to correspond to the number of children in your class. How many children are absent today? How do you know?)</w:t>
            </w:r>
          </w:p>
          <w:p w14:paraId="3B1BFD85" w14:textId="77777777" w:rsidR="00E7391B" w:rsidRPr="00E7391B" w:rsidRDefault="007772BA" w:rsidP="00E7391B">
            <w:pPr>
              <w:pStyle w:val="ListParagraph"/>
              <w:numPr>
                <w:ilvl w:val="0"/>
                <w:numId w:val="12"/>
              </w:numPr>
              <w:ind w:left="357" w:hanging="357"/>
              <w:rPr>
                <w:rFonts w:ascii="Arial" w:hAnsi="Arial" w:cs="Arial"/>
                <w:color w:val="7030A0"/>
                <w:sz w:val="20"/>
                <w:szCs w:val="20"/>
                <w:lang w:val="en-US"/>
              </w:rPr>
            </w:pPr>
            <w:r w:rsidRPr="00E7391B">
              <w:rPr>
                <w:rFonts w:ascii="Arial" w:hAnsi="Arial" w:cs="Arial"/>
                <w:color w:val="7030A0"/>
                <w:sz w:val="20"/>
                <w:szCs w:val="20"/>
              </w:rPr>
              <w:lastRenderedPageBreak/>
              <w:t>Include counting practice in your daily routines, e.g. How many children have washed their hands/are lining up already? Count with me! Let’s count the children that are sitting beautifully. How many books still need to be put away?</w:t>
            </w:r>
          </w:p>
          <w:p w14:paraId="264DB6A9" w14:textId="77777777" w:rsidR="00E7391B" w:rsidRPr="00E7391B" w:rsidRDefault="007772BA" w:rsidP="00E7391B">
            <w:pPr>
              <w:pStyle w:val="ListParagraph"/>
              <w:numPr>
                <w:ilvl w:val="0"/>
                <w:numId w:val="12"/>
              </w:numPr>
              <w:ind w:left="357" w:hanging="357"/>
              <w:rPr>
                <w:rFonts w:ascii="Arial" w:hAnsi="Arial" w:cs="Arial"/>
                <w:color w:val="7030A0"/>
                <w:sz w:val="20"/>
                <w:szCs w:val="20"/>
                <w:lang w:val="en-US"/>
              </w:rPr>
            </w:pPr>
            <w:r w:rsidRPr="00E7391B">
              <w:rPr>
                <w:rFonts w:ascii="Arial" w:hAnsi="Arial" w:cs="Arial"/>
                <w:color w:val="7030A0"/>
                <w:sz w:val="20"/>
                <w:szCs w:val="20"/>
              </w:rPr>
              <w:t>Ask the children to collect equipment (e.g. pencils, cups, paintbrushes) for group activities. How many […] do we need? Show me on your fingers. Have we got enough</w:t>
            </w:r>
          </w:p>
          <w:p w14:paraId="4CB40FEA" w14:textId="402D561F" w:rsidR="00052F5C" w:rsidRPr="00E7391B" w:rsidRDefault="007772BA" w:rsidP="00E7391B">
            <w:pPr>
              <w:pStyle w:val="ListParagraph"/>
              <w:numPr>
                <w:ilvl w:val="0"/>
                <w:numId w:val="12"/>
              </w:numPr>
              <w:ind w:left="357" w:hanging="357"/>
              <w:rPr>
                <w:rFonts w:ascii="Arial" w:hAnsi="Arial" w:cs="Arial"/>
                <w:color w:val="7030A0"/>
                <w:sz w:val="20"/>
                <w:szCs w:val="20"/>
                <w:lang w:val="en-US"/>
              </w:rPr>
            </w:pPr>
            <w:r w:rsidRPr="00E7391B">
              <w:rPr>
                <w:rFonts w:ascii="Arial" w:hAnsi="Arial" w:cs="Arial"/>
                <w:color w:val="7030A0"/>
                <w:sz w:val="20"/>
                <w:szCs w:val="20"/>
              </w:rPr>
              <w:t>During transition times, play a reverse game of ‘Bunny ears’ by calling out a number to 7. Can the children use both of THEIR hands to make their own ‘bunny ears’ that sum to 7?</w:t>
            </w:r>
          </w:p>
        </w:tc>
      </w:tr>
      <w:tr w:rsidR="00733D9C" w:rsidRPr="00733D9C" w14:paraId="51631325" w14:textId="77777777" w:rsidTr="006E763F">
        <w:trPr>
          <w:trHeight w:val="250"/>
        </w:trPr>
        <w:tc>
          <w:tcPr>
            <w:tcW w:w="1135" w:type="dxa"/>
          </w:tcPr>
          <w:p w14:paraId="5D320744" w14:textId="3316FB53" w:rsidR="007549D7" w:rsidRPr="00733D9C" w:rsidRDefault="00052F5C" w:rsidP="00973FE1">
            <w:pPr>
              <w:jc w:val="center"/>
              <w:rPr>
                <w:rFonts w:ascii="Arial" w:hAnsi="Arial" w:cs="Arial"/>
                <w:b/>
                <w:bCs/>
                <w:color w:val="595959"/>
                <w:sz w:val="20"/>
                <w:szCs w:val="20"/>
              </w:rPr>
            </w:pPr>
            <w:r>
              <w:rPr>
                <w:rFonts w:ascii="Arial" w:hAnsi="Arial" w:cs="Arial"/>
                <w:b/>
                <w:bCs/>
                <w:color w:val="595959"/>
                <w:sz w:val="20"/>
                <w:szCs w:val="20"/>
              </w:rPr>
              <w:lastRenderedPageBreak/>
              <w:t>Summer 1</w:t>
            </w:r>
          </w:p>
          <w:p w14:paraId="34FB49D0" w14:textId="77777777" w:rsidR="007549D7" w:rsidRPr="00733D9C" w:rsidRDefault="007549D7" w:rsidP="00973FE1">
            <w:pPr>
              <w:jc w:val="center"/>
              <w:rPr>
                <w:rFonts w:ascii="Arial" w:hAnsi="Arial" w:cs="Arial"/>
                <w:b/>
                <w:bCs/>
                <w:color w:val="595959"/>
                <w:sz w:val="20"/>
                <w:szCs w:val="20"/>
              </w:rPr>
            </w:pPr>
          </w:p>
          <w:p w14:paraId="074C2158" w14:textId="00F9F71F" w:rsidR="007549D7" w:rsidRPr="00733D9C" w:rsidRDefault="007549D7" w:rsidP="00973FE1">
            <w:pPr>
              <w:jc w:val="center"/>
              <w:rPr>
                <w:rFonts w:ascii="Arial" w:hAnsi="Arial" w:cs="Arial"/>
                <w:b/>
                <w:bCs/>
                <w:color w:val="595959"/>
                <w:sz w:val="20"/>
                <w:szCs w:val="20"/>
              </w:rPr>
            </w:pPr>
            <w:r w:rsidRPr="00733D9C">
              <w:rPr>
                <w:rFonts w:ascii="Arial" w:hAnsi="Arial" w:cs="Arial"/>
                <w:b/>
                <w:bCs/>
                <w:color w:val="595959"/>
                <w:sz w:val="20"/>
                <w:szCs w:val="20"/>
              </w:rPr>
              <w:t>Children will:</w:t>
            </w:r>
          </w:p>
        </w:tc>
        <w:tc>
          <w:tcPr>
            <w:tcW w:w="3686" w:type="dxa"/>
          </w:tcPr>
          <w:p w14:paraId="3078B9F4" w14:textId="5F41A883" w:rsidR="007549D7" w:rsidRPr="00733D9C" w:rsidRDefault="00026E50" w:rsidP="00973FE1">
            <w:pPr>
              <w:pStyle w:val="ListParagraph"/>
              <w:numPr>
                <w:ilvl w:val="0"/>
                <w:numId w:val="8"/>
              </w:numPr>
              <w:rPr>
                <w:rFonts w:ascii="Arial" w:hAnsi="Arial" w:cs="Arial"/>
                <w:color w:val="595959"/>
                <w:sz w:val="20"/>
                <w:szCs w:val="20"/>
                <w:lang w:val="en-US"/>
              </w:rPr>
            </w:pPr>
            <w:r w:rsidRPr="00733D9C">
              <w:rPr>
                <w:rFonts w:ascii="Arial" w:hAnsi="Arial" w:cs="Arial"/>
                <w:color w:val="595959"/>
                <w:sz w:val="20"/>
                <w:szCs w:val="20"/>
                <w:lang w:val="en-US"/>
              </w:rPr>
              <w:t xml:space="preserve">continue to </w:t>
            </w:r>
            <w:proofErr w:type="spellStart"/>
            <w:r w:rsidRPr="00733D9C">
              <w:rPr>
                <w:rFonts w:ascii="Arial" w:hAnsi="Arial" w:cs="Arial"/>
                <w:color w:val="595959"/>
                <w:sz w:val="20"/>
                <w:szCs w:val="20"/>
                <w:lang w:val="en-US"/>
              </w:rPr>
              <w:t>practise</w:t>
            </w:r>
            <w:proofErr w:type="spellEnd"/>
            <w:r w:rsidRPr="00733D9C">
              <w:rPr>
                <w:rFonts w:ascii="Arial" w:hAnsi="Arial" w:cs="Arial"/>
                <w:color w:val="595959"/>
                <w:sz w:val="20"/>
                <w:szCs w:val="20"/>
                <w:lang w:val="en-US"/>
              </w:rPr>
              <w:t xml:space="preserve"> </w:t>
            </w:r>
            <w:r w:rsidR="00B5796C" w:rsidRPr="00733D9C">
              <w:rPr>
                <w:rFonts w:ascii="Arial" w:hAnsi="Arial" w:cs="Arial"/>
                <w:color w:val="595959"/>
                <w:sz w:val="20"/>
                <w:szCs w:val="20"/>
                <w:lang w:val="en-US"/>
              </w:rPr>
              <w:t xml:space="preserve">increasingly familiar </w:t>
            </w:r>
            <w:proofErr w:type="spellStart"/>
            <w:r w:rsidRPr="00733D9C">
              <w:rPr>
                <w:rFonts w:ascii="Arial" w:hAnsi="Arial" w:cs="Arial"/>
                <w:color w:val="595959"/>
                <w:sz w:val="20"/>
                <w:szCs w:val="20"/>
                <w:lang w:val="en-US"/>
              </w:rPr>
              <w:t>subitising</w:t>
            </w:r>
            <w:proofErr w:type="spellEnd"/>
            <w:r w:rsidRPr="00733D9C">
              <w:rPr>
                <w:rFonts w:ascii="Arial" w:hAnsi="Arial" w:cs="Arial"/>
                <w:color w:val="595959"/>
                <w:sz w:val="20"/>
                <w:szCs w:val="20"/>
                <w:lang w:val="en-US"/>
              </w:rPr>
              <w:t xml:space="preserve"> arrangements</w:t>
            </w:r>
            <w:r w:rsidR="008034D2" w:rsidRPr="00733D9C">
              <w:rPr>
                <w:rFonts w:ascii="Arial" w:hAnsi="Arial" w:cs="Arial"/>
                <w:color w:val="595959"/>
                <w:sz w:val="20"/>
                <w:szCs w:val="20"/>
                <w:lang w:val="en-US"/>
              </w:rPr>
              <w:t xml:space="preserve">, </w:t>
            </w:r>
            <w:r w:rsidR="00B5796C" w:rsidRPr="00733D9C">
              <w:rPr>
                <w:rFonts w:ascii="Arial" w:hAnsi="Arial" w:cs="Arial"/>
                <w:color w:val="595959"/>
                <w:sz w:val="20"/>
                <w:szCs w:val="20"/>
                <w:lang w:val="en-US"/>
              </w:rPr>
              <w:t xml:space="preserve">including those </w:t>
            </w:r>
            <w:r w:rsidR="008034D2" w:rsidRPr="00733D9C">
              <w:rPr>
                <w:rFonts w:ascii="Arial" w:hAnsi="Arial" w:cs="Arial"/>
                <w:color w:val="595959"/>
                <w:sz w:val="20"/>
                <w:szCs w:val="20"/>
                <w:lang w:val="en-US"/>
              </w:rPr>
              <w:t xml:space="preserve">which </w:t>
            </w:r>
            <w:r w:rsidR="00733D9C">
              <w:rPr>
                <w:rFonts w:ascii="Arial" w:hAnsi="Arial" w:cs="Arial"/>
                <w:color w:val="595959"/>
                <w:sz w:val="20"/>
                <w:szCs w:val="20"/>
                <w:lang w:val="en-US"/>
              </w:rPr>
              <w:t>expose ‘1</w:t>
            </w:r>
            <w:r w:rsidR="00C3139E" w:rsidRPr="00733D9C">
              <w:rPr>
                <w:rFonts w:ascii="Arial" w:hAnsi="Arial" w:cs="Arial"/>
                <w:color w:val="595959"/>
                <w:sz w:val="20"/>
                <w:szCs w:val="20"/>
                <w:lang w:val="en-US"/>
              </w:rPr>
              <w:t xml:space="preserve"> more’ or ‘doubles’ patterns</w:t>
            </w:r>
          </w:p>
          <w:p w14:paraId="15517448" w14:textId="4172B28F" w:rsidR="00026E50" w:rsidRPr="00733D9C" w:rsidRDefault="00A332EC" w:rsidP="00973FE1">
            <w:pPr>
              <w:pStyle w:val="ListParagraph"/>
              <w:numPr>
                <w:ilvl w:val="0"/>
                <w:numId w:val="8"/>
              </w:numPr>
              <w:rPr>
                <w:rFonts w:ascii="Arial" w:hAnsi="Arial" w:cs="Arial"/>
                <w:color w:val="595959"/>
                <w:sz w:val="20"/>
                <w:szCs w:val="20"/>
                <w:lang w:val="en-US"/>
              </w:rPr>
            </w:pPr>
            <w:r w:rsidRPr="00733D9C">
              <w:rPr>
                <w:rFonts w:ascii="Arial" w:hAnsi="Arial" w:cs="Arial"/>
                <w:color w:val="595959"/>
                <w:sz w:val="20"/>
                <w:szCs w:val="20"/>
                <w:lang w:val="en-US"/>
              </w:rPr>
              <w:t>use</w:t>
            </w:r>
            <w:r w:rsidR="00C538BC" w:rsidRPr="00733D9C">
              <w:rPr>
                <w:rFonts w:ascii="Arial" w:hAnsi="Arial" w:cs="Arial"/>
                <w:color w:val="595959"/>
                <w:sz w:val="20"/>
                <w:szCs w:val="20"/>
                <w:lang w:val="en-US"/>
              </w:rPr>
              <w:t xml:space="preserve"> </w:t>
            </w:r>
            <w:proofErr w:type="spellStart"/>
            <w:r w:rsidR="00C538BC" w:rsidRPr="00733D9C">
              <w:rPr>
                <w:rFonts w:ascii="Arial" w:hAnsi="Arial" w:cs="Arial"/>
                <w:color w:val="595959"/>
                <w:sz w:val="20"/>
                <w:szCs w:val="20"/>
                <w:lang w:val="en-US"/>
              </w:rPr>
              <w:t>subitising</w:t>
            </w:r>
            <w:proofErr w:type="spellEnd"/>
            <w:r w:rsidR="00C538BC" w:rsidRPr="00733D9C">
              <w:rPr>
                <w:rFonts w:ascii="Arial" w:hAnsi="Arial" w:cs="Arial"/>
                <w:color w:val="595959"/>
                <w:sz w:val="20"/>
                <w:szCs w:val="20"/>
                <w:lang w:val="en-US"/>
              </w:rPr>
              <w:t xml:space="preserve"> skills to </w:t>
            </w:r>
            <w:r w:rsidRPr="00733D9C">
              <w:rPr>
                <w:rFonts w:ascii="Arial" w:hAnsi="Arial" w:cs="Arial"/>
                <w:color w:val="595959"/>
                <w:sz w:val="20"/>
                <w:szCs w:val="20"/>
                <w:lang w:val="en-US"/>
              </w:rPr>
              <w:t xml:space="preserve">enable </w:t>
            </w:r>
            <w:r w:rsidR="00C538BC" w:rsidRPr="00733D9C">
              <w:rPr>
                <w:rFonts w:ascii="Arial" w:hAnsi="Arial" w:cs="Arial"/>
                <w:color w:val="595959"/>
                <w:sz w:val="20"/>
                <w:szCs w:val="20"/>
                <w:lang w:val="en-US"/>
              </w:rPr>
              <w:t xml:space="preserve">them to identify when </w:t>
            </w:r>
            <w:r w:rsidRPr="00733D9C">
              <w:rPr>
                <w:rFonts w:ascii="Arial" w:hAnsi="Arial" w:cs="Arial"/>
                <w:color w:val="595959"/>
                <w:sz w:val="20"/>
                <w:szCs w:val="20"/>
                <w:lang w:val="en-US"/>
              </w:rPr>
              <w:t xml:space="preserve">patterns </w:t>
            </w:r>
            <w:r w:rsidR="00C538BC" w:rsidRPr="00733D9C">
              <w:rPr>
                <w:rFonts w:ascii="Arial" w:hAnsi="Arial" w:cs="Arial"/>
                <w:color w:val="595959"/>
                <w:sz w:val="20"/>
                <w:szCs w:val="20"/>
                <w:lang w:val="en-US"/>
              </w:rPr>
              <w:t xml:space="preserve">show the same number but </w:t>
            </w:r>
            <w:r w:rsidRPr="00733D9C">
              <w:rPr>
                <w:rFonts w:ascii="Arial" w:hAnsi="Arial" w:cs="Arial"/>
                <w:color w:val="595959"/>
                <w:sz w:val="20"/>
                <w:szCs w:val="20"/>
                <w:lang w:val="en-US"/>
              </w:rPr>
              <w:t xml:space="preserve">in a different arrangement, or when patterns are </w:t>
            </w:r>
            <w:r w:rsidR="001021B0" w:rsidRPr="00733D9C">
              <w:rPr>
                <w:rFonts w:ascii="Arial" w:hAnsi="Arial" w:cs="Arial"/>
                <w:color w:val="595959"/>
                <w:sz w:val="20"/>
                <w:szCs w:val="20"/>
                <w:lang w:val="en-US"/>
              </w:rPr>
              <w:t>similar but have a different number</w:t>
            </w:r>
          </w:p>
          <w:p w14:paraId="1D46D554" w14:textId="34479B80" w:rsidR="001021B0" w:rsidRPr="00733D9C" w:rsidRDefault="001021B0" w:rsidP="00973FE1">
            <w:pPr>
              <w:pStyle w:val="ListParagraph"/>
              <w:numPr>
                <w:ilvl w:val="0"/>
                <w:numId w:val="8"/>
              </w:numPr>
              <w:rPr>
                <w:rFonts w:ascii="Arial" w:hAnsi="Arial" w:cs="Arial"/>
                <w:color w:val="595959"/>
                <w:sz w:val="20"/>
                <w:szCs w:val="20"/>
                <w:lang w:val="en-US"/>
              </w:rPr>
            </w:pPr>
            <w:proofErr w:type="spellStart"/>
            <w:r w:rsidRPr="00733D9C">
              <w:rPr>
                <w:rFonts w:ascii="Arial" w:hAnsi="Arial" w:cs="Arial"/>
                <w:color w:val="595959"/>
                <w:sz w:val="20"/>
                <w:szCs w:val="20"/>
                <w:lang w:val="en-US"/>
              </w:rPr>
              <w:t>subitise</w:t>
            </w:r>
            <w:proofErr w:type="spellEnd"/>
            <w:r w:rsidRPr="00733D9C">
              <w:rPr>
                <w:rFonts w:ascii="Arial" w:hAnsi="Arial" w:cs="Arial"/>
                <w:color w:val="595959"/>
                <w:sz w:val="20"/>
                <w:szCs w:val="20"/>
                <w:lang w:val="en-US"/>
              </w:rPr>
              <w:t xml:space="preserve"> structured and unstructured patterns</w:t>
            </w:r>
            <w:r w:rsidR="008034D2" w:rsidRPr="00733D9C">
              <w:rPr>
                <w:rFonts w:ascii="Arial" w:hAnsi="Arial" w:cs="Arial"/>
                <w:color w:val="595959"/>
                <w:sz w:val="20"/>
                <w:szCs w:val="20"/>
                <w:lang w:val="en-US"/>
              </w:rPr>
              <w:t>, including those which show numbers within 10</w:t>
            </w:r>
            <w:r w:rsidR="00757208">
              <w:rPr>
                <w:rFonts w:ascii="Arial" w:hAnsi="Arial" w:cs="Arial"/>
                <w:color w:val="595959"/>
                <w:sz w:val="20"/>
                <w:szCs w:val="20"/>
                <w:lang w:val="en-US"/>
              </w:rPr>
              <w:t>,</w:t>
            </w:r>
            <w:r w:rsidR="008034D2" w:rsidRPr="00733D9C">
              <w:rPr>
                <w:rFonts w:ascii="Arial" w:hAnsi="Arial" w:cs="Arial"/>
                <w:color w:val="595959"/>
                <w:sz w:val="20"/>
                <w:szCs w:val="20"/>
                <w:lang w:val="en-US"/>
              </w:rPr>
              <w:t xml:space="preserve"> in relation to 5 and 10</w:t>
            </w:r>
          </w:p>
          <w:p w14:paraId="244D6470" w14:textId="0491F8C6" w:rsidR="00E51977" w:rsidRPr="00733D9C" w:rsidRDefault="00E51977" w:rsidP="00973FE1">
            <w:pPr>
              <w:pStyle w:val="ListParagraph"/>
              <w:numPr>
                <w:ilvl w:val="0"/>
                <w:numId w:val="8"/>
              </w:numPr>
              <w:rPr>
                <w:rFonts w:ascii="Arial" w:hAnsi="Arial" w:cs="Arial"/>
                <w:color w:val="595959"/>
                <w:sz w:val="20"/>
                <w:szCs w:val="20"/>
                <w:lang w:val="en-US"/>
              </w:rPr>
            </w:pPr>
            <w:r w:rsidRPr="00733D9C">
              <w:rPr>
                <w:rFonts w:ascii="Arial" w:hAnsi="Arial" w:cs="Arial"/>
                <w:color w:val="595959"/>
                <w:sz w:val="20"/>
                <w:szCs w:val="20"/>
                <w:lang w:val="en-US"/>
              </w:rPr>
              <w:t xml:space="preserve">be encouraged to identify when it is appropriate to count and when groups can be </w:t>
            </w:r>
            <w:proofErr w:type="spellStart"/>
            <w:r w:rsidRPr="00733D9C">
              <w:rPr>
                <w:rFonts w:ascii="Arial" w:hAnsi="Arial" w:cs="Arial"/>
                <w:color w:val="595959"/>
                <w:sz w:val="20"/>
                <w:szCs w:val="20"/>
                <w:lang w:val="en-US"/>
              </w:rPr>
              <w:t>subitised</w:t>
            </w:r>
            <w:proofErr w:type="spellEnd"/>
            <w:r w:rsidR="00FD7093">
              <w:rPr>
                <w:rFonts w:ascii="Arial" w:hAnsi="Arial" w:cs="Arial"/>
                <w:color w:val="595959"/>
                <w:sz w:val="20"/>
                <w:szCs w:val="20"/>
                <w:lang w:val="en-US"/>
              </w:rPr>
              <w:t>.</w:t>
            </w:r>
          </w:p>
          <w:p w14:paraId="0EA7EE62" w14:textId="36B74903" w:rsidR="00026E50" w:rsidRPr="00733D9C" w:rsidRDefault="00026E50" w:rsidP="00C3139E">
            <w:pPr>
              <w:rPr>
                <w:rFonts w:ascii="Arial" w:hAnsi="Arial" w:cs="Arial"/>
                <w:color w:val="595959"/>
                <w:sz w:val="20"/>
                <w:szCs w:val="20"/>
                <w:lang w:val="en-US"/>
              </w:rPr>
            </w:pPr>
          </w:p>
        </w:tc>
        <w:tc>
          <w:tcPr>
            <w:tcW w:w="3969" w:type="dxa"/>
          </w:tcPr>
          <w:p w14:paraId="00C36A17" w14:textId="360B6A49" w:rsidR="006027D0" w:rsidRPr="00733D9C" w:rsidRDefault="006027D0" w:rsidP="00B66F0E">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continue to develop verbal counting to 20 and beyond</w:t>
            </w:r>
            <w:r w:rsidR="00757208">
              <w:rPr>
                <w:rFonts w:ascii="Arial" w:hAnsi="Arial" w:cs="Arial"/>
                <w:color w:val="595959"/>
                <w:sz w:val="20"/>
                <w:szCs w:val="20"/>
                <w:lang w:val="en-US"/>
              </w:rPr>
              <w:t>,</w:t>
            </w:r>
            <w:r w:rsidRPr="00733D9C">
              <w:rPr>
                <w:rFonts w:ascii="Arial" w:hAnsi="Arial" w:cs="Arial"/>
                <w:color w:val="595959"/>
                <w:sz w:val="20"/>
                <w:szCs w:val="20"/>
                <w:lang w:val="en-US"/>
              </w:rPr>
              <w:t xml:space="preserve"> including counting from different starting numbers</w:t>
            </w:r>
          </w:p>
          <w:p w14:paraId="5B70EF08" w14:textId="0455A253" w:rsidR="002B6CDC" w:rsidRPr="00733D9C" w:rsidRDefault="002B6CDC" w:rsidP="006E763F">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continue to develop confidence</w:t>
            </w:r>
            <w:r w:rsidR="00C93A35" w:rsidRPr="00733D9C">
              <w:rPr>
                <w:rFonts w:ascii="Arial" w:hAnsi="Arial" w:cs="Arial"/>
                <w:color w:val="595959"/>
                <w:sz w:val="20"/>
                <w:szCs w:val="20"/>
                <w:lang w:val="en-US"/>
              </w:rPr>
              <w:t xml:space="preserve"> and accuracy</w:t>
            </w:r>
            <w:r w:rsidRPr="00733D9C">
              <w:rPr>
                <w:rFonts w:ascii="Arial" w:hAnsi="Arial" w:cs="Arial"/>
                <w:color w:val="595959"/>
                <w:sz w:val="20"/>
                <w:szCs w:val="20"/>
                <w:lang w:val="en-US"/>
              </w:rPr>
              <w:t xml:space="preserve"> in </w:t>
            </w:r>
            <w:r w:rsidR="00757208">
              <w:rPr>
                <w:rFonts w:ascii="Arial" w:hAnsi="Arial" w:cs="Arial"/>
                <w:color w:val="595959"/>
                <w:sz w:val="20"/>
                <w:szCs w:val="20"/>
                <w:lang w:val="en-US"/>
              </w:rPr>
              <w:t xml:space="preserve">both verbal and object </w:t>
            </w:r>
            <w:r w:rsidRPr="00733D9C">
              <w:rPr>
                <w:rFonts w:ascii="Arial" w:hAnsi="Arial" w:cs="Arial"/>
                <w:color w:val="595959"/>
                <w:sz w:val="20"/>
                <w:szCs w:val="20"/>
                <w:lang w:val="en-US"/>
              </w:rPr>
              <w:t>counting</w:t>
            </w:r>
            <w:r w:rsidR="00757208">
              <w:rPr>
                <w:rFonts w:ascii="Arial" w:hAnsi="Arial" w:cs="Arial"/>
                <w:color w:val="595959"/>
                <w:sz w:val="20"/>
                <w:szCs w:val="20"/>
                <w:lang w:val="en-US"/>
              </w:rPr>
              <w:t>.</w:t>
            </w:r>
            <w:r w:rsidRPr="00733D9C">
              <w:rPr>
                <w:rFonts w:ascii="Arial" w:hAnsi="Arial" w:cs="Arial"/>
                <w:color w:val="595959"/>
                <w:sz w:val="20"/>
                <w:szCs w:val="20"/>
                <w:lang w:val="en-US"/>
              </w:rPr>
              <w:t xml:space="preserve"> </w:t>
            </w:r>
          </w:p>
        </w:tc>
        <w:tc>
          <w:tcPr>
            <w:tcW w:w="2976" w:type="dxa"/>
          </w:tcPr>
          <w:p w14:paraId="168EE00C" w14:textId="31C62BF3" w:rsidR="007549D7" w:rsidRPr="00733D9C" w:rsidRDefault="00C14CC7" w:rsidP="007549D7">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explore the composition of 10</w:t>
            </w:r>
            <w:r w:rsidR="00FD7093">
              <w:rPr>
                <w:rFonts w:ascii="Arial" w:hAnsi="Arial" w:cs="Arial"/>
                <w:color w:val="595959"/>
                <w:sz w:val="20"/>
                <w:szCs w:val="20"/>
                <w:lang w:val="en-US"/>
              </w:rPr>
              <w:t>.</w:t>
            </w:r>
          </w:p>
        </w:tc>
        <w:tc>
          <w:tcPr>
            <w:tcW w:w="3261" w:type="dxa"/>
          </w:tcPr>
          <w:p w14:paraId="0235F38C" w14:textId="43040BF8" w:rsidR="007549D7" w:rsidRPr="00733D9C" w:rsidRDefault="00B2062C" w:rsidP="00B2062C">
            <w:pPr>
              <w:pStyle w:val="ListParagraph"/>
              <w:numPr>
                <w:ilvl w:val="0"/>
                <w:numId w:val="5"/>
              </w:numPr>
              <w:rPr>
                <w:rFonts w:ascii="Arial" w:hAnsi="Arial" w:cs="Arial"/>
                <w:color w:val="595959"/>
                <w:sz w:val="20"/>
                <w:szCs w:val="20"/>
                <w:lang w:val="en-US"/>
              </w:rPr>
            </w:pPr>
            <w:r w:rsidRPr="00733D9C">
              <w:rPr>
                <w:rFonts w:ascii="Arial" w:hAnsi="Arial" w:cs="Arial"/>
                <w:color w:val="595959"/>
                <w:sz w:val="20"/>
                <w:szCs w:val="20"/>
                <w:lang w:val="en-US"/>
              </w:rPr>
              <w:t xml:space="preserve">order </w:t>
            </w:r>
            <w:r w:rsidR="00A80CB4" w:rsidRPr="00733D9C">
              <w:rPr>
                <w:rFonts w:ascii="Arial" w:hAnsi="Arial" w:cs="Arial"/>
                <w:color w:val="595959"/>
                <w:sz w:val="20"/>
                <w:szCs w:val="20"/>
                <w:lang w:val="en-US"/>
              </w:rPr>
              <w:t>sets of objects, linking this to their understanding of the ordinal number system</w:t>
            </w:r>
            <w:r w:rsidR="00FD7093">
              <w:rPr>
                <w:rFonts w:ascii="Arial" w:hAnsi="Arial" w:cs="Arial"/>
                <w:color w:val="595959"/>
                <w:sz w:val="20"/>
                <w:szCs w:val="20"/>
                <w:lang w:val="en-US"/>
              </w:rPr>
              <w:t>.</w:t>
            </w:r>
          </w:p>
        </w:tc>
      </w:tr>
      <w:tr w:rsidR="00052F5C" w:rsidRPr="00733D9C" w14:paraId="0C1E9479" w14:textId="77777777" w:rsidTr="00F4196C">
        <w:trPr>
          <w:trHeight w:val="250"/>
        </w:trPr>
        <w:tc>
          <w:tcPr>
            <w:tcW w:w="1135" w:type="dxa"/>
          </w:tcPr>
          <w:p w14:paraId="58BA9D94" w14:textId="7612722C" w:rsidR="00052F5C" w:rsidRPr="007772BA" w:rsidRDefault="00052F5C" w:rsidP="00973FE1">
            <w:pPr>
              <w:jc w:val="center"/>
              <w:rPr>
                <w:rFonts w:ascii="Arial" w:hAnsi="Arial" w:cs="Arial"/>
                <w:b/>
                <w:bCs/>
                <w:color w:val="7030A0"/>
                <w:sz w:val="20"/>
                <w:szCs w:val="20"/>
              </w:rPr>
            </w:pPr>
            <w:r w:rsidRPr="007772BA">
              <w:rPr>
                <w:rFonts w:ascii="Arial" w:hAnsi="Arial" w:cs="Arial"/>
                <w:b/>
                <w:bCs/>
                <w:color w:val="7030A0"/>
                <w:sz w:val="20"/>
                <w:szCs w:val="20"/>
              </w:rPr>
              <w:t xml:space="preserve">Daily Routine </w:t>
            </w:r>
          </w:p>
        </w:tc>
        <w:tc>
          <w:tcPr>
            <w:tcW w:w="13892" w:type="dxa"/>
            <w:gridSpan w:val="4"/>
          </w:tcPr>
          <w:p w14:paraId="103A1809" w14:textId="77777777" w:rsidR="007772BA" w:rsidRPr="007772BA" w:rsidRDefault="007772BA" w:rsidP="007772BA">
            <w:pPr>
              <w:pStyle w:val="ListParagraph"/>
              <w:numPr>
                <w:ilvl w:val="0"/>
                <w:numId w:val="11"/>
              </w:numPr>
              <w:ind w:left="357" w:hanging="357"/>
              <w:rPr>
                <w:rFonts w:ascii="Arial" w:hAnsi="Arial" w:cs="Arial"/>
                <w:color w:val="7030A0"/>
                <w:sz w:val="20"/>
                <w:szCs w:val="20"/>
                <w:lang w:val="en-US"/>
              </w:rPr>
            </w:pPr>
            <w:r w:rsidRPr="007772BA">
              <w:rPr>
                <w:rFonts w:ascii="Arial" w:hAnsi="Arial" w:cs="Arial"/>
                <w:color w:val="7030A0"/>
                <w:sz w:val="20"/>
                <w:szCs w:val="20"/>
              </w:rPr>
              <w:t>Practise ‘whisper counting’ sounds while waiting on the carpet or lining up or during other transition times</w:t>
            </w:r>
          </w:p>
          <w:p w14:paraId="1B9192CA" w14:textId="77777777" w:rsidR="007772BA" w:rsidRPr="007772BA" w:rsidRDefault="007772BA" w:rsidP="007772BA">
            <w:pPr>
              <w:pStyle w:val="ListParagraph"/>
              <w:numPr>
                <w:ilvl w:val="0"/>
                <w:numId w:val="11"/>
              </w:numPr>
              <w:ind w:left="357" w:hanging="357"/>
              <w:rPr>
                <w:rFonts w:ascii="Arial" w:hAnsi="Arial" w:cs="Arial"/>
                <w:color w:val="7030A0"/>
                <w:sz w:val="20"/>
                <w:szCs w:val="20"/>
                <w:lang w:val="en-US"/>
              </w:rPr>
            </w:pPr>
            <w:r w:rsidRPr="007772BA">
              <w:rPr>
                <w:rFonts w:ascii="Arial" w:hAnsi="Arial" w:cs="Arial"/>
                <w:color w:val="7030A0"/>
                <w:sz w:val="20"/>
                <w:szCs w:val="20"/>
              </w:rPr>
              <w:t>Look for similar opportunities to practise counting in silly voices</w:t>
            </w:r>
          </w:p>
          <w:p w14:paraId="589A4CE3" w14:textId="77777777" w:rsidR="007772BA" w:rsidRPr="007772BA" w:rsidRDefault="007772BA" w:rsidP="007772BA">
            <w:pPr>
              <w:pStyle w:val="ListParagraph"/>
              <w:numPr>
                <w:ilvl w:val="0"/>
                <w:numId w:val="11"/>
              </w:numPr>
              <w:ind w:left="357" w:hanging="357"/>
              <w:rPr>
                <w:rFonts w:ascii="Arial" w:hAnsi="Arial" w:cs="Arial"/>
                <w:color w:val="7030A0"/>
                <w:sz w:val="20"/>
                <w:szCs w:val="20"/>
                <w:lang w:val="en-US"/>
              </w:rPr>
            </w:pPr>
            <w:r w:rsidRPr="007772BA">
              <w:rPr>
                <w:rFonts w:ascii="Arial" w:hAnsi="Arial" w:cs="Arial"/>
                <w:color w:val="7030A0"/>
                <w:sz w:val="20"/>
                <w:szCs w:val="20"/>
              </w:rPr>
              <w:t>Practise 'whisper counting' sounds while waiting on the carpet or lining up or during other transition times</w:t>
            </w:r>
          </w:p>
          <w:p w14:paraId="6851828C" w14:textId="77777777" w:rsidR="007772BA" w:rsidRPr="007772BA" w:rsidRDefault="007772BA" w:rsidP="007772BA">
            <w:pPr>
              <w:pStyle w:val="ListParagraph"/>
              <w:numPr>
                <w:ilvl w:val="0"/>
                <w:numId w:val="11"/>
              </w:numPr>
              <w:ind w:left="357" w:hanging="357"/>
              <w:rPr>
                <w:rFonts w:ascii="Arial" w:hAnsi="Arial" w:cs="Arial"/>
                <w:color w:val="7030A0"/>
                <w:sz w:val="20"/>
                <w:szCs w:val="20"/>
                <w:lang w:val="en-US"/>
              </w:rPr>
            </w:pPr>
            <w:r w:rsidRPr="007772BA">
              <w:rPr>
                <w:rFonts w:ascii="Arial" w:hAnsi="Arial" w:cs="Arial"/>
                <w:color w:val="7030A0"/>
                <w:sz w:val="20"/>
                <w:szCs w:val="20"/>
              </w:rPr>
              <w:t>Look for similar opportunities to practise counting in silly voices</w:t>
            </w:r>
          </w:p>
          <w:p w14:paraId="3EB33CA4" w14:textId="77777777" w:rsidR="007772BA" w:rsidRPr="007772BA" w:rsidRDefault="007772BA" w:rsidP="007772BA">
            <w:pPr>
              <w:pStyle w:val="ListParagraph"/>
              <w:numPr>
                <w:ilvl w:val="0"/>
                <w:numId w:val="11"/>
              </w:numPr>
              <w:ind w:left="357" w:hanging="357"/>
              <w:rPr>
                <w:rFonts w:ascii="Arial" w:hAnsi="Arial" w:cs="Arial"/>
                <w:color w:val="7030A0"/>
                <w:sz w:val="20"/>
                <w:szCs w:val="20"/>
                <w:lang w:val="en-US"/>
              </w:rPr>
            </w:pPr>
            <w:r w:rsidRPr="007772BA">
              <w:rPr>
                <w:rFonts w:ascii="Arial" w:hAnsi="Arial" w:cs="Arial"/>
                <w:color w:val="7030A0"/>
                <w:sz w:val="20"/>
                <w:szCs w:val="20"/>
              </w:rPr>
              <w:t>Use your fingers in patterns of doubles to show quantities during normal class activities. Can everyone please pick up 8 pieces of paper [show 4 fingers on one hand and 4 fingers on the other] from the floor? Or can the first 4 children [show 2 fingers on each hand] please get their coats and line up?</w:t>
            </w:r>
          </w:p>
          <w:p w14:paraId="2BCB53DC" w14:textId="77777777" w:rsidR="007772BA" w:rsidRPr="007772BA" w:rsidRDefault="007772BA" w:rsidP="007772BA">
            <w:pPr>
              <w:pStyle w:val="ListParagraph"/>
              <w:numPr>
                <w:ilvl w:val="0"/>
                <w:numId w:val="11"/>
              </w:numPr>
              <w:ind w:left="357" w:hanging="357"/>
              <w:rPr>
                <w:rFonts w:ascii="Arial" w:hAnsi="Arial" w:cs="Arial"/>
                <w:color w:val="7030A0"/>
                <w:sz w:val="20"/>
                <w:szCs w:val="20"/>
                <w:lang w:val="en-US"/>
              </w:rPr>
            </w:pPr>
            <w:r w:rsidRPr="007772BA">
              <w:rPr>
                <w:rFonts w:ascii="Arial" w:hAnsi="Arial" w:cs="Arial"/>
                <w:color w:val="7030A0"/>
                <w:sz w:val="20"/>
                <w:szCs w:val="20"/>
              </w:rPr>
              <w:t>When the children are tidying up, ask everyone to pick up ‘this many’ e.g. toys, construction materials, etc. Show the amounts on your fingers</w:t>
            </w:r>
          </w:p>
          <w:p w14:paraId="2546119E" w14:textId="51D9CE47" w:rsidR="00052F5C" w:rsidRPr="007772BA" w:rsidRDefault="007772BA" w:rsidP="007772BA">
            <w:pPr>
              <w:pStyle w:val="ListParagraph"/>
              <w:numPr>
                <w:ilvl w:val="0"/>
                <w:numId w:val="11"/>
              </w:numPr>
              <w:ind w:left="357" w:hanging="357"/>
              <w:rPr>
                <w:rFonts w:ascii="Arial" w:hAnsi="Arial" w:cs="Arial"/>
                <w:color w:val="7030A0"/>
                <w:sz w:val="20"/>
                <w:szCs w:val="20"/>
                <w:lang w:val="en-US"/>
              </w:rPr>
            </w:pPr>
            <w:r w:rsidRPr="007772BA">
              <w:rPr>
                <w:rFonts w:ascii="Arial" w:hAnsi="Arial" w:cs="Arial"/>
                <w:color w:val="7030A0"/>
                <w:sz w:val="20"/>
                <w:szCs w:val="20"/>
              </w:rPr>
              <w:t xml:space="preserve">During transition times, play a game of ‘Bunny Ears’. Show </w:t>
            </w:r>
            <w:proofErr w:type="gramStart"/>
            <w:r w:rsidRPr="007772BA">
              <w:rPr>
                <w:rFonts w:ascii="Arial" w:hAnsi="Arial" w:cs="Arial"/>
                <w:color w:val="7030A0"/>
                <w:sz w:val="20"/>
                <w:szCs w:val="20"/>
              </w:rPr>
              <w:t>a number of</w:t>
            </w:r>
            <w:proofErr w:type="gramEnd"/>
            <w:r w:rsidRPr="007772BA">
              <w:rPr>
                <w:rFonts w:ascii="Arial" w:hAnsi="Arial" w:cs="Arial"/>
                <w:color w:val="7030A0"/>
                <w:sz w:val="20"/>
                <w:szCs w:val="20"/>
              </w:rPr>
              <w:t xml:space="preserve"> fingers that sum to 5 across both of your hands and hold them above your head like bunny ears. Can the children say how many fingers they can see in the bunny’s ears?</w:t>
            </w:r>
          </w:p>
        </w:tc>
      </w:tr>
      <w:tr w:rsidR="00733D9C" w:rsidRPr="00733D9C" w14:paraId="2B01AD50" w14:textId="77777777" w:rsidTr="00733D9C">
        <w:trPr>
          <w:trHeight w:val="250"/>
        </w:trPr>
        <w:tc>
          <w:tcPr>
            <w:tcW w:w="1135" w:type="dxa"/>
          </w:tcPr>
          <w:p w14:paraId="1D1E2016" w14:textId="678FE19C" w:rsidR="00C93A35" w:rsidRPr="00733D9C" w:rsidRDefault="00052F5C" w:rsidP="00973FE1">
            <w:pPr>
              <w:jc w:val="center"/>
              <w:rPr>
                <w:rFonts w:ascii="Arial" w:hAnsi="Arial" w:cs="Arial"/>
                <w:b/>
                <w:bCs/>
                <w:color w:val="595959"/>
                <w:sz w:val="20"/>
                <w:szCs w:val="20"/>
              </w:rPr>
            </w:pPr>
            <w:r>
              <w:rPr>
                <w:rFonts w:ascii="Arial" w:hAnsi="Arial" w:cs="Arial"/>
                <w:b/>
                <w:bCs/>
                <w:color w:val="595959"/>
                <w:sz w:val="20"/>
                <w:szCs w:val="20"/>
              </w:rPr>
              <w:t>Summer 2</w:t>
            </w:r>
          </w:p>
          <w:p w14:paraId="49BAC415" w14:textId="77777777" w:rsidR="00C93A35" w:rsidRPr="00733D9C" w:rsidRDefault="00C93A35" w:rsidP="00973FE1">
            <w:pPr>
              <w:jc w:val="center"/>
              <w:rPr>
                <w:rFonts w:ascii="Arial" w:hAnsi="Arial" w:cs="Arial"/>
                <w:b/>
                <w:bCs/>
                <w:color w:val="595959"/>
                <w:sz w:val="20"/>
                <w:szCs w:val="20"/>
              </w:rPr>
            </w:pPr>
          </w:p>
          <w:p w14:paraId="5183BD10" w14:textId="5033363F" w:rsidR="00C93A35" w:rsidRPr="00733D9C" w:rsidRDefault="00C93A35" w:rsidP="00973FE1">
            <w:pPr>
              <w:jc w:val="center"/>
              <w:rPr>
                <w:rFonts w:ascii="Arial" w:hAnsi="Arial" w:cs="Arial"/>
                <w:b/>
                <w:bCs/>
                <w:color w:val="595959"/>
                <w:sz w:val="20"/>
                <w:szCs w:val="20"/>
              </w:rPr>
            </w:pPr>
          </w:p>
        </w:tc>
        <w:tc>
          <w:tcPr>
            <w:tcW w:w="13892" w:type="dxa"/>
            <w:gridSpan w:val="4"/>
          </w:tcPr>
          <w:p w14:paraId="0CB81C02" w14:textId="2EC45ED7" w:rsidR="00C93A35" w:rsidRPr="00733D9C" w:rsidRDefault="00C93A35" w:rsidP="00A41FF2">
            <w:pPr>
              <w:rPr>
                <w:rFonts w:ascii="Arial" w:hAnsi="Arial" w:cs="Arial"/>
                <w:color w:val="595959"/>
                <w:sz w:val="20"/>
                <w:szCs w:val="20"/>
                <w:lang w:val="en-US"/>
              </w:rPr>
            </w:pPr>
            <w:r w:rsidRPr="00733D9C">
              <w:rPr>
                <w:rFonts w:ascii="Arial" w:hAnsi="Arial" w:cs="Arial"/>
                <w:color w:val="595959"/>
                <w:sz w:val="20"/>
                <w:szCs w:val="20"/>
                <w:lang w:val="en-US"/>
              </w:rPr>
              <w:t>In this half</w:t>
            </w:r>
            <w:r w:rsidR="00757208">
              <w:rPr>
                <w:rFonts w:ascii="Arial" w:hAnsi="Arial" w:cs="Arial"/>
                <w:color w:val="595959"/>
                <w:sz w:val="20"/>
                <w:szCs w:val="20"/>
                <w:lang w:val="en-US"/>
              </w:rPr>
              <w:t>-</w:t>
            </w:r>
            <w:r w:rsidRPr="00733D9C">
              <w:rPr>
                <w:rFonts w:ascii="Arial" w:hAnsi="Arial" w:cs="Arial"/>
                <w:color w:val="595959"/>
                <w:sz w:val="20"/>
                <w:szCs w:val="20"/>
                <w:lang w:val="en-US"/>
              </w:rPr>
              <w:t xml:space="preserve">term, </w:t>
            </w:r>
            <w:r w:rsidR="00A41FF2">
              <w:rPr>
                <w:rFonts w:ascii="Arial" w:hAnsi="Arial" w:cs="Arial"/>
                <w:color w:val="595959"/>
                <w:sz w:val="20"/>
                <w:szCs w:val="20"/>
                <w:lang w:val="en-US"/>
              </w:rPr>
              <w:t xml:space="preserve">the </w:t>
            </w:r>
            <w:r w:rsidRPr="00733D9C">
              <w:rPr>
                <w:rFonts w:ascii="Arial" w:hAnsi="Arial" w:cs="Arial"/>
                <w:color w:val="595959"/>
                <w:sz w:val="20"/>
                <w:szCs w:val="20"/>
                <w:lang w:val="en-US"/>
              </w:rPr>
              <w:t>children will consolidate their understanding of concepts previously taught</w:t>
            </w:r>
            <w:r w:rsidR="00D43826" w:rsidRPr="00733D9C">
              <w:rPr>
                <w:rFonts w:ascii="Arial" w:hAnsi="Arial" w:cs="Arial"/>
                <w:color w:val="595959"/>
                <w:sz w:val="20"/>
                <w:szCs w:val="20"/>
                <w:lang w:val="en-US"/>
              </w:rPr>
              <w:t xml:space="preserve"> through working </w:t>
            </w:r>
            <w:r w:rsidR="00A41FF2">
              <w:rPr>
                <w:rFonts w:ascii="Arial" w:hAnsi="Arial" w:cs="Arial"/>
                <w:color w:val="595959"/>
                <w:sz w:val="20"/>
                <w:szCs w:val="20"/>
                <w:lang w:val="en-US"/>
              </w:rPr>
              <w:t>in</w:t>
            </w:r>
            <w:r w:rsidR="00A41FF2" w:rsidRPr="00733D9C">
              <w:rPr>
                <w:rFonts w:ascii="Arial" w:hAnsi="Arial" w:cs="Arial"/>
                <w:color w:val="595959"/>
                <w:sz w:val="20"/>
                <w:szCs w:val="20"/>
                <w:lang w:val="en-US"/>
              </w:rPr>
              <w:t xml:space="preserve"> </w:t>
            </w:r>
            <w:r w:rsidR="00D43826" w:rsidRPr="00733D9C">
              <w:rPr>
                <w:rFonts w:ascii="Arial" w:hAnsi="Arial" w:cs="Arial"/>
                <w:color w:val="595959"/>
                <w:sz w:val="20"/>
                <w:szCs w:val="20"/>
                <w:lang w:val="en-US"/>
              </w:rPr>
              <w:t xml:space="preserve">a variety of contexts and </w:t>
            </w:r>
            <w:r w:rsidR="00A41FF2">
              <w:rPr>
                <w:rFonts w:ascii="Arial" w:hAnsi="Arial" w:cs="Arial"/>
                <w:color w:val="595959"/>
                <w:sz w:val="20"/>
                <w:szCs w:val="20"/>
                <w:lang w:val="en-US"/>
              </w:rPr>
              <w:t xml:space="preserve">with </w:t>
            </w:r>
            <w:r w:rsidR="00D43826" w:rsidRPr="00733D9C">
              <w:rPr>
                <w:rFonts w:ascii="Arial" w:hAnsi="Arial" w:cs="Arial"/>
                <w:color w:val="595959"/>
                <w:sz w:val="20"/>
                <w:szCs w:val="20"/>
                <w:lang w:val="en-US"/>
              </w:rPr>
              <w:t>different numbers.</w:t>
            </w:r>
          </w:p>
        </w:tc>
      </w:tr>
      <w:tr w:rsidR="007772BA" w:rsidRPr="00733D9C" w14:paraId="50734AA9" w14:textId="77777777" w:rsidTr="00733D9C">
        <w:trPr>
          <w:trHeight w:val="250"/>
        </w:trPr>
        <w:tc>
          <w:tcPr>
            <w:tcW w:w="1135" w:type="dxa"/>
          </w:tcPr>
          <w:p w14:paraId="2882C776" w14:textId="2D449337" w:rsidR="007772BA" w:rsidRPr="007772BA" w:rsidRDefault="007772BA" w:rsidP="00973FE1">
            <w:pPr>
              <w:jc w:val="center"/>
              <w:rPr>
                <w:rFonts w:ascii="Arial" w:hAnsi="Arial" w:cs="Arial"/>
                <w:b/>
                <w:bCs/>
                <w:color w:val="7030A0"/>
                <w:sz w:val="20"/>
                <w:szCs w:val="20"/>
              </w:rPr>
            </w:pPr>
            <w:r w:rsidRPr="007772BA">
              <w:rPr>
                <w:rFonts w:ascii="Arial" w:hAnsi="Arial" w:cs="Arial"/>
                <w:b/>
                <w:bCs/>
                <w:color w:val="7030A0"/>
                <w:sz w:val="20"/>
                <w:szCs w:val="20"/>
              </w:rPr>
              <w:lastRenderedPageBreak/>
              <w:t xml:space="preserve">Daily Routine </w:t>
            </w:r>
          </w:p>
        </w:tc>
        <w:tc>
          <w:tcPr>
            <w:tcW w:w="13892" w:type="dxa"/>
            <w:gridSpan w:val="4"/>
          </w:tcPr>
          <w:p w14:paraId="1A2388C4" w14:textId="77777777" w:rsidR="007772BA" w:rsidRPr="007772BA" w:rsidRDefault="007772BA" w:rsidP="007772BA">
            <w:pPr>
              <w:pStyle w:val="ListParagraph"/>
              <w:numPr>
                <w:ilvl w:val="0"/>
                <w:numId w:val="10"/>
              </w:numPr>
              <w:ind w:left="357" w:hanging="357"/>
              <w:rPr>
                <w:rFonts w:ascii="Arial" w:hAnsi="Arial" w:cs="Arial"/>
                <w:color w:val="7030A0"/>
                <w:sz w:val="20"/>
                <w:szCs w:val="20"/>
                <w:lang w:val="en-US"/>
              </w:rPr>
            </w:pPr>
            <w:r w:rsidRPr="007772BA">
              <w:rPr>
                <w:rFonts w:ascii="Arial" w:hAnsi="Arial" w:cs="Arial"/>
                <w:color w:val="7030A0"/>
                <w:sz w:val="20"/>
                <w:szCs w:val="20"/>
              </w:rPr>
              <w:t>Compare how many children are absent as part of your daily registration routine. Is it more or fewer children than yesterday? How do you know? Can you show me on your fingers?</w:t>
            </w:r>
          </w:p>
          <w:p w14:paraId="6F566D5D" w14:textId="77777777" w:rsidR="007772BA" w:rsidRPr="007772BA" w:rsidRDefault="007772BA" w:rsidP="007772BA">
            <w:pPr>
              <w:pStyle w:val="ListParagraph"/>
              <w:numPr>
                <w:ilvl w:val="0"/>
                <w:numId w:val="10"/>
              </w:numPr>
              <w:ind w:left="357" w:hanging="357"/>
              <w:rPr>
                <w:rFonts w:ascii="Arial" w:hAnsi="Arial" w:cs="Arial"/>
                <w:color w:val="7030A0"/>
                <w:sz w:val="20"/>
                <w:szCs w:val="20"/>
                <w:lang w:val="en-US"/>
              </w:rPr>
            </w:pPr>
            <w:r w:rsidRPr="007772BA">
              <w:rPr>
                <w:rFonts w:ascii="Arial" w:hAnsi="Arial" w:cs="Arial"/>
                <w:color w:val="7030A0"/>
                <w:sz w:val="20"/>
                <w:szCs w:val="20"/>
              </w:rPr>
              <w:t>Practise counting together the number of the children present as part of your daily registration routine</w:t>
            </w:r>
          </w:p>
          <w:p w14:paraId="7EA8599D" w14:textId="77777777" w:rsidR="007772BA" w:rsidRPr="007772BA" w:rsidRDefault="007772BA" w:rsidP="007772BA">
            <w:pPr>
              <w:pStyle w:val="ListParagraph"/>
              <w:numPr>
                <w:ilvl w:val="0"/>
                <w:numId w:val="10"/>
              </w:numPr>
              <w:ind w:left="357" w:hanging="357"/>
              <w:rPr>
                <w:rFonts w:ascii="Arial" w:hAnsi="Arial" w:cs="Arial"/>
                <w:color w:val="7030A0"/>
                <w:sz w:val="20"/>
                <w:szCs w:val="20"/>
                <w:lang w:val="en-US"/>
              </w:rPr>
            </w:pPr>
            <w:r w:rsidRPr="007772BA">
              <w:rPr>
                <w:rFonts w:ascii="Arial" w:hAnsi="Arial" w:cs="Arial"/>
                <w:color w:val="7030A0"/>
                <w:sz w:val="20"/>
                <w:szCs w:val="20"/>
              </w:rPr>
              <w:t>Have a ‘number rhyme of the week’ to sing/say during transition times</w:t>
            </w:r>
          </w:p>
          <w:p w14:paraId="40DCBADC" w14:textId="77777777" w:rsidR="007772BA" w:rsidRPr="007772BA" w:rsidRDefault="007772BA" w:rsidP="007772BA">
            <w:pPr>
              <w:pStyle w:val="ListParagraph"/>
              <w:numPr>
                <w:ilvl w:val="0"/>
                <w:numId w:val="10"/>
              </w:numPr>
              <w:ind w:left="357" w:hanging="357"/>
              <w:rPr>
                <w:rFonts w:ascii="Arial" w:hAnsi="Arial" w:cs="Arial"/>
                <w:color w:val="7030A0"/>
                <w:sz w:val="20"/>
                <w:szCs w:val="20"/>
                <w:lang w:val="en-US"/>
              </w:rPr>
            </w:pPr>
            <w:r w:rsidRPr="007772BA">
              <w:rPr>
                <w:rFonts w:ascii="Arial" w:hAnsi="Arial" w:cs="Arial"/>
                <w:color w:val="7030A0"/>
                <w:sz w:val="20"/>
                <w:szCs w:val="20"/>
              </w:rPr>
              <w:t>When starting an activity, ask the children to distribute any resources fairly. How can we make sure that we have an equal number of (e.g.) pencils?</w:t>
            </w:r>
          </w:p>
          <w:p w14:paraId="03115F0B" w14:textId="77777777" w:rsidR="007772BA" w:rsidRPr="007772BA" w:rsidRDefault="007772BA" w:rsidP="007772BA">
            <w:pPr>
              <w:pStyle w:val="ListParagraph"/>
              <w:numPr>
                <w:ilvl w:val="0"/>
                <w:numId w:val="10"/>
              </w:numPr>
              <w:ind w:left="357" w:hanging="357"/>
              <w:rPr>
                <w:rFonts w:ascii="Arial" w:hAnsi="Arial" w:cs="Arial"/>
                <w:color w:val="7030A0"/>
                <w:sz w:val="20"/>
                <w:szCs w:val="20"/>
                <w:lang w:val="en-US"/>
              </w:rPr>
            </w:pPr>
            <w:r w:rsidRPr="007772BA">
              <w:rPr>
                <w:rFonts w:ascii="Arial" w:hAnsi="Arial" w:cs="Arial"/>
                <w:color w:val="7030A0"/>
                <w:sz w:val="20"/>
                <w:szCs w:val="20"/>
              </w:rPr>
              <w:t>During transition times, play a game of ‘Bunny Ears’ in which you call out a number to 5 and the children put their fingers above their heads to look like a bunny’s ears. Can the children use BOTH of their hands to make bunny ears that sum to 5?</w:t>
            </w:r>
          </w:p>
          <w:p w14:paraId="3C2AC924" w14:textId="11083622" w:rsidR="007772BA" w:rsidRPr="007772BA" w:rsidRDefault="007772BA" w:rsidP="007772BA">
            <w:pPr>
              <w:pStyle w:val="ListParagraph"/>
              <w:numPr>
                <w:ilvl w:val="0"/>
                <w:numId w:val="10"/>
              </w:numPr>
              <w:ind w:left="357" w:hanging="357"/>
              <w:rPr>
                <w:rFonts w:ascii="Arial" w:hAnsi="Arial" w:cs="Arial"/>
                <w:color w:val="7030A0"/>
                <w:sz w:val="20"/>
                <w:szCs w:val="20"/>
                <w:lang w:val="en-US"/>
              </w:rPr>
            </w:pPr>
            <w:r w:rsidRPr="007772BA">
              <w:rPr>
                <w:rFonts w:ascii="Arial" w:hAnsi="Arial" w:cs="Arial"/>
                <w:color w:val="7030A0"/>
                <w:sz w:val="20"/>
                <w:szCs w:val="20"/>
              </w:rPr>
              <w:t>Label some pots with non-standard arrangements of dots. How many pencils belong in this pot? How do you know?</w:t>
            </w:r>
          </w:p>
        </w:tc>
      </w:tr>
    </w:tbl>
    <w:p w14:paraId="6BFB7FA2" w14:textId="77777777" w:rsidR="00551D8B" w:rsidRPr="00733D9C" w:rsidRDefault="00551D8B" w:rsidP="00834D96">
      <w:pPr>
        <w:rPr>
          <w:rFonts w:ascii="Arial" w:hAnsi="Arial" w:cs="Arial"/>
          <w:color w:val="595959"/>
          <w:sz w:val="20"/>
          <w:szCs w:val="20"/>
        </w:rPr>
      </w:pPr>
    </w:p>
    <w:sectPr w:rsidR="00551D8B" w:rsidRPr="00733D9C" w:rsidSect="009215EE">
      <w:headerReference w:type="default" r:id="rId11"/>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854CE" w14:textId="77777777" w:rsidR="000A23B3" w:rsidRDefault="000A23B3" w:rsidP="00733D9C">
      <w:pPr>
        <w:spacing w:after="0" w:line="240" w:lineRule="auto"/>
      </w:pPr>
      <w:r>
        <w:separator/>
      </w:r>
    </w:p>
  </w:endnote>
  <w:endnote w:type="continuationSeparator" w:id="0">
    <w:p w14:paraId="07C01257" w14:textId="77777777" w:rsidR="000A23B3" w:rsidRDefault="000A23B3" w:rsidP="00733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B911D" w14:textId="5DFC301D" w:rsidR="00733D9C" w:rsidRPr="00733D9C" w:rsidRDefault="00733D9C" w:rsidP="00733D9C">
    <w:pPr>
      <w:pStyle w:val="Footer"/>
      <w:jc w:val="right"/>
      <w:rPr>
        <w:rFonts w:ascii="Arial" w:hAnsi="Arial" w:cs="Arial"/>
        <w:color w:val="595959"/>
        <w:sz w:val="20"/>
        <w:szCs w:val="20"/>
      </w:rPr>
    </w:pPr>
    <w:r w:rsidRPr="00447AE2">
      <w:rPr>
        <w:rFonts w:ascii="Arial" w:hAnsi="Arial" w:cs="Arial"/>
        <w:b/>
        <w:color w:val="595959"/>
        <w:sz w:val="20"/>
      </w:rPr>
      <w:t>Mastering Number 2021/22 ncetm.org.uk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2FE46" w14:textId="77777777" w:rsidR="000A23B3" w:rsidRDefault="000A23B3" w:rsidP="00733D9C">
      <w:pPr>
        <w:spacing w:after="0" w:line="240" w:lineRule="auto"/>
      </w:pPr>
      <w:r>
        <w:separator/>
      </w:r>
    </w:p>
  </w:footnote>
  <w:footnote w:type="continuationSeparator" w:id="0">
    <w:p w14:paraId="7A89F283" w14:textId="77777777" w:rsidR="000A23B3" w:rsidRDefault="000A23B3" w:rsidP="00733D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B9A50" w14:textId="510759E2" w:rsidR="00733D9C" w:rsidRDefault="00733D9C">
    <w:pPr>
      <w:pStyle w:val="Header"/>
    </w:pPr>
    <w:r>
      <w:rPr>
        <w:noProof/>
        <w:lang w:eastAsia="en-GB"/>
      </w:rPr>
      <w:drawing>
        <wp:anchor distT="0" distB="0" distL="114300" distR="114300" simplePos="0" relativeHeight="251659264" behindDoc="1" locked="0" layoutInCell="1" allowOverlap="1" wp14:anchorId="221013E9" wp14:editId="31BF19DC">
          <wp:simplePos x="0" y="0"/>
          <wp:positionH relativeFrom="column">
            <wp:posOffset>7372350</wp:posOffset>
          </wp:positionH>
          <wp:positionV relativeFrom="paragraph">
            <wp:posOffset>-267335</wp:posOffset>
          </wp:positionV>
          <wp:extent cx="1888490" cy="477520"/>
          <wp:effectExtent l="0" t="0" r="0" b="0"/>
          <wp:wrapNone/>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8490" cy="4775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75E8A"/>
    <w:multiLevelType w:val="hybridMultilevel"/>
    <w:tmpl w:val="5694D1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9A79CD"/>
    <w:multiLevelType w:val="hybridMultilevel"/>
    <w:tmpl w:val="0FCE9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4E5066"/>
    <w:multiLevelType w:val="hybridMultilevel"/>
    <w:tmpl w:val="06704E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532060B"/>
    <w:multiLevelType w:val="hybridMultilevel"/>
    <w:tmpl w:val="10B681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84D32FA"/>
    <w:multiLevelType w:val="hybridMultilevel"/>
    <w:tmpl w:val="D786E3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B4259C7"/>
    <w:multiLevelType w:val="hybridMultilevel"/>
    <w:tmpl w:val="DFC2B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0604AF"/>
    <w:multiLevelType w:val="hybridMultilevel"/>
    <w:tmpl w:val="B83A0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29281E"/>
    <w:multiLevelType w:val="hybridMultilevel"/>
    <w:tmpl w:val="32F2B6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B2960A2"/>
    <w:multiLevelType w:val="hybridMultilevel"/>
    <w:tmpl w:val="D0C0E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0B25DD"/>
    <w:multiLevelType w:val="hybridMultilevel"/>
    <w:tmpl w:val="DFD0B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C6C4C07"/>
    <w:multiLevelType w:val="hybridMultilevel"/>
    <w:tmpl w:val="39B42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2480C8D"/>
    <w:multiLevelType w:val="hybridMultilevel"/>
    <w:tmpl w:val="52B8B4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BE547A2"/>
    <w:multiLevelType w:val="hybridMultilevel"/>
    <w:tmpl w:val="93FEE4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05680355">
    <w:abstractNumId w:val="12"/>
  </w:num>
  <w:num w:numId="2" w16cid:durableId="1870609035">
    <w:abstractNumId w:val="9"/>
  </w:num>
  <w:num w:numId="3" w16cid:durableId="513112530">
    <w:abstractNumId w:val="3"/>
  </w:num>
  <w:num w:numId="4" w16cid:durableId="14816971">
    <w:abstractNumId w:val="2"/>
  </w:num>
  <w:num w:numId="5" w16cid:durableId="1653754562">
    <w:abstractNumId w:val="7"/>
  </w:num>
  <w:num w:numId="6" w16cid:durableId="478041617">
    <w:abstractNumId w:val="11"/>
  </w:num>
  <w:num w:numId="7" w16cid:durableId="1892495975">
    <w:abstractNumId w:val="4"/>
  </w:num>
  <w:num w:numId="8" w16cid:durableId="280452881">
    <w:abstractNumId w:val="10"/>
  </w:num>
  <w:num w:numId="9" w16cid:durableId="840589105">
    <w:abstractNumId w:val="0"/>
  </w:num>
  <w:num w:numId="10" w16cid:durableId="294605929">
    <w:abstractNumId w:val="1"/>
  </w:num>
  <w:num w:numId="11" w16cid:durableId="12071014">
    <w:abstractNumId w:val="8"/>
  </w:num>
  <w:num w:numId="12" w16cid:durableId="838077538">
    <w:abstractNumId w:val="5"/>
  </w:num>
  <w:num w:numId="13" w16cid:durableId="14615367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5EE"/>
    <w:rsid w:val="00006BD4"/>
    <w:rsid w:val="000251D3"/>
    <w:rsid w:val="00026E50"/>
    <w:rsid w:val="00046640"/>
    <w:rsid w:val="000503E9"/>
    <w:rsid w:val="00052F5C"/>
    <w:rsid w:val="00063707"/>
    <w:rsid w:val="000755C2"/>
    <w:rsid w:val="000924D0"/>
    <w:rsid w:val="00093961"/>
    <w:rsid w:val="000A23B3"/>
    <w:rsid w:val="000C2DE9"/>
    <w:rsid w:val="000E4857"/>
    <w:rsid w:val="001021B0"/>
    <w:rsid w:val="00111D94"/>
    <w:rsid w:val="001154B7"/>
    <w:rsid w:val="00120E2C"/>
    <w:rsid w:val="00121A0A"/>
    <w:rsid w:val="00126A5C"/>
    <w:rsid w:val="00141C62"/>
    <w:rsid w:val="00145146"/>
    <w:rsid w:val="0014681E"/>
    <w:rsid w:val="00163629"/>
    <w:rsid w:val="00165E58"/>
    <w:rsid w:val="001757E7"/>
    <w:rsid w:val="0018086C"/>
    <w:rsid w:val="001933C1"/>
    <w:rsid w:val="001A17C7"/>
    <w:rsid w:val="001B01F1"/>
    <w:rsid w:val="001B5514"/>
    <w:rsid w:val="001C002D"/>
    <w:rsid w:val="001F130F"/>
    <w:rsid w:val="001F334D"/>
    <w:rsid w:val="00200101"/>
    <w:rsid w:val="00206672"/>
    <w:rsid w:val="00207749"/>
    <w:rsid w:val="002124F5"/>
    <w:rsid w:val="00214C03"/>
    <w:rsid w:val="002169CC"/>
    <w:rsid w:val="00243A1E"/>
    <w:rsid w:val="00244C9D"/>
    <w:rsid w:val="002567D0"/>
    <w:rsid w:val="00284D4E"/>
    <w:rsid w:val="0029055A"/>
    <w:rsid w:val="002B4C77"/>
    <w:rsid w:val="002B6CDC"/>
    <w:rsid w:val="002F095B"/>
    <w:rsid w:val="00306E1D"/>
    <w:rsid w:val="00311FD1"/>
    <w:rsid w:val="00323D23"/>
    <w:rsid w:val="00327DBC"/>
    <w:rsid w:val="00335DD5"/>
    <w:rsid w:val="00381412"/>
    <w:rsid w:val="0038414B"/>
    <w:rsid w:val="00390B52"/>
    <w:rsid w:val="003A3DCC"/>
    <w:rsid w:val="003C2D2A"/>
    <w:rsid w:val="003C37DB"/>
    <w:rsid w:val="003D3594"/>
    <w:rsid w:val="003D5387"/>
    <w:rsid w:val="003D7770"/>
    <w:rsid w:val="003E6088"/>
    <w:rsid w:val="003F1831"/>
    <w:rsid w:val="003F1F87"/>
    <w:rsid w:val="003F572B"/>
    <w:rsid w:val="00402B32"/>
    <w:rsid w:val="004045B1"/>
    <w:rsid w:val="00412196"/>
    <w:rsid w:val="004206E7"/>
    <w:rsid w:val="00424B87"/>
    <w:rsid w:val="004424BB"/>
    <w:rsid w:val="00443249"/>
    <w:rsid w:val="00445854"/>
    <w:rsid w:val="004537E4"/>
    <w:rsid w:val="00456F32"/>
    <w:rsid w:val="00480194"/>
    <w:rsid w:val="00483C42"/>
    <w:rsid w:val="004A0A7F"/>
    <w:rsid w:val="004B5EDF"/>
    <w:rsid w:val="004D559A"/>
    <w:rsid w:val="004D762D"/>
    <w:rsid w:val="004F4ADE"/>
    <w:rsid w:val="004F65EA"/>
    <w:rsid w:val="00530EE5"/>
    <w:rsid w:val="005478A1"/>
    <w:rsid w:val="005510C4"/>
    <w:rsid w:val="00551D8B"/>
    <w:rsid w:val="005522D3"/>
    <w:rsid w:val="005539C8"/>
    <w:rsid w:val="0056334B"/>
    <w:rsid w:val="005722AC"/>
    <w:rsid w:val="005972A2"/>
    <w:rsid w:val="00597B6A"/>
    <w:rsid w:val="005A0643"/>
    <w:rsid w:val="005A09F8"/>
    <w:rsid w:val="005A6EF4"/>
    <w:rsid w:val="005B6E5E"/>
    <w:rsid w:val="005E301E"/>
    <w:rsid w:val="005F0A1A"/>
    <w:rsid w:val="005F0E61"/>
    <w:rsid w:val="005F4984"/>
    <w:rsid w:val="005F74BE"/>
    <w:rsid w:val="006027D0"/>
    <w:rsid w:val="00625451"/>
    <w:rsid w:val="00631925"/>
    <w:rsid w:val="00641281"/>
    <w:rsid w:val="006550FD"/>
    <w:rsid w:val="0067483B"/>
    <w:rsid w:val="006814F2"/>
    <w:rsid w:val="006A31EF"/>
    <w:rsid w:val="006A47A2"/>
    <w:rsid w:val="006B0552"/>
    <w:rsid w:val="006B3AF4"/>
    <w:rsid w:val="006B43BF"/>
    <w:rsid w:val="006C38D1"/>
    <w:rsid w:val="006D6C10"/>
    <w:rsid w:val="006E763F"/>
    <w:rsid w:val="006F1E60"/>
    <w:rsid w:val="00710067"/>
    <w:rsid w:val="00733D9C"/>
    <w:rsid w:val="007362B0"/>
    <w:rsid w:val="00747145"/>
    <w:rsid w:val="00754332"/>
    <w:rsid w:val="007549D7"/>
    <w:rsid w:val="00757208"/>
    <w:rsid w:val="00770AA6"/>
    <w:rsid w:val="00771B28"/>
    <w:rsid w:val="007772BA"/>
    <w:rsid w:val="007B11E3"/>
    <w:rsid w:val="007B21E1"/>
    <w:rsid w:val="007B7AED"/>
    <w:rsid w:val="007C0ACD"/>
    <w:rsid w:val="007C7FF0"/>
    <w:rsid w:val="007E099B"/>
    <w:rsid w:val="007E2E24"/>
    <w:rsid w:val="007F0CA8"/>
    <w:rsid w:val="007F3691"/>
    <w:rsid w:val="007F39ED"/>
    <w:rsid w:val="008034D2"/>
    <w:rsid w:val="008066D0"/>
    <w:rsid w:val="00810C9A"/>
    <w:rsid w:val="008244F5"/>
    <w:rsid w:val="00833281"/>
    <w:rsid w:val="00834D96"/>
    <w:rsid w:val="00835F15"/>
    <w:rsid w:val="00862F2A"/>
    <w:rsid w:val="008676D9"/>
    <w:rsid w:val="00885732"/>
    <w:rsid w:val="00887017"/>
    <w:rsid w:val="008A2D49"/>
    <w:rsid w:val="008B0E95"/>
    <w:rsid w:val="008E6087"/>
    <w:rsid w:val="008E7738"/>
    <w:rsid w:val="009056DD"/>
    <w:rsid w:val="00913B07"/>
    <w:rsid w:val="00917814"/>
    <w:rsid w:val="009215EE"/>
    <w:rsid w:val="00930518"/>
    <w:rsid w:val="00942865"/>
    <w:rsid w:val="00943DE2"/>
    <w:rsid w:val="00947067"/>
    <w:rsid w:val="009555A4"/>
    <w:rsid w:val="0096649A"/>
    <w:rsid w:val="00973FE1"/>
    <w:rsid w:val="00975150"/>
    <w:rsid w:val="00982BC0"/>
    <w:rsid w:val="00994863"/>
    <w:rsid w:val="009A1C2B"/>
    <w:rsid w:val="009B044C"/>
    <w:rsid w:val="009B5FBD"/>
    <w:rsid w:val="009C4A45"/>
    <w:rsid w:val="009D7472"/>
    <w:rsid w:val="009E2E74"/>
    <w:rsid w:val="00A03D68"/>
    <w:rsid w:val="00A12AAA"/>
    <w:rsid w:val="00A21AA6"/>
    <w:rsid w:val="00A332EC"/>
    <w:rsid w:val="00A41FF2"/>
    <w:rsid w:val="00A50BA3"/>
    <w:rsid w:val="00A66CB0"/>
    <w:rsid w:val="00A76E0D"/>
    <w:rsid w:val="00A80CB4"/>
    <w:rsid w:val="00A832CC"/>
    <w:rsid w:val="00A83F91"/>
    <w:rsid w:val="00A932BA"/>
    <w:rsid w:val="00A9523A"/>
    <w:rsid w:val="00AA5404"/>
    <w:rsid w:val="00AC6BC1"/>
    <w:rsid w:val="00AD0578"/>
    <w:rsid w:val="00AD697D"/>
    <w:rsid w:val="00AD7C8B"/>
    <w:rsid w:val="00B03714"/>
    <w:rsid w:val="00B046E1"/>
    <w:rsid w:val="00B10703"/>
    <w:rsid w:val="00B2062C"/>
    <w:rsid w:val="00B20B7C"/>
    <w:rsid w:val="00B240DC"/>
    <w:rsid w:val="00B27A25"/>
    <w:rsid w:val="00B5796C"/>
    <w:rsid w:val="00B66F0E"/>
    <w:rsid w:val="00B90AE6"/>
    <w:rsid w:val="00BA4EBD"/>
    <w:rsid w:val="00BA5875"/>
    <w:rsid w:val="00BB422F"/>
    <w:rsid w:val="00BB7FA3"/>
    <w:rsid w:val="00BC1A05"/>
    <w:rsid w:val="00BC769E"/>
    <w:rsid w:val="00BD5F38"/>
    <w:rsid w:val="00BD71FA"/>
    <w:rsid w:val="00BE23B1"/>
    <w:rsid w:val="00BE426B"/>
    <w:rsid w:val="00C035B2"/>
    <w:rsid w:val="00C12149"/>
    <w:rsid w:val="00C14CC7"/>
    <w:rsid w:val="00C1569A"/>
    <w:rsid w:val="00C16C40"/>
    <w:rsid w:val="00C3139E"/>
    <w:rsid w:val="00C44EB0"/>
    <w:rsid w:val="00C51655"/>
    <w:rsid w:val="00C538BC"/>
    <w:rsid w:val="00C646DE"/>
    <w:rsid w:val="00C651F2"/>
    <w:rsid w:val="00C74567"/>
    <w:rsid w:val="00C93532"/>
    <w:rsid w:val="00C93A35"/>
    <w:rsid w:val="00CA6118"/>
    <w:rsid w:val="00CC756C"/>
    <w:rsid w:val="00CD1EF5"/>
    <w:rsid w:val="00CD4593"/>
    <w:rsid w:val="00CD7FBE"/>
    <w:rsid w:val="00D13285"/>
    <w:rsid w:val="00D157FF"/>
    <w:rsid w:val="00D22096"/>
    <w:rsid w:val="00D33A26"/>
    <w:rsid w:val="00D348F2"/>
    <w:rsid w:val="00D36146"/>
    <w:rsid w:val="00D434AA"/>
    <w:rsid w:val="00D43826"/>
    <w:rsid w:val="00D47796"/>
    <w:rsid w:val="00D60306"/>
    <w:rsid w:val="00D63318"/>
    <w:rsid w:val="00D65A60"/>
    <w:rsid w:val="00D80A5E"/>
    <w:rsid w:val="00D855DD"/>
    <w:rsid w:val="00D86C23"/>
    <w:rsid w:val="00D92BEE"/>
    <w:rsid w:val="00D9601B"/>
    <w:rsid w:val="00DA32D7"/>
    <w:rsid w:val="00DC2F00"/>
    <w:rsid w:val="00DC38C5"/>
    <w:rsid w:val="00DD2BFC"/>
    <w:rsid w:val="00DE1D55"/>
    <w:rsid w:val="00DE6513"/>
    <w:rsid w:val="00DF2152"/>
    <w:rsid w:val="00E111D2"/>
    <w:rsid w:val="00E51977"/>
    <w:rsid w:val="00E7391B"/>
    <w:rsid w:val="00E739DF"/>
    <w:rsid w:val="00E861EB"/>
    <w:rsid w:val="00EA3520"/>
    <w:rsid w:val="00EC09D0"/>
    <w:rsid w:val="00EC1E5B"/>
    <w:rsid w:val="00ED708D"/>
    <w:rsid w:val="00ED7BFC"/>
    <w:rsid w:val="00ED7DA7"/>
    <w:rsid w:val="00F02054"/>
    <w:rsid w:val="00F110C9"/>
    <w:rsid w:val="00F15E95"/>
    <w:rsid w:val="00F441CA"/>
    <w:rsid w:val="00F629AD"/>
    <w:rsid w:val="00F6777A"/>
    <w:rsid w:val="00F7526B"/>
    <w:rsid w:val="00F8154F"/>
    <w:rsid w:val="00F827FE"/>
    <w:rsid w:val="00F8559F"/>
    <w:rsid w:val="00F90F6F"/>
    <w:rsid w:val="00F97965"/>
    <w:rsid w:val="00FA4E9E"/>
    <w:rsid w:val="00FD6535"/>
    <w:rsid w:val="00FD7093"/>
    <w:rsid w:val="00FE4698"/>
    <w:rsid w:val="00FE7017"/>
    <w:rsid w:val="00FF3661"/>
    <w:rsid w:val="00FF39A2"/>
    <w:rsid w:val="00FF4F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6020B"/>
  <w15:chartTrackingRefBased/>
  <w15:docId w15:val="{247603BD-B97E-41B7-941D-E4A409C99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5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15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15EE"/>
    <w:pPr>
      <w:ind w:left="720"/>
      <w:contextualSpacing/>
    </w:pPr>
  </w:style>
  <w:style w:type="character" w:styleId="CommentReference">
    <w:name w:val="annotation reference"/>
    <w:basedOn w:val="DefaultParagraphFont"/>
    <w:uiPriority w:val="99"/>
    <w:semiHidden/>
    <w:unhideWhenUsed/>
    <w:rsid w:val="00456F32"/>
    <w:rPr>
      <w:sz w:val="16"/>
      <w:szCs w:val="16"/>
    </w:rPr>
  </w:style>
  <w:style w:type="paragraph" w:styleId="CommentText">
    <w:name w:val="annotation text"/>
    <w:basedOn w:val="Normal"/>
    <w:link w:val="CommentTextChar"/>
    <w:uiPriority w:val="99"/>
    <w:unhideWhenUsed/>
    <w:rsid w:val="00456F32"/>
    <w:pPr>
      <w:spacing w:line="240" w:lineRule="auto"/>
    </w:pPr>
    <w:rPr>
      <w:sz w:val="20"/>
      <w:szCs w:val="20"/>
    </w:rPr>
  </w:style>
  <w:style w:type="character" w:customStyle="1" w:styleId="CommentTextChar">
    <w:name w:val="Comment Text Char"/>
    <w:basedOn w:val="DefaultParagraphFont"/>
    <w:link w:val="CommentText"/>
    <w:uiPriority w:val="99"/>
    <w:rsid w:val="00456F32"/>
    <w:rPr>
      <w:sz w:val="20"/>
      <w:szCs w:val="20"/>
    </w:rPr>
  </w:style>
  <w:style w:type="paragraph" w:styleId="CommentSubject">
    <w:name w:val="annotation subject"/>
    <w:basedOn w:val="CommentText"/>
    <w:next w:val="CommentText"/>
    <w:link w:val="CommentSubjectChar"/>
    <w:uiPriority w:val="99"/>
    <w:semiHidden/>
    <w:unhideWhenUsed/>
    <w:rsid w:val="00456F32"/>
    <w:rPr>
      <w:b/>
      <w:bCs/>
    </w:rPr>
  </w:style>
  <w:style w:type="character" w:customStyle="1" w:styleId="CommentSubjectChar">
    <w:name w:val="Comment Subject Char"/>
    <w:basedOn w:val="CommentTextChar"/>
    <w:link w:val="CommentSubject"/>
    <w:uiPriority w:val="99"/>
    <w:semiHidden/>
    <w:rsid w:val="00456F32"/>
    <w:rPr>
      <w:b/>
      <w:bCs/>
      <w:sz w:val="20"/>
      <w:szCs w:val="20"/>
    </w:rPr>
  </w:style>
  <w:style w:type="paragraph" w:styleId="Header">
    <w:name w:val="header"/>
    <w:basedOn w:val="Normal"/>
    <w:link w:val="HeaderChar"/>
    <w:uiPriority w:val="99"/>
    <w:unhideWhenUsed/>
    <w:rsid w:val="00733D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3D9C"/>
  </w:style>
  <w:style w:type="paragraph" w:styleId="Footer">
    <w:name w:val="footer"/>
    <w:basedOn w:val="Normal"/>
    <w:link w:val="FooterChar"/>
    <w:uiPriority w:val="99"/>
    <w:unhideWhenUsed/>
    <w:rsid w:val="00733D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3D9C"/>
  </w:style>
  <w:style w:type="paragraph" w:styleId="Revision">
    <w:name w:val="Revision"/>
    <w:hidden/>
    <w:uiPriority w:val="99"/>
    <w:semiHidden/>
    <w:rsid w:val="00A932BA"/>
    <w:pPr>
      <w:spacing w:after="0" w:line="240" w:lineRule="auto"/>
    </w:pPr>
  </w:style>
  <w:style w:type="paragraph" w:styleId="BalloonText">
    <w:name w:val="Balloon Text"/>
    <w:basedOn w:val="Normal"/>
    <w:link w:val="BalloonTextChar"/>
    <w:uiPriority w:val="99"/>
    <w:semiHidden/>
    <w:unhideWhenUsed/>
    <w:rsid w:val="004D55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55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E51C424A1E3AB479B7E2E065344697A" ma:contentTypeVersion="16" ma:contentTypeDescription="Create a new document." ma:contentTypeScope="" ma:versionID="957754bf2644b91495d0c0528fc70aee">
  <xsd:schema xmlns:xsd="http://www.w3.org/2001/XMLSchema" xmlns:xs="http://www.w3.org/2001/XMLSchema" xmlns:p="http://schemas.microsoft.com/office/2006/metadata/properties" xmlns:ns2="86fb1e8a-36fb-4c85-8182-3295ecf21a3a" xmlns:ns3="041982ba-2f8f-4370-b05a-18203542705f" targetNamespace="http://schemas.microsoft.com/office/2006/metadata/properties" ma:root="true" ma:fieldsID="431845b90ddbd9aee64c7755550cd258" ns2:_="" ns3:_="">
    <xsd:import namespace="86fb1e8a-36fb-4c85-8182-3295ecf21a3a"/>
    <xsd:import namespace="041982ba-2f8f-4370-b05a-18203542705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LengthInSeconds" minOccurs="0"/>
                <xsd:element ref="ns3:MediaServiceDateTaken"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2:SharedWithUsers" minOccurs="0"/>
                <xsd:element ref="ns2:SharedWithDetail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fb1e8a-36fb-4c85-8182-3295ecf21a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af32f5ea-2a42-4eb6-aaf8-12176f8635a0}" ma:internalName="TaxCatchAll" ma:showField="CatchAllData" ma:web="86fb1e8a-36fb-4c85-8182-3295ecf21a3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1982ba-2f8f-4370-b05a-1820354270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5a82a1-415d-4f38-8b8a-829ce83e48c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86fb1e8a-36fb-4c85-8182-3295ecf21a3a">NYMX4HQA35YF-1061660102-279068</_dlc_DocId>
    <lcf76f155ced4ddcb4097134ff3c332f xmlns="041982ba-2f8f-4370-b05a-18203542705f">
      <Terms xmlns="http://schemas.microsoft.com/office/infopath/2007/PartnerControls"/>
    </lcf76f155ced4ddcb4097134ff3c332f>
    <TaxCatchAll xmlns="86fb1e8a-36fb-4c85-8182-3295ecf21a3a" xsi:nil="true"/>
    <_dlc_DocIdUrl xmlns="86fb1e8a-36fb-4c85-8182-3295ecf21a3a">
      <Url>https://kimboltonstjamesherefords.sharepoint.com/sites/StaffSharedAREA/_layouts/15/DocIdRedir.aspx?ID=NYMX4HQA35YF-1061660102-279068</Url>
      <Description>NYMX4HQA35YF-1061660102-279068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B0120E-12D7-4AA0-8990-A43E48CC422D}">
  <ds:schemaRefs>
    <ds:schemaRef ds:uri="http://schemas.microsoft.com/sharepoint/events"/>
  </ds:schemaRefs>
</ds:datastoreItem>
</file>

<file path=customXml/itemProps2.xml><?xml version="1.0" encoding="utf-8"?>
<ds:datastoreItem xmlns:ds="http://schemas.openxmlformats.org/officeDocument/2006/customXml" ds:itemID="{37DBC921-F712-47A6-A2ED-A8819AAD9B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fb1e8a-36fb-4c85-8182-3295ecf21a3a"/>
    <ds:schemaRef ds:uri="041982ba-2f8f-4370-b05a-1820354270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B433B1-9EBE-46CD-B59A-1B9EC9DB4479}">
  <ds:schemaRefs>
    <ds:schemaRef ds:uri="http://schemas.microsoft.com/office/2006/metadata/properties"/>
    <ds:schemaRef ds:uri="http://schemas.microsoft.com/office/infopath/2007/PartnerControls"/>
    <ds:schemaRef ds:uri="86fb1e8a-36fb-4c85-8182-3295ecf21a3a"/>
    <ds:schemaRef ds:uri="041982ba-2f8f-4370-b05a-18203542705f"/>
  </ds:schemaRefs>
</ds:datastoreItem>
</file>

<file path=customXml/itemProps4.xml><?xml version="1.0" encoding="utf-8"?>
<ds:datastoreItem xmlns:ds="http://schemas.openxmlformats.org/officeDocument/2006/customXml" ds:itemID="{4998D97F-0B81-41FB-A384-514B49390F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2272</Words>
  <Characters>11281</Characters>
  <Application>Microsoft Office Word</Application>
  <DocSecurity>0</DocSecurity>
  <Lines>305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Evans</dc:creator>
  <cp:keywords/>
  <dc:description/>
  <cp:lastModifiedBy>Lucy Rossiter</cp:lastModifiedBy>
  <cp:revision>3</cp:revision>
  <dcterms:created xsi:type="dcterms:W3CDTF">2026-02-02T13:43:00Z</dcterms:created>
  <dcterms:modified xsi:type="dcterms:W3CDTF">2026-02-02T13:43:00Z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0x0101006E51C424A1E3AB479B7E2E065344697A</vt:lpwstr>
  </property>
  <property fmtid="{D5CDD505-2E9C-101B-9397-08002B2CF9AE}" pid="4" name="_dlc_DocIdItemGuid">
    <vt:lpwstr>6a37a0c6-cfb5-4a94-9cec-98868af36b73</vt:lpwstr>
  </property>
</Properties>
</file>