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55"/>
        <w:tblW w:w="16013" w:type="dxa"/>
        <w:tblLook w:val="04A0" w:firstRow="1" w:lastRow="0" w:firstColumn="1" w:lastColumn="0" w:noHBand="0" w:noVBand="1"/>
      </w:tblPr>
      <w:tblGrid>
        <w:gridCol w:w="1552"/>
        <w:gridCol w:w="2270"/>
        <w:gridCol w:w="2409"/>
        <w:gridCol w:w="2552"/>
        <w:gridCol w:w="2410"/>
        <w:gridCol w:w="2410"/>
        <w:gridCol w:w="142"/>
        <w:gridCol w:w="2268"/>
      </w:tblGrid>
      <w:tr w:rsidR="00131FF1" w:rsidRPr="00E13D07" w14:paraId="5FB5EA16" w14:textId="77777777" w:rsidTr="00846DD3">
        <w:tc>
          <w:tcPr>
            <w:tcW w:w="16013" w:type="dxa"/>
            <w:gridSpan w:val="8"/>
          </w:tcPr>
          <w:p w14:paraId="5015644E" w14:textId="6CA98287" w:rsidR="00131FF1" w:rsidRPr="000A6687" w:rsidRDefault="00131FF1" w:rsidP="000A6687">
            <w:pPr>
              <w:rPr>
                <w:rFonts w:ascii="SassoonPrimary" w:hAnsi="SassoonPrimary"/>
                <w:sz w:val="18"/>
                <w:szCs w:val="18"/>
              </w:rPr>
            </w:pPr>
            <w:r w:rsidRPr="000A6687">
              <w:rPr>
                <w:rFonts w:ascii="SassoonPrimary" w:hAnsi="SassoonPrimary"/>
                <w:b/>
                <w:bCs/>
                <w:sz w:val="18"/>
                <w:szCs w:val="18"/>
              </w:rPr>
              <w:t>Characteristics of Effective Learning:</w:t>
            </w:r>
            <w:r w:rsidRPr="000A6687">
              <w:rPr>
                <w:rFonts w:ascii="SassoonPrimary" w:hAnsi="SassoonPrimary"/>
                <w:sz w:val="18"/>
                <w:szCs w:val="18"/>
              </w:rPr>
              <w:t xml:space="preserve"> </w:t>
            </w:r>
            <w:r w:rsidRPr="000A6687">
              <w:rPr>
                <w:rFonts w:ascii="SassoonPrimary" w:hAnsi="SassoonPrimary"/>
                <w:color w:val="7030A0"/>
                <w:sz w:val="18"/>
                <w:szCs w:val="18"/>
              </w:rPr>
              <w:t xml:space="preserve">Playing and exploring </w:t>
            </w:r>
            <w:r w:rsidRPr="000A6687">
              <w:rPr>
                <w:rFonts w:ascii="SassoonPrimary" w:hAnsi="SassoonPrimary"/>
                <w:sz w:val="18"/>
                <w:szCs w:val="18"/>
              </w:rPr>
              <w:t>– children investigate and experience things and have a go</w:t>
            </w:r>
            <w:r w:rsidR="000A6687" w:rsidRPr="000A6687">
              <w:rPr>
                <w:rFonts w:ascii="SassoonPrimary" w:hAnsi="SassoonPrimary"/>
                <w:sz w:val="18"/>
                <w:szCs w:val="18"/>
              </w:rPr>
              <w:t xml:space="preserve">; </w:t>
            </w:r>
            <w:r w:rsidRPr="000A6687">
              <w:rPr>
                <w:rFonts w:ascii="SassoonPrimary" w:hAnsi="SassoonPrimary"/>
                <w:color w:val="7030A0"/>
                <w:sz w:val="18"/>
                <w:szCs w:val="18"/>
              </w:rPr>
              <w:t xml:space="preserve">Active learning </w:t>
            </w:r>
            <w:r w:rsidRPr="000A6687">
              <w:rPr>
                <w:rFonts w:ascii="SassoonPrimary" w:hAnsi="SassoonPrimary"/>
                <w:sz w:val="18"/>
                <w:szCs w:val="18"/>
              </w:rPr>
              <w:t>– children concentrate and keep trying if they encounter difficulties and enjoy achievements</w:t>
            </w:r>
            <w:r w:rsidR="000A6687" w:rsidRPr="000A6687">
              <w:rPr>
                <w:rFonts w:ascii="SassoonPrimary" w:hAnsi="SassoonPrimary"/>
                <w:sz w:val="18"/>
                <w:szCs w:val="18"/>
              </w:rPr>
              <w:t xml:space="preserve">; </w:t>
            </w:r>
            <w:r w:rsidRPr="000A6687">
              <w:rPr>
                <w:rFonts w:ascii="SassoonPrimary" w:hAnsi="SassoonPrimary"/>
                <w:color w:val="7030A0"/>
                <w:sz w:val="18"/>
                <w:szCs w:val="18"/>
              </w:rPr>
              <w:t xml:space="preserve">Creating and thinking critically </w:t>
            </w:r>
            <w:r w:rsidRPr="000A6687">
              <w:rPr>
                <w:rFonts w:ascii="SassoonPrimary" w:hAnsi="SassoonPrimary"/>
                <w:sz w:val="18"/>
                <w:szCs w:val="18"/>
              </w:rPr>
              <w:t xml:space="preserve">– children have and develop their own ideas, make links between ideas, and develop strategies for doing things. In addition, the prime area of learning </w:t>
            </w:r>
            <w:r w:rsidRPr="000A6687">
              <w:rPr>
                <w:rFonts w:ascii="SassoonPrimary" w:hAnsi="SassoonPrimary"/>
                <w:color w:val="7030A0"/>
                <w:sz w:val="18"/>
                <w:szCs w:val="18"/>
              </w:rPr>
              <w:t xml:space="preserve">PSE, CL </w:t>
            </w:r>
            <w:r w:rsidRPr="000A6687">
              <w:rPr>
                <w:rFonts w:ascii="SassoonPrimary" w:hAnsi="SassoonPrimary"/>
                <w:sz w:val="18"/>
                <w:szCs w:val="18"/>
              </w:rPr>
              <w:t>and</w:t>
            </w:r>
            <w:r w:rsidRPr="000A6687">
              <w:rPr>
                <w:rFonts w:ascii="SassoonPrimary" w:hAnsi="SassoonPrimary"/>
                <w:color w:val="7030A0"/>
                <w:sz w:val="18"/>
                <w:szCs w:val="18"/>
              </w:rPr>
              <w:t xml:space="preserve"> PD </w:t>
            </w:r>
            <w:r w:rsidRPr="000A6687">
              <w:rPr>
                <w:rFonts w:ascii="SassoonPrimary" w:hAnsi="SassoonPrimary"/>
                <w:sz w:val="18"/>
                <w:szCs w:val="18"/>
              </w:rPr>
              <w:t>underpin and are an integral part of all areas of learning.</w:t>
            </w:r>
          </w:p>
        </w:tc>
      </w:tr>
      <w:tr w:rsidR="000F20D3" w:rsidRPr="00E13D07" w14:paraId="4AC99DE2" w14:textId="77777777" w:rsidTr="00846DD3">
        <w:tc>
          <w:tcPr>
            <w:tcW w:w="16013" w:type="dxa"/>
            <w:gridSpan w:val="8"/>
          </w:tcPr>
          <w:p w14:paraId="72CB55F6" w14:textId="77777777" w:rsidR="00DB4930" w:rsidRDefault="003B35E3" w:rsidP="00846DD3">
            <w:pPr>
              <w:tabs>
                <w:tab w:val="left" w:pos="1310"/>
              </w:tabs>
              <w:ind w:right="-3161"/>
              <w:textAlignment w:val="baseline"/>
              <w:rPr>
                <w:rFonts w:ascii="SassoonPrimary" w:hAnsi="SassoonPrimary"/>
                <w:sz w:val="18"/>
                <w:szCs w:val="18"/>
              </w:rPr>
            </w:pPr>
            <w:r>
              <w:rPr>
                <w:rFonts w:ascii="SassoonPrimary" w:hAnsi="SassoonPrimary"/>
                <w:b/>
                <w:bCs/>
                <w:sz w:val="18"/>
                <w:szCs w:val="18"/>
              </w:rPr>
              <w:t xml:space="preserve">Understanding the World </w:t>
            </w:r>
            <w:r w:rsidR="00F641BB" w:rsidRPr="000A6687">
              <w:rPr>
                <w:rFonts w:ascii="SassoonPrimary" w:hAnsi="SassoonPrimary"/>
                <w:b/>
                <w:bCs/>
                <w:sz w:val="18"/>
                <w:szCs w:val="18"/>
              </w:rPr>
              <w:t>Educational Programme:</w:t>
            </w:r>
            <w:r w:rsidR="00F641BB" w:rsidRPr="000A6687">
              <w:rPr>
                <w:rFonts w:ascii="SassoonPrimary" w:hAnsi="SassoonPrimary"/>
                <w:sz w:val="18"/>
                <w:szCs w:val="18"/>
              </w:rPr>
              <w:t xml:space="preserve"> </w:t>
            </w:r>
            <w:r w:rsidR="000F20D3" w:rsidRPr="000A6687">
              <w:rPr>
                <w:rFonts w:ascii="SassoonPrimary" w:hAnsi="SassoonPrimary"/>
                <w:sz w:val="18"/>
                <w:szCs w:val="18"/>
              </w:rPr>
              <w:t xml:space="preserve">Understanding the world involves guiding children to make sense of their physical world and their community. The frequency and range of </w:t>
            </w:r>
          </w:p>
          <w:p w14:paraId="072DB6E4" w14:textId="77777777" w:rsidR="00DB4930" w:rsidRDefault="000F20D3" w:rsidP="00846DD3">
            <w:pPr>
              <w:tabs>
                <w:tab w:val="left" w:pos="1310"/>
              </w:tabs>
              <w:ind w:right="-3161"/>
              <w:textAlignment w:val="baseline"/>
              <w:rPr>
                <w:rFonts w:ascii="SassoonPrimary" w:hAnsi="SassoonPrimary"/>
                <w:sz w:val="18"/>
                <w:szCs w:val="18"/>
              </w:rPr>
            </w:pPr>
            <w:r w:rsidRPr="000A6687">
              <w:rPr>
                <w:rFonts w:ascii="SassoonPrimary" w:hAnsi="SassoonPrimary"/>
                <w:sz w:val="18"/>
                <w:szCs w:val="18"/>
              </w:rPr>
              <w:t xml:space="preserve">children’s personal experiences </w:t>
            </w:r>
            <w:proofErr w:type="gramStart"/>
            <w:r w:rsidRPr="000A6687">
              <w:rPr>
                <w:rFonts w:ascii="SassoonPrimary" w:hAnsi="SassoonPrimary"/>
                <w:sz w:val="18"/>
                <w:szCs w:val="18"/>
              </w:rPr>
              <w:t>increases</w:t>
            </w:r>
            <w:proofErr w:type="gramEnd"/>
            <w:r w:rsidRPr="000A6687">
              <w:rPr>
                <w:rFonts w:ascii="SassoonPrimary" w:hAnsi="SassoonPrimary"/>
                <w:sz w:val="18"/>
                <w:szCs w:val="18"/>
              </w:rPr>
              <w:t xml:space="preserve"> their knowledge and sense of the world around them – from visiting parks, libraries and museums to meeting important members of society, such as </w:t>
            </w:r>
          </w:p>
          <w:p w14:paraId="3727FC2E" w14:textId="77777777" w:rsidR="00DB4930" w:rsidRDefault="000F20D3" w:rsidP="00846DD3">
            <w:pPr>
              <w:tabs>
                <w:tab w:val="left" w:pos="1310"/>
              </w:tabs>
              <w:ind w:right="-3161"/>
              <w:textAlignment w:val="baseline"/>
              <w:rPr>
                <w:rFonts w:ascii="SassoonPrimary" w:hAnsi="SassoonPrimary"/>
                <w:sz w:val="18"/>
                <w:szCs w:val="18"/>
              </w:rPr>
            </w:pPr>
            <w:r w:rsidRPr="000A6687">
              <w:rPr>
                <w:rFonts w:ascii="SassoonPrimary" w:hAnsi="SassoonPrimary"/>
                <w:sz w:val="18"/>
                <w:szCs w:val="18"/>
              </w:rPr>
              <w:t>police officers, nurses and firefighters. In addition, listening to a broad selection of stories, non-fiction, rhymes and poems will foster their understanding</w:t>
            </w:r>
            <w:r w:rsidR="000A6687">
              <w:rPr>
                <w:rFonts w:ascii="SassoonPrimary" w:hAnsi="SassoonPrimary"/>
                <w:sz w:val="18"/>
                <w:szCs w:val="18"/>
              </w:rPr>
              <w:t xml:space="preserve"> </w:t>
            </w:r>
            <w:r w:rsidRPr="000A6687">
              <w:rPr>
                <w:rFonts w:ascii="SassoonPrimary" w:hAnsi="SassoonPrimary"/>
                <w:sz w:val="18"/>
                <w:szCs w:val="18"/>
              </w:rPr>
              <w:t xml:space="preserve">of our culturally, socially, </w:t>
            </w:r>
          </w:p>
          <w:p w14:paraId="50A08146" w14:textId="77777777" w:rsidR="00DB4930" w:rsidRDefault="000F20D3" w:rsidP="00846DD3">
            <w:pPr>
              <w:tabs>
                <w:tab w:val="left" w:pos="1310"/>
              </w:tabs>
              <w:ind w:right="-3161"/>
              <w:textAlignment w:val="baseline"/>
              <w:rPr>
                <w:rFonts w:ascii="SassoonPrimary" w:hAnsi="SassoonPrimary"/>
                <w:sz w:val="18"/>
                <w:szCs w:val="18"/>
              </w:rPr>
            </w:pPr>
            <w:r w:rsidRPr="000A6687">
              <w:rPr>
                <w:rFonts w:ascii="SassoonPrimary" w:hAnsi="SassoonPrimary"/>
                <w:sz w:val="18"/>
                <w:szCs w:val="18"/>
              </w:rPr>
              <w:t xml:space="preserve">technologically and ecologically diverse world. As well as building important knowledge, this extends their familiarity with words that support understanding across domains. Enriching and </w:t>
            </w:r>
          </w:p>
          <w:p w14:paraId="2D810C82" w14:textId="388C2BBA" w:rsidR="000F20D3" w:rsidRPr="000A6687" w:rsidRDefault="000F20D3" w:rsidP="00846DD3">
            <w:pPr>
              <w:tabs>
                <w:tab w:val="left" w:pos="1310"/>
              </w:tabs>
              <w:ind w:right="-3161"/>
              <w:textAlignment w:val="baseline"/>
              <w:rPr>
                <w:rFonts w:ascii="SassoonPrimary" w:hAnsi="SassoonPrimary"/>
                <w:sz w:val="18"/>
                <w:szCs w:val="18"/>
              </w:rPr>
            </w:pPr>
            <w:r w:rsidRPr="000A6687">
              <w:rPr>
                <w:rFonts w:ascii="SassoonPrimary" w:hAnsi="SassoonPrimary"/>
                <w:sz w:val="18"/>
                <w:szCs w:val="18"/>
              </w:rPr>
              <w:t>widening children’s vocabulary will support later reading comprehension.</w:t>
            </w:r>
          </w:p>
        </w:tc>
      </w:tr>
      <w:tr w:rsidR="00F641BB" w:rsidRPr="00E13D07" w14:paraId="6B5B079A" w14:textId="77777777" w:rsidTr="00846DD3">
        <w:tc>
          <w:tcPr>
            <w:tcW w:w="16013" w:type="dxa"/>
            <w:gridSpan w:val="8"/>
          </w:tcPr>
          <w:p w14:paraId="22846451" w14:textId="77777777" w:rsidR="00F124D6" w:rsidRPr="000A6687" w:rsidRDefault="00F641BB" w:rsidP="00846DD3">
            <w:pPr>
              <w:tabs>
                <w:tab w:val="left" w:pos="1310"/>
              </w:tabs>
              <w:ind w:right="-3161"/>
              <w:textAlignment w:val="baseline"/>
              <w:rPr>
                <w:rFonts w:ascii="SassoonPrimary" w:hAnsi="SassoonPrimary"/>
                <w:sz w:val="18"/>
                <w:szCs w:val="18"/>
              </w:rPr>
            </w:pPr>
            <w:r w:rsidRPr="000A6687">
              <w:rPr>
                <w:rFonts w:ascii="SassoonPrimary" w:hAnsi="SassoonPrimary"/>
                <w:b/>
                <w:bCs/>
                <w:sz w:val="18"/>
                <w:szCs w:val="18"/>
              </w:rPr>
              <w:t xml:space="preserve">Intent: </w:t>
            </w:r>
            <w:r w:rsidRPr="000A6687">
              <w:rPr>
                <w:rFonts w:ascii="SassoonPrimary" w:hAnsi="SassoonPrimary"/>
                <w:sz w:val="18"/>
                <w:szCs w:val="18"/>
              </w:rPr>
              <w:t xml:space="preserve">Through the Geography curriculum at Kimbolton we equip children with the skills and language of geographical enquiry. We believe our children deserve first-hand </w:t>
            </w:r>
          </w:p>
          <w:p w14:paraId="50370F83" w14:textId="143ABFB2" w:rsidR="00F641BB" w:rsidRPr="000A6687" w:rsidRDefault="00F641BB" w:rsidP="007613D6">
            <w:pPr>
              <w:rPr>
                <w:rFonts w:ascii="SassoonPrimary" w:eastAsia="Calibri" w:hAnsi="SassoonPrimary" w:cs="Times New Roman"/>
                <w:b/>
                <w:sz w:val="18"/>
                <w:szCs w:val="18"/>
                <w:u w:val="single"/>
              </w:rPr>
            </w:pPr>
            <w:r w:rsidRPr="000A6687">
              <w:rPr>
                <w:rFonts w:ascii="SassoonPrimary" w:hAnsi="SassoonPrimary"/>
                <w:sz w:val="18"/>
                <w:szCs w:val="18"/>
              </w:rPr>
              <w:t>experiences to</w:t>
            </w:r>
            <w:r w:rsidR="00F124D6" w:rsidRPr="000A6687">
              <w:rPr>
                <w:rFonts w:ascii="SassoonPrimary" w:hAnsi="SassoonPrimary"/>
                <w:sz w:val="18"/>
                <w:szCs w:val="18"/>
              </w:rPr>
              <w:t xml:space="preserve"> </w:t>
            </w:r>
            <w:r w:rsidRPr="000A6687">
              <w:rPr>
                <w:rFonts w:ascii="SassoonPrimary" w:hAnsi="SassoonPrimary"/>
                <w:sz w:val="18"/>
                <w:szCs w:val="18"/>
              </w:rPr>
              <w:t>make geography come alive. During their journey at Kimbolton, the children will learn about their locality, the United Kingdom and the wider world.</w:t>
            </w:r>
            <w:r w:rsidR="007613D6" w:rsidRPr="000A6687">
              <w:rPr>
                <w:rFonts w:ascii="SassoonPrimary" w:eastAsia="Calibri" w:hAnsi="SassoonPrimary" w:cs="Times New Roman"/>
                <w:sz w:val="18"/>
                <w:szCs w:val="18"/>
              </w:rPr>
              <w:t xml:space="preserve"> Our children leave reception with an increased knowledge and sense of the physical world around them, their community and the wider world. They will respect the world around them and others, celebrating our similarities and differences. The children will have a greater sense of themselves and the changing environment. Through their learning the children will experience using a range of equipment and sources (including maps) to enable them to find out and gather information which they then use to further their understanding and learning. They will have opportunities to explore, observe and find out about places, cultures and environment, and will partake in visits to local areas and school trips that will enhance their learning.</w:t>
            </w:r>
          </w:p>
        </w:tc>
      </w:tr>
      <w:tr w:rsidR="000F20D3" w:rsidRPr="00E13D07" w14:paraId="3E4972B8" w14:textId="77777777" w:rsidTr="00BB7E40">
        <w:trPr>
          <w:trHeight w:val="371"/>
        </w:trPr>
        <w:tc>
          <w:tcPr>
            <w:tcW w:w="1552" w:type="dxa"/>
          </w:tcPr>
          <w:p w14:paraId="33BACBF5" w14:textId="798B6538" w:rsidR="000F20D3" w:rsidRPr="000A6687" w:rsidRDefault="000A6687" w:rsidP="00846DD3">
            <w:pPr>
              <w:jc w:val="center"/>
              <w:rPr>
                <w:rFonts w:ascii="SassoonPrimary" w:hAnsi="SassoonPrimary"/>
                <w:b/>
                <w:bCs/>
                <w:sz w:val="18"/>
                <w:szCs w:val="18"/>
              </w:rPr>
            </w:pPr>
            <w:r>
              <w:rPr>
                <w:rFonts w:ascii="SassoonPrimary" w:hAnsi="SassoonPrimary"/>
                <w:b/>
                <w:bCs/>
                <w:sz w:val="18"/>
                <w:szCs w:val="18"/>
              </w:rPr>
              <w:t>T</w:t>
            </w:r>
            <w:r w:rsidR="000F20D3" w:rsidRPr="000A6687">
              <w:rPr>
                <w:rFonts w:ascii="SassoonPrimary" w:hAnsi="SassoonPrimary"/>
                <w:b/>
                <w:bCs/>
                <w:sz w:val="18"/>
                <w:szCs w:val="18"/>
              </w:rPr>
              <w:t xml:space="preserve">hemes  </w:t>
            </w:r>
          </w:p>
        </w:tc>
        <w:tc>
          <w:tcPr>
            <w:tcW w:w="4679" w:type="dxa"/>
            <w:gridSpan w:val="2"/>
          </w:tcPr>
          <w:p w14:paraId="7F7215B1" w14:textId="4AF0670E" w:rsidR="00477232" w:rsidRPr="000A6687" w:rsidRDefault="00477232" w:rsidP="00477232">
            <w:pPr>
              <w:spacing w:line="259" w:lineRule="auto"/>
              <w:ind w:right="44"/>
              <w:jc w:val="center"/>
              <w:rPr>
                <w:rFonts w:ascii="SassoonPrimary" w:eastAsia="Calibri" w:hAnsi="SassoonPrimary"/>
                <w:b/>
                <w:color w:val="000000"/>
                <w:sz w:val="18"/>
                <w:szCs w:val="18"/>
                <w:lang w:eastAsia="en-GB"/>
              </w:rPr>
            </w:pPr>
            <w:r w:rsidRPr="000A6687">
              <w:rPr>
                <w:rFonts w:ascii="SassoonPrimary" w:eastAsia="Calibri" w:hAnsi="SassoonPrimary"/>
                <w:b/>
                <w:color w:val="000000"/>
                <w:sz w:val="18"/>
                <w:szCs w:val="18"/>
                <w:lang w:eastAsia="en-GB"/>
              </w:rPr>
              <w:t>A1 - I wonder what’s marvellous about me</w:t>
            </w:r>
          </w:p>
          <w:p w14:paraId="7704561C" w14:textId="508D8110" w:rsidR="000F20D3" w:rsidRPr="000A6687" w:rsidRDefault="00477232" w:rsidP="00477232">
            <w:pPr>
              <w:spacing w:line="259" w:lineRule="auto"/>
              <w:ind w:right="46"/>
              <w:jc w:val="center"/>
              <w:rPr>
                <w:rFonts w:ascii="SassoonPrimary" w:eastAsia="Calibri" w:hAnsi="SassoonPrimary"/>
                <w:color w:val="000000"/>
                <w:sz w:val="18"/>
                <w:szCs w:val="18"/>
                <w:lang w:eastAsia="en-GB"/>
              </w:rPr>
            </w:pPr>
            <w:r w:rsidRPr="000A6687">
              <w:rPr>
                <w:rFonts w:ascii="SassoonPrimary" w:eastAsia="Calibri" w:hAnsi="SassoonPrimary"/>
                <w:b/>
                <w:color w:val="000000"/>
                <w:sz w:val="18"/>
                <w:szCs w:val="18"/>
                <w:lang w:eastAsia="en-GB"/>
              </w:rPr>
              <w:t xml:space="preserve">A2 - I wonder what we celebrate </w:t>
            </w:r>
          </w:p>
        </w:tc>
        <w:tc>
          <w:tcPr>
            <w:tcW w:w="4962" w:type="dxa"/>
            <w:gridSpan w:val="2"/>
          </w:tcPr>
          <w:p w14:paraId="24DCF35D" w14:textId="2941EF9B" w:rsidR="000F20D3" w:rsidRPr="000A6687" w:rsidRDefault="00477232" w:rsidP="00477232">
            <w:pPr>
              <w:ind w:right="44"/>
              <w:jc w:val="center"/>
              <w:rPr>
                <w:rFonts w:ascii="SassoonPrimary" w:eastAsia="Calibri" w:hAnsi="SassoonPrimary"/>
                <w:b/>
                <w:bCs/>
                <w:color w:val="000000"/>
                <w:sz w:val="18"/>
                <w:szCs w:val="18"/>
                <w:lang w:eastAsia="en-GB"/>
              </w:rPr>
            </w:pPr>
            <w:r w:rsidRPr="000A6687">
              <w:rPr>
                <w:rFonts w:ascii="SassoonPrimary" w:hAnsi="SassoonPrimary"/>
                <w:b/>
                <w:bCs/>
                <w:sz w:val="18"/>
                <w:szCs w:val="18"/>
              </w:rPr>
              <w:t xml:space="preserve">Sp1 – </w:t>
            </w:r>
            <w:r w:rsidRPr="000A6687">
              <w:rPr>
                <w:rFonts w:ascii="SassoonPrimary" w:eastAsia="Calibri" w:hAnsi="SassoonPrimary"/>
                <w:b/>
                <w:bCs/>
                <w:color w:val="000000"/>
                <w:sz w:val="18"/>
                <w:szCs w:val="18"/>
                <w:lang w:eastAsia="en-GB"/>
              </w:rPr>
              <w:t xml:space="preserve"> I wonder what’s above and beyond the clouds </w:t>
            </w:r>
          </w:p>
          <w:p w14:paraId="4E77FB84" w14:textId="008FA3C1" w:rsidR="00477232" w:rsidRPr="000A6687" w:rsidRDefault="00477232" w:rsidP="00846DD3">
            <w:pPr>
              <w:jc w:val="center"/>
              <w:rPr>
                <w:rFonts w:ascii="SassoonPrimary" w:hAnsi="SassoonPrimary"/>
                <w:b/>
                <w:bCs/>
                <w:sz w:val="18"/>
                <w:szCs w:val="18"/>
              </w:rPr>
            </w:pPr>
            <w:r w:rsidRPr="000A6687">
              <w:rPr>
                <w:rFonts w:ascii="SassoonPrimary" w:hAnsi="SassoonPrimary"/>
                <w:b/>
                <w:bCs/>
                <w:sz w:val="18"/>
                <w:szCs w:val="18"/>
              </w:rPr>
              <w:t xml:space="preserve">Sp2 – I wonder what’s out there </w:t>
            </w:r>
          </w:p>
        </w:tc>
        <w:tc>
          <w:tcPr>
            <w:tcW w:w="4820" w:type="dxa"/>
            <w:gridSpan w:val="3"/>
          </w:tcPr>
          <w:p w14:paraId="5E9EE707" w14:textId="5478838E" w:rsidR="000F20D3" w:rsidRPr="000A6687" w:rsidRDefault="00477232" w:rsidP="00477232">
            <w:pPr>
              <w:ind w:right="40"/>
              <w:jc w:val="center"/>
              <w:rPr>
                <w:rFonts w:ascii="SassoonPrimary" w:eastAsia="Calibri" w:hAnsi="SassoonPrimary"/>
                <w:b/>
                <w:bCs/>
                <w:color w:val="000000"/>
                <w:sz w:val="18"/>
                <w:szCs w:val="18"/>
                <w:lang w:eastAsia="en-GB"/>
              </w:rPr>
            </w:pPr>
            <w:r w:rsidRPr="000A6687">
              <w:rPr>
                <w:rFonts w:ascii="SassoonPrimary" w:hAnsi="SassoonPrimary"/>
                <w:b/>
                <w:bCs/>
                <w:sz w:val="18"/>
                <w:szCs w:val="18"/>
              </w:rPr>
              <w:t xml:space="preserve">S1 – </w:t>
            </w:r>
            <w:r w:rsidRPr="000A6687">
              <w:rPr>
                <w:rFonts w:ascii="SassoonPrimary" w:eastAsia="Calibri" w:hAnsi="SassoonPrimary"/>
                <w:b/>
                <w:bCs/>
                <w:color w:val="000000"/>
                <w:sz w:val="18"/>
                <w:szCs w:val="18"/>
                <w:lang w:eastAsia="en-GB"/>
              </w:rPr>
              <w:t xml:space="preserve"> I wonder where this journey will take us</w:t>
            </w:r>
          </w:p>
          <w:p w14:paraId="41DC5F86" w14:textId="1ED95CA9" w:rsidR="00477232" w:rsidRPr="000A6687" w:rsidRDefault="00477232" w:rsidP="00477232">
            <w:pPr>
              <w:ind w:left="4"/>
              <w:jc w:val="center"/>
              <w:rPr>
                <w:rFonts w:ascii="SassoonPrimary" w:eastAsia="Calibri" w:hAnsi="SassoonPrimary"/>
                <w:color w:val="000000"/>
                <w:sz w:val="18"/>
                <w:szCs w:val="18"/>
                <w:lang w:eastAsia="en-GB"/>
              </w:rPr>
            </w:pPr>
            <w:r w:rsidRPr="000A6687">
              <w:rPr>
                <w:rFonts w:ascii="SassoonPrimary" w:hAnsi="SassoonPrimary"/>
                <w:b/>
                <w:bCs/>
                <w:sz w:val="18"/>
                <w:szCs w:val="18"/>
              </w:rPr>
              <w:t xml:space="preserve">S2 - </w:t>
            </w:r>
            <w:r w:rsidRPr="000A6687">
              <w:rPr>
                <w:rFonts w:ascii="SassoonPrimary" w:eastAsia="Calibri" w:hAnsi="SassoonPrimary"/>
                <w:b/>
                <w:color w:val="000000"/>
                <w:sz w:val="18"/>
                <w:szCs w:val="18"/>
                <w:lang w:eastAsia="en-GB"/>
              </w:rPr>
              <w:t xml:space="preserve"> I wonder what happened in the past</w:t>
            </w:r>
          </w:p>
        </w:tc>
      </w:tr>
      <w:tr w:rsidR="000F20D3" w:rsidRPr="00E13D07" w14:paraId="6A81E7B6" w14:textId="77777777" w:rsidTr="00BB7E40">
        <w:tc>
          <w:tcPr>
            <w:tcW w:w="1552" w:type="dxa"/>
          </w:tcPr>
          <w:p w14:paraId="22C2CAEC"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 xml:space="preserve">Learning Overview </w:t>
            </w:r>
          </w:p>
        </w:tc>
        <w:tc>
          <w:tcPr>
            <w:tcW w:w="4679" w:type="dxa"/>
            <w:gridSpan w:val="2"/>
          </w:tcPr>
          <w:p w14:paraId="25EF7D8D" w14:textId="73B71A1D" w:rsidR="00D52036" w:rsidRPr="000A6687" w:rsidRDefault="008043C4" w:rsidP="00846DD3">
            <w:pPr>
              <w:jc w:val="both"/>
              <w:rPr>
                <w:rFonts w:ascii="SassoonPrimary" w:hAnsi="SassoonPrimary"/>
                <w:sz w:val="18"/>
                <w:szCs w:val="18"/>
              </w:rPr>
            </w:pPr>
            <w:r w:rsidRPr="000A6687">
              <w:rPr>
                <w:rFonts w:ascii="SassoonPrimary" w:hAnsi="SassoonPrimary"/>
                <w:sz w:val="18"/>
                <w:szCs w:val="18"/>
              </w:rPr>
              <w:t>We will learn about where we live, and we will try to remember our street name and house number. Using a map, we will be able to find the UK and know that England, where we live, is a part of the UK and Kimbolton as the school we go to. We will describe our environment and draw a simple map. We will learn about religious cultures within our school and community. We will celebrate Harvest, Diwali and Christmas, and understand why some people do this every year. We will be able to recall the Christmas story and perform this during our Christmas Nativity show.</w:t>
            </w:r>
          </w:p>
        </w:tc>
        <w:tc>
          <w:tcPr>
            <w:tcW w:w="4962" w:type="dxa"/>
            <w:gridSpan w:val="2"/>
          </w:tcPr>
          <w:p w14:paraId="6FB05E71" w14:textId="34895FA3" w:rsidR="00A029CE" w:rsidRPr="000A6687" w:rsidRDefault="000366D2" w:rsidP="00846DD3">
            <w:pPr>
              <w:jc w:val="both"/>
              <w:rPr>
                <w:rFonts w:ascii="SassoonPrimary" w:hAnsi="SassoonPrimary"/>
                <w:sz w:val="18"/>
                <w:szCs w:val="18"/>
              </w:rPr>
            </w:pPr>
            <w:r w:rsidRPr="000A6687">
              <w:rPr>
                <w:rFonts w:ascii="SassoonPrimary" w:hAnsi="SassoonPrimary"/>
                <w:sz w:val="18"/>
                <w:szCs w:val="18"/>
              </w:rPr>
              <w:t>We will compare living in the countryside to the town. We will learn about religious cultures within our school and community. We look at local farmers and discuss how important they are for our society and community. We will celebrate Chinese New Year and Easter and understand why some people do this every year. We will be able to recall the Easter story and visit St James Church.</w:t>
            </w:r>
          </w:p>
        </w:tc>
        <w:tc>
          <w:tcPr>
            <w:tcW w:w="4820" w:type="dxa"/>
            <w:gridSpan w:val="3"/>
          </w:tcPr>
          <w:p w14:paraId="5C23F52F" w14:textId="343C7D8A" w:rsidR="000F20D3" w:rsidRPr="000A6687" w:rsidRDefault="009D659A" w:rsidP="00846DD3">
            <w:pPr>
              <w:jc w:val="both"/>
              <w:rPr>
                <w:rFonts w:ascii="SassoonPrimary" w:hAnsi="SassoonPrimary"/>
                <w:sz w:val="18"/>
                <w:szCs w:val="18"/>
              </w:rPr>
            </w:pPr>
            <w:r w:rsidRPr="000A6687">
              <w:rPr>
                <w:rFonts w:ascii="SassoonPrimary" w:hAnsi="SassoonPrimary"/>
                <w:sz w:val="18"/>
                <w:szCs w:val="18"/>
              </w:rPr>
              <w:t xml:space="preserve">We will be able to locate our country on a world map and locate another country. We will talk about some similarities and differences between our country and others. We will be able to say hello in another language. </w:t>
            </w:r>
            <w:r w:rsidR="002A08A8" w:rsidRPr="000A6687">
              <w:rPr>
                <w:rFonts w:ascii="SassoonPrimary" w:hAnsi="SassoonPrimary"/>
                <w:sz w:val="18"/>
                <w:szCs w:val="18"/>
              </w:rPr>
              <w:t>We will explore where dinosaurs lived when they were alive</w:t>
            </w:r>
            <w:r w:rsidR="00D12C71" w:rsidRPr="000A6687">
              <w:rPr>
                <w:rFonts w:ascii="SassoonPrimary" w:hAnsi="SassoonPrimary"/>
                <w:sz w:val="18"/>
                <w:szCs w:val="18"/>
              </w:rPr>
              <w:t xml:space="preserve"> e.g. land, skies and sea</w:t>
            </w:r>
            <w:r w:rsidR="002A08A8" w:rsidRPr="000A6687">
              <w:rPr>
                <w:rFonts w:ascii="SassoonPrimary" w:hAnsi="SassoonPrimary"/>
                <w:sz w:val="18"/>
                <w:szCs w:val="18"/>
              </w:rPr>
              <w:t xml:space="preserve">. </w:t>
            </w:r>
            <w:r w:rsidRPr="000A6687">
              <w:rPr>
                <w:rFonts w:ascii="SassoonPrimary" w:hAnsi="SassoonPrimary"/>
                <w:sz w:val="18"/>
                <w:szCs w:val="18"/>
              </w:rPr>
              <w:t xml:space="preserve">We will learn about religious cultures within our school and community. </w:t>
            </w:r>
          </w:p>
        </w:tc>
      </w:tr>
      <w:tr w:rsidR="000F20D3" w:rsidRPr="00E13D07" w14:paraId="10C957BD" w14:textId="77777777" w:rsidTr="00BB7E40">
        <w:tc>
          <w:tcPr>
            <w:tcW w:w="1552" w:type="dxa"/>
          </w:tcPr>
          <w:p w14:paraId="14A31094"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Term</w:t>
            </w:r>
          </w:p>
        </w:tc>
        <w:tc>
          <w:tcPr>
            <w:tcW w:w="2270" w:type="dxa"/>
          </w:tcPr>
          <w:p w14:paraId="4EBFC0FA"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Autumn 1</w:t>
            </w:r>
          </w:p>
        </w:tc>
        <w:tc>
          <w:tcPr>
            <w:tcW w:w="2409" w:type="dxa"/>
          </w:tcPr>
          <w:p w14:paraId="2D5B0E0A"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Autumn 2</w:t>
            </w:r>
          </w:p>
        </w:tc>
        <w:tc>
          <w:tcPr>
            <w:tcW w:w="2552" w:type="dxa"/>
          </w:tcPr>
          <w:p w14:paraId="19365998"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Spring 1</w:t>
            </w:r>
          </w:p>
        </w:tc>
        <w:tc>
          <w:tcPr>
            <w:tcW w:w="2410" w:type="dxa"/>
          </w:tcPr>
          <w:p w14:paraId="5517EC64"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Spring 2</w:t>
            </w:r>
          </w:p>
        </w:tc>
        <w:tc>
          <w:tcPr>
            <w:tcW w:w="2552" w:type="dxa"/>
            <w:gridSpan w:val="2"/>
          </w:tcPr>
          <w:p w14:paraId="11D49FCF"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Summer 1</w:t>
            </w:r>
          </w:p>
        </w:tc>
        <w:tc>
          <w:tcPr>
            <w:tcW w:w="2268" w:type="dxa"/>
          </w:tcPr>
          <w:p w14:paraId="250375C2" w14:textId="77777777" w:rsidR="000F20D3" w:rsidRPr="000A6687" w:rsidRDefault="000F20D3" w:rsidP="00846DD3">
            <w:pPr>
              <w:jc w:val="center"/>
              <w:rPr>
                <w:rFonts w:ascii="SassoonPrimary" w:hAnsi="SassoonPrimary"/>
                <w:b/>
                <w:bCs/>
                <w:sz w:val="18"/>
                <w:szCs w:val="18"/>
              </w:rPr>
            </w:pPr>
            <w:r w:rsidRPr="000A6687">
              <w:rPr>
                <w:rFonts w:ascii="SassoonPrimary" w:hAnsi="SassoonPrimary"/>
                <w:b/>
                <w:bCs/>
                <w:sz w:val="18"/>
                <w:szCs w:val="18"/>
              </w:rPr>
              <w:t>Summer 2</w:t>
            </w:r>
          </w:p>
        </w:tc>
      </w:tr>
      <w:tr w:rsidR="00DD0876" w:rsidRPr="00E13D07" w14:paraId="04750378" w14:textId="77777777" w:rsidTr="00BB7E40">
        <w:tc>
          <w:tcPr>
            <w:tcW w:w="1552" w:type="dxa"/>
          </w:tcPr>
          <w:p w14:paraId="2001CB09" w14:textId="77777777" w:rsidR="00DD0876" w:rsidRPr="000A6687" w:rsidRDefault="00DD0876" w:rsidP="00846DD3">
            <w:pPr>
              <w:jc w:val="center"/>
              <w:rPr>
                <w:rFonts w:ascii="SassoonPrimary" w:hAnsi="SassoonPrimary"/>
                <w:b/>
                <w:bCs/>
                <w:sz w:val="18"/>
                <w:szCs w:val="18"/>
              </w:rPr>
            </w:pPr>
          </w:p>
          <w:p w14:paraId="77FD1B3A" w14:textId="77777777" w:rsidR="00DD0876" w:rsidRPr="000A6687" w:rsidRDefault="00DD0876" w:rsidP="00846DD3">
            <w:pPr>
              <w:jc w:val="center"/>
              <w:rPr>
                <w:rFonts w:ascii="SassoonPrimary" w:hAnsi="SassoonPrimary" w:cstheme="minorHAnsi"/>
                <w:b/>
                <w:bCs/>
                <w:sz w:val="18"/>
                <w:szCs w:val="18"/>
              </w:rPr>
            </w:pPr>
          </w:p>
          <w:p w14:paraId="31A0E3F9" w14:textId="5717813F" w:rsidR="00DD0876" w:rsidRPr="000A6687" w:rsidRDefault="00DD0876" w:rsidP="00B04999">
            <w:pPr>
              <w:jc w:val="center"/>
              <w:rPr>
                <w:rFonts w:ascii="SassoonPrimary" w:hAnsi="SassoonPrimary" w:cstheme="minorHAnsi"/>
                <w:b/>
                <w:bCs/>
                <w:sz w:val="18"/>
                <w:szCs w:val="18"/>
              </w:rPr>
            </w:pPr>
            <w:r w:rsidRPr="000A6687">
              <w:rPr>
                <w:rFonts w:ascii="SassoonPrimary" w:hAnsi="SassoonPrimary" w:cstheme="minorHAnsi"/>
                <w:b/>
                <w:bCs/>
                <w:sz w:val="18"/>
                <w:szCs w:val="18"/>
              </w:rPr>
              <w:t>Geography</w:t>
            </w:r>
          </w:p>
          <w:p w14:paraId="3BC633A4" w14:textId="3DB7E7AE" w:rsidR="00DD0876" w:rsidRPr="000A6687" w:rsidRDefault="00DD0876" w:rsidP="00B04999">
            <w:pPr>
              <w:jc w:val="center"/>
              <w:rPr>
                <w:rFonts w:ascii="SassoonPrimary" w:hAnsi="SassoonPrimary" w:cstheme="minorHAnsi"/>
                <w:sz w:val="18"/>
                <w:szCs w:val="18"/>
              </w:rPr>
            </w:pPr>
          </w:p>
          <w:p w14:paraId="533FD487" w14:textId="16D49B83" w:rsidR="00DD0876" w:rsidRPr="000A6687" w:rsidRDefault="00DD0876" w:rsidP="00846DD3">
            <w:pPr>
              <w:jc w:val="center"/>
              <w:rPr>
                <w:rFonts w:ascii="SassoonPrimary" w:hAnsi="SassoonPrimary"/>
                <w:sz w:val="18"/>
                <w:szCs w:val="18"/>
              </w:rPr>
            </w:pPr>
            <w:r w:rsidRPr="000A6687">
              <w:rPr>
                <w:rFonts w:ascii="SassoonPrimary" w:hAnsi="SassoonPrimary" w:cstheme="minorHAnsi"/>
                <w:sz w:val="18"/>
                <w:szCs w:val="18"/>
                <w:highlight w:val="yellow"/>
              </w:rPr>
              <w:t>Evidence in Floor Book</w:t>
            </w:r>
          </w:p>
          <w:p w14:paraId="3311577E" w14:textId="77777777" w:rsidR="00DD0876" w:rsidRDefault="00DD0876" w:rsidP="00846DD3">
            <w:pPr>
              <w:jc w:val="center"/>
              <w:rPr>
                <w:rFonts w:ascii="SassoonPrimary" w:hAnsi="SassoonPrimary"/>
                <w:b/>
                <w:bCs/>
                <w:sz w:val="18"/>
                <w:szCs w:val="18"/>
              </w:rPr>
            </w:pPr>
          </w:p>
          <w:p w14:paraId="4EE80DF6" w14:textId="240100A8" w:rsidR="000A6687" w:rsidRPr="000A6687" w:rsidRDefault="000A6687" w:rsidP="00846DD3">
            <w:pPr>
              <w:jc w:val="center"/>
              <w:rPr>
                <w:rFonts w:ascii="SassoonPrimary" w:hAnsi="SassoonPrimary"/>
                <w:b/>
                <w:bCs/>
                <w:sz w:val="18"/>
                <w:szCs w:val="18"/>
              </w:rPr>
            </w:pPr>
            <w:r>
              <w:rPr>
                <w:rFonts w:ascii="SassoonPrimary" w:hAnsi="SassoonPrimary" w:cstheme="minorHAnsi"/>
                <w:sz w:val="18"/>
                <w:szCs w:val="18"/>
              </w:rPr>
              <w:t>We revisit knowledge and skills throughout the year</w:t>
            </w:r>
          </w:p>
        </w:tc>
        <w:tc>
          <w:tcPr>
            <w:tcW w:w="2270" w:type="dxa"/>
          </w:tcPr>
          <w:p w14:paraId="5CE0C800" w14:textId="77777777" w:rsidR="00DD0876" w:rsidRPr="000A6687" w:rsidRDefault="00DD0876" w:rsidP="00F04A19">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 xml:space="preserve">To be able to draw information from a simple map for their local area and understand a map gives you directions. </w:t>
            </w:r>
          </w:p>
          <w:p w14:paraId="36659911" w14:textId="77777777" w:rsidR="00DD0876" w:rsidRPr="000A6687" w:rsidRDefault="00DD0876" w:rsidP="00F04A19">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identify buildings and roads from aerial maps.</w:t>
            </w:r>
          </w:p>
          <w:p w14:paraId="62EB1AF6" w14:textId="72ADFEAF" w:rsidR="00DD0876" w:rsidRPr="000A6687" w:rsidRDefault="00DD0876" w:rsidP="00F04A19">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know Kimbolton as the village the school is located in.</w:t>
            </w:r>
          </w:p>
        </w:tc>
        <w:tc>
          <w:tcPr>
            <w:tcW w:w="2409" w:type="dxa"/>
          </w:tcPr>
          <w:p w14:paraId="35987C7C" w14:textId="69716A92" w:rsidR="00DD0876" w:rsidRPr="000A6687" w:rsidRDefault="00DD0876" w:rsidP="00F04A19">
            <w:pPr>
              <w:spacing w:line="259"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be able to talk about members of their immediate family and community.</w:t>
            </w:r>
          </w:p>
          <w:p w14:paraId="3E81BE30" w14:textId="77777777" w:rsidR="00DD0876" w:rsidRPr="000A6687" w:rsidRDefault="00DD0876" w:rsidP="00F04A19">
            <w:pPr>
              <w:spacing w:line="259"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 xml:space="preserve">To know, name and describe people who are familiar to them. </w:t>
            </w:r>
          </w:p>
          <w:p w14:paraId="126A15DA" w14:textId="77777777" w:rsidR="00DD0876" w:rsidRPr="000A6687" w:rsidRDefault="00DD0876" w:rsidP="00F04A19">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know and understand that some places are special to members of their community.</w:t>
            </w:r>
          </w:p>
          <w:p w14:paraId="130F9A33" w14:textId="704046C5" w:rsidR="00DD0876" w:rsidRPr="000A6687" w:rsidRDefault="00DD0876" w:rsidP="00DD0876">
            <w:pPr>
              <w:rPr>
                <w:rFonts w:ascii="SassoonPrimary" w:hAnsi="SassoonPrimary"/>
                <w:sz w:val="18"/>
                <w:szCs w:val="18"/>
              </w:rPr>
            </w:pPr>
            <w:r w:rsidRPr="000A6687">
              <w:rPr>
                <w:rFonts w:ascii="SassoonPrimary" w:hAnsi="SassoonPrimary"/>
                <w:sz w:val="18"/>
                <w:szCs w:val="18"/>
              </w:rPr>
              <w:t>To comment on experiences of a wide range of experiences and celebrations</w:t>
            </w:r>
          </w:p>
        </w:tc>
        <w:tc>
          <w:tcPr>
            <w:tcW w:w="2552" w:type="dxa"/>
          </w:tcPr>
          <w:p w14:paraId="6769DB73" w14:textId="77777777" w:rsidR="00DD0876" w:rsidRPr="000A6687" w:rsidRDefault="00DD0876" w:rsidP="00F04A19">
            <w:pPr>
              <w:spacing w:line="259" w:lineRule="auto"/>
              <w:rPr>
                <w:rFonts w:ascii="SassoonPrimary" w:eastAsia="Bradley Hand ITC" w:hAnsi="SassoonPrimary" w:cs="Bradley Hand ITC"/>
                <w:sz w:val="18"/>
                <w:szCs w:val="18"/>
              </w:rPr>
            </w:pPr>
            <w:bookmarkStart w:id="0" w:name="_Hlk94380435"/>
            <w:r w:rsidRPr="000A6687">
              <w:rPr>
                <w:rFonts w:ascii="SassoonPrimary" w:eastAsia="Bradley Hand ITC" w:hAnsi="SassoonPrimary" w:cs="Bradley Hand ITC"/>
                <w:sz w:val="18"/>
                <w:szCs w:val="18"/>
              </w:rPr>
              <w:t>To be able to talk about the lives of people around them and their roles in society</w:t>
            </w:r>
            <w:bookmarkEnd w:id="0"/>
            <w:r w:rsidRPr="000A6687">
              <w:rPr>
                <w:rFonts w:ascii="SassoonPrimary" w:eastAsia="Bradley Hand ITC" w:hAnsi="SassoonPrimary" w:cs="Bradley Hand ITC"/>
                <w:sz w:val="18"/>
                <w:szCs w:val="18"/>
              </w:rPr>
              <w:t>.</w:t>
            </w:r>
          </w:p>
          <w:p w14:paraId="19080CF1" w14:textId="77777777" w:rsidR="00DD0876" w:rsidRPr="000A6687" w:rsidRDefault="00DD0876" w:rsidP="00F04A19">
            <w:pPr>
              <w:spacing w:line="259" w:lineRule="auto"/>
              <w:rPr>
                <w:rFonts w:ascii="SassoonPrimary" w:hAnsi="SassoonPrimary"/>
                <w:sz w:val="18"/>
                <w:szCs w:val="18"/>
              </w:rPr>
            </w:pPr>
            <w:r w:rsidRPr="000A6687">
              <w:rPr>
                <w:rFonts w:ascii="SassoonPrimary" w:hAnsi="SassoonPrimary"/>
                <w:sz w:val="18"/>
                <w:szCs w:val="18"/>
              </w:rPr>
              <w:t xml:space="preserve">To talk about different religions and celebrations </w:t>
            </w:r>
          </w:p>
          <w:p w14:paraId="080D319B" w14:textId="1A016FD8" w:rsidR="00DD0876" w:rsidRPr="000A6687" w:rsidRDefault="00DD0876" w:rsidP="00F04A19">
            <w:pPr>
              <w:spacing w:line="259" w:lineRule="auto"/>
              <w:rPr>
                <w:rFonts w:ascii="SassoonPrimary" w:eastAsia="Bradley Hand ITC" w:hAnsi="SassoonPrimary" w:cs="Bradley Hand ITC"/>
                <w:sz w:val="18"/>
                <w:szCs w:val="18"/>
              </w:rPr>
            </w:pPr>
            <w:r w:rsidRPr="000A6687">
              <w:rPr>
                <w:rFonts w:ascii="SassoonPrimary" w:hAnsi="SassoonPrimary"/>
                <w:sz w:val="18"/>
                <w:szCs w:val="18"/>
              </w:rPr>
              <w:t xml:space="preserve">To talk about life in China compared to the UK. </w:t>
            </w:r>
          </w:p>
        </w:tc>
        <w:tc>
          <w:tcPr>
            <w:tcW w:w="2410" w:type="dxa"/>
          </w:tcPr>
          <w:p w14:paraId="320031B6" w14:textId="77777777" w:rsidR="00DD0876" w:rsidRPr="000A6687" w:rsidRDefault="00DD0876" w:rsidP="00F04A19">
            <w:pPr>
              <w:rPr>
                <w:rFonts w:ascii="SassoonPrimary" w:hAnsi="SassoonPrimary"/>
                <w:sz w:val="18"/>
                <w:szCs w:val="18"/>
              </w:rPr>
            </w:pPr>
            <w:r w:rsidRPr="000A6687">
              <w:rPr>
                <w:rFonts w:ascii="SassoonPrimary" w:hAnsi="SassoonPrimary"/>
                <w:sz w:val="18"/>
                <w:szCs w:val="18"/>
              </w:rPr>
              <w:t>To recognise some environments that are different from</w:t>
            </w:r>
            <w:r w:rsidRPr="000A6687">
              <w:rPr>
                <w:rFonts w:ascii="Calibri" w:hAnsi="Calibri"/>
                <w:sz w:val="18"/>
                <w:szCs w:val="18"/>
              </w:rPr>
              <w:t> </w:t>
            </w:r>
            <w:r w:rsidRPr="000A6687">
              <w:rPr>
                <w:rFonts w:ascii="SassoonPrimary" w:hAnsi="SassoonPrimary"/>
                <w:sz w:val="18"/>
                <w:szCs w:val="18"/>
              </w:rPr>
              <w:t>the one in which they live.</w:t>
            </w:r>
          </w:p>
          <w:p w14:paraId="17EE17B0" w14:textId="416B680A" w:rsidR="00DD0876" w:rsidRPr="000A6687" w:rsidRDefault="00A2611F" w:rsidP="00F04A19">
            <w:pPr>
              <w:rPr>
                <w:rFonts w:ascii="SassoonPrimary" w:eastAsia="Bradley Hand ITC" w:hAnsi="SassoonPrimary" w:cs="Bradley Hand ITC"/>
                <w:color w:val="000000" w:themeColor="text1"/>
                <w:sz w:val="18"/>
                <w:szCs w:val="18"/>
              </w:rPr>
            </w:pPr>
            <w:r w:rsidRPr="000A6687">
              <w:rPr>
                <w:rFonts w:ascii="SassoonPrimary" w:eastAsia="Bradley Hand ITC" w:hAnsi="SassoonPrimary" w:cs="Bradley Hand ITC"/>
                <w:sz w:val="18"/>
                <w:szCs w:val="18"/>
              </w:rPr>
              <w:t>To build an imaginary setting using</w:t>
            </w:r>
            <w:r w:rsidR="00024CC1">
              <w:rPr>
                <w:rFonts w:ascii="SassoonPrimary" w:eastAsia="Bradley Hand ITC" w:hAnsi="SassoonPrimary" w:cs="Bradley Hand ITC"/>
                <w:sz w:val="18"/>
                <w:szCs w:val="18"/>
              </w:rPr>
              <w:t xml:space="preserve"> </w:t>
            </w:r>
            <w:r w:rsidRPr="000A6687">
              <w:rPr>
                <w:rFonts w:ascii="SassoonPrimary" w:eastAsia="Bradley Hand ITC" w:hAnsi="SassoonPrimary" w:cs="Bradley Hand ITC"/>
                <w:sz w:val="18"/>
                <w:szCs w:val="18"/>
              </w:rPr>
              <w:t>construction</w:t>
            </w:r>
            <w:r w:rsidR="001F0E8E">
              <w:rPr>
                <w:rFonts w:ascii="SassoonPrimary" w:eastAsia="Bradley Hand ITC" w:hAnsi="SassoonPrimary" w:cs="Bradley Hand ITC"/>
                <w:sz w:val="18"/>
                <w:szCs w:val="18"/>
              </w:rPr>
              <w:t>.</w:t>
            </w:r>
          </w:p>
        </w:tc>
        <w:tc>
          <w:tcPr>
            <w:tcW w:w="2552" w:type="dxa"/>
            <w:gridSpan w:val="2"/>
          </w:tcPr>
          <w:p w14:paraId="7292C5CA" w14:textId="77777777" w:rsidR="00652FF5" w:rsidRDefault="00DD0876" w:rsidP="00FD1D75">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be able to recognise some similarities and differences between life in this country and life in other countries</w:t>
            </w:r>
            <w:r w:rsidR="00652FF5">
              <w:rPr>
                <w:rFonts w:ascii="SassoonPrimary" w:eastAsia="Bradley Hand ITC" w:hAnsi="SassoonPrimary" w:cs="Bradley Hand ITC"/>
                <w:sz w:val="18"/>
                <w:szCs w:val="18"/>
              </w:rPr>
              <w:t xml:space="preserve"> – home focus.</w:t>
            </w:r>
          </w:p>
          <w:p w14:paraId="7BF786E8" w14:textId="5BE48654" w:rsidR="00DD0876" w:rsidRPr="00652FF5" w:rsidRDefault="00DD0876" w:rsidP="00FD1D75">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w:t>
            </w:r>
            <w:r w:rsidR="009A61AC">
              <w:rPr>
                <w:rFonts w:ascii="SassoonPrimary" w:eastAsia="Bradley Hand ITC" w:hAnsi="SassoonPrimary" w:cs="Bradley Hand ITC"/>
                <w:sz w:val="18"/>
                <w:szCs w:val="18"/>
              </w:rPr>
              <w:t xml:space="preserve"> create a journey</w:t>
            </w:r>
            <w:r w:rsidRPr="000A6687">
              <w:rPr>
                <w:rFonts w:ascii="SassoonPrimary" w:eastAsia="Bradley Hand ITC" w:hAnsi="SassoonPrimary" w:cs="Bradley Hand ITC"/>
                <w:sz w:val="18"/>
                <w:szCs w:val="18"/>
              </w:rPr>
              <w:t xml:space="preserve"> of an imaginary setting and </w:t>
            </w:r>
            <w:r w:rsidR="009A61AC">
              <w:rPr>
                <w:rFonts w:ascii="SassoonPrimary" w:eastAsia="Bradley Hand ITC" w:hAnsi="SassoonPrimary" w:cs="Bradley Hand ITC"/>
                <w:sz w:val="18"/>
                <w:szCs w:val="18"/>
              </w:rPr>
              <w:t>use</w:t>
            </w:r>
            <w:r w:rsidRPr="00652FF5">
              <w:rPr>
                <w:rFonts w:ascii="SassoonPrimary" w:eastAsia="Bradley Hand ITC" w:hAnsi="SassoonPrimary" w:cs="Bradley Hand ITC"/>
                <w:sz w:val="18"/>
                <w:szCs w:val="18"/>
              </w:rPr>
              <w:t xml:space="preserve"> some features.</w:t>
            </w:r>
          </w:p>
          <w:p w14:paraId="46FBF301" w14:textId="6FC765F8" w:rsidR="00DD0876" w:rsidRPr="000A6687" w:rsidRDefault="00DD0876" w:rsidP="00B46E47">
            <w:pPr>
              <w:spacing w:line="276" w:lineRule="auto"/>
              <w:rPr>
                <w:rFonts w:ascii="SassoonPrimary" w:eastAsia="Bradley Hand ITC" w:hAnsi="SassoonPrimary" w:cs="Bradley Hand ITC"/>
                <w:sz w:val="18"/>
                <w:szCs w:val="18"/>
              </w:rPr>
            </w:pPr>
            <w:r w:rsidRPr="00652FF5">
              <w:rPr>
                <w:rFonts w:ascii="SassoonPrimary" w:eastAsia="Bradley Hand ITC" w:hAnsi="SassoonPrimary" w:cs="Bradley Hand ITC"/>
                <w:sz w:val="18"/>
                <w:szCs w:val="18"/>
              </w:rPr>
              <w:t xml:space="preserve">To </w:t>
            </w:r>
            <w:r w:rsidR="00652FF5" w:rsidRPr="00652FF5">
              <w:rPr>
                <w:rFonts w:ascii="SassoonPrimary" w:eastAsia="Bradley Hand ITC" w:hAnsi="SassoonPrimary" w:cs="Bradley Hand ITC"/>
                <w:sz w:val="18"/>
                <w:szCs w:val="18"/>
              </w:rPr>
              <w:t>make a journey stick and then create own map with key features</w:t>
            </w:r>
            <w:r w:rsidR="00652FF5">
              <w:rPr>
                <w:rFonts w:ascii="SassoonPrimary" w:eastAsia="Bradley Hand ITC" w:hAnsi="SassoonPrimary" w:cs="Bradley Hand ITC"/>
                <w:sz w:val="18"/>
                <w:szCs w:val="18"/>
              </w:rPr>
              <w:t>.</w:t>
            </w:r>
          </w:p>
        </w:tc>
        <w:tc>
          <w:tcPr>
            <w:tcW w:w="2268" w:type="dxa"/>
          </w:tcPr>
          <w:p w14:paraId="3EEC170E" w14:textId="58604862" w:rsidR="00DD0876" w:rsidRPr="000A6687" w:rsidRDefault="00DD0876" w:rsidP="00846DD3">
            <w:pPr>
              <w:spacing w:line="276" w:lineRule="auto"/>
              <w:rPr>
                <w:rFonts w:ascii="SassoonPrimary" w:eastAsia="Bradley Hand ITC" w:hAnsi="SassoonPrimary" w:cs="Bradley Hand ITC"/>
                <w:sz w:val="18"/>
                <w:szCs w:val="18"/>
              </w:rPr>
            </w:pPr>
            <w:r w:rsidRPr="000A6687">
              <w:rPr>
                <w:rFonts w:ascii="SassoonPrimary" w:eastAsia="Bradley Hand ITC" w:hAnsi="SassoonPrimary" w:cs="Bradley Hand ITC"/>
                <w:sz w:val="18"/>
                <w:szCs w:val="18"/>
              </w:rPr>
              <w:t>To understand that dinosaurs lived in skies, land and sea.</w:t>
            </w:r>
          </w:p>
          <w:p w14:paraId="00C5B784" w14:textId="35726B85" w:rsidR="00D52036" w:rsidRPr="000A6687" w:rsidRDefault="00D52036" w:rsidP="00846DD3">
            <w:pPr>
              <w:spacing w:line="276" w:lineRule="auto"/>
              <w:rPr>
                <w:rFonts w:ascii="SassoonPrimary" w:eastAsia="Bradley Hand ITC" w:hAnsi="SassoonPrimary" w:cs="Bradley Hand ITC"/>
                <w:sz w:val="18"/>
                <w:szCs w:val="18"/>
              </w:rPr>
            </w:pPr>
            <w:r w:rsidRPr="000A6687">
              <w:rPr>
                <w:rFonts w:ascii="SassoonPrimary" w:eastAsia="Times New Roman" w:hAnsi="SassoonPrimary"/>
                <w:sz w:val="18"/>
                <w:szCs w:val="18"/>
              </w:rPr>
              <w:t>To know that some things in the world are man-made, and some things are natural</w:t>
            </w:r>
            <w:r w:rsidR="00033D37" w:rsidRPr="000A6687">
              <w:rPr>
                <w:rFonts w:ascii="SassoonPrimary" w:eastAsia="Times New Roman" w:hAnsi="SassoonPrimary"/>
                <w:sz w:val="18"/>
                <w:szCs w:val="18"/>
              </w:rPr>
              <w:t>.</w:t>
            </w:r>
          </w:p>
          <w:p w14:paraId="764D0991" w14:textId="37DC934A" w:rsidR="00DD0876" w:rsidRPr="000A6687" w:rsidRDefault="00DD0876" w:rsidP="00846DD3">
            <w:pPr>
              <w:pStyle w:val="ListParagraph"/>
              <w:spacing w:after="0" w:line="240" w:lineRule="auto"/>
              <w:ind w:left="0"/>
              <w:rPr>
                <w:rFonts w:ascii="SassoonPrimary" w:hAnsi="SassoonPrimary"/>
                <w:sz w:val="18"/>
                <w:szCs w:val="18"/>
              </w:rPr>
            </w:pPr>
          </w:p>
        </w:tc>
      </w:tr>
      <w:tr w:rsidR="000A6687" w:rsidRPr="00E13D07" w14:paraId="52C00AC7" w14:textId="77777777" w:rsidTr="00BB7E40">
        <w:tc>
          <w:tcPr>
            <w:tcW w:w="1552" w:type="dxa"/>
            <w:tcBorders>
              <w:top w:val="single" w:sz="4" w:space="0" w:color="000000"/>
              <w:left w:val="single" w:sz="4" w:space="0" w:color="000000"/>
              <w:bottom w:val="single" w:sz="4" w:space="0" w:color="000000"/>
              <w:right w:val="single" w:sz="4" w:space="0" w:color="000000"/>
            </w:tcBorders>
          </w:tcPr>
          <w:p w14:paraId="4AB2BC0C" w14:textId="77777777" w:rsidR="000A6687" w:rsidRPr="000A6687" w:rsidRDefault="000A6687" w:rsidP="00715B81">
            <w:pPr>
              <w:jc w:val="center"/>
              <w:rPr>
                <w:rFonts w:ascii="SassoonPrimary" w:hAnsi="SassoonPrimary" w:cstheme="minorBidi"/>
                <w:b/>
                <w:sz w:val="18"/>
                <w:szCs w:val="18"/>
              </w:rPr>
            </w:pPr>
          </w:p>
          <w:p w14:paraId="09CFEE46" w14:textId="77777777" w:rsidR="000A6687" w:rsidRDefault="000A6687" w:rsidP="00715B81">
            <w:pPr>
              <w:jc w:val="center"/>
              <w:rPr>
                <w:rFonts w:ascii="SassoonPrimary" w:hAnsi="SassoonPrimary" w:cstheme="minorBidi"/>
                <w:b/>
                <w:sz w:val="18"/>
                <w:szCs w:val="18"/>
              </w:rPr>
            </w:pPr>
            <w:r w:rsidRPr="000A6687">
              <w:rPr>
                <w:rFonts w:ascii="SassoonPrimary" w:hAnsi="SassoonPrimary" w:cstheme="minorBidi"/>
                <w:b/>
                <w:sz w:val="18"/>
                <w:szCs w:val="18"/>
              </w:rPr>
              <w:t>Geography Sticky Knowledge</w:t>
            </w:r>
          </w:p>
          <w:p w14:paraId="2A8BFCC9" w14:textId="77777777" w:rsidR="000A6687" w:rsidRDefault="000A6687" w:rsidP="00715B81">
            <w:pPr>
              <w:jc w:val="center"/>
              <w:rPr>
                <w:rFonts w:ascii="SassoonPrimary" w:hAnsi="SassoonPrimary" w:cstheme="minorBidi"/>
                <w:b/>
                <w:sz w:val="18"/>
                <w:szCs w:val="18"/>
              </w:rPr>
            </w:pPr>
          </w:p>
          <w:p w14:paraId="65C784F1" w14:textId="7464D915" w:rsidR="000A6687" w:rsidRDefault="000A6687" w:rsidP="000A6687">
            <w:pPr>
              <w:jc w:val="center"/>
              <w:rPr>
                <w:rFonts w:ascii="SassoonPrimary" w:hAnsi="SassoonPrimary" w:cstheme="minorBidi"/>
                <w:bCs/>
                <w:sz w:val="18"/>
                <w:szCs w:val="18"/>
              </w:rPr>
            </w:pPr>
            <w:r w:rsidRPr="000A6687">
              <w:rPr>
                <w:rFonts w:ascii="SassoonPrimary" w:hAnsi="SassoonPrimary" w:cstheme="minorBidi"/>
                <w:b/>
                <w:sz w:val="18"/>
                <w:szCs w:val="18"/>
              </w:rPr>
              <w:t xml:space="preserve"> </w:t>
            </w:r>
            <w:r>
              <w:rPr>
                <w:rFonts w:ascii="SassoonPrimary" w:hAnsi="SassoonPrimary" w:cstheme="minorBidi"/>
                <w:bCs/>
                <w:sz w:val="18"/>
                <w:szCs w:val="18"/>
              </w:rPr>
              <w:t xml:space="preserve"> Knowledge children need to know by the end of every half-term.</w:t>
            </w:r>
          </w:p>
          <w:p w14:paraId="178DD93D" w14:textId="3243F6EE" w:rsidR="000A6687" w:rsidRPr="000A6687" w:rsidRDefault="000A6687" w:rsidP="00715B81">
            <w:pPr>
              <w:jc w:val="center"/>
              <w:rPr>
                <w:rFonts w:ascii="SassoonPrimary" w:hAnsi="SassoonPrimary"/>
                <w:b/>
                <w:bCs/>
                <w:sz w:val="18"/>
                <w:szCs w:val="18"/>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7C90D029" w14:textId="77777777" w:rsidR="000A6687" w:rsidRPr="000A6687" w:rsidRDefault="000A6687" w:rsidP="000A6687">
            <w:pPr>
              <w:spacing w:after="160" w:line="259" w:lineRule="auto"/>
              <w:contextualSpacing/>
              <w:rPr>
                <w:rFonts w:ascii="SassoonPrimary" w:hAnsi="SassoonPrimary" w:cstheme="minorBidi"/>
                <w:sz w:val="18"/>
                <w:szCs w:val="18"/>
              </w:rPr>
            </w:pPr>
            <w:r w:rsidRPr="000A6687">
              <w:rPr>
                <w:rFonts w:ascii="SassoonPrimary" w:hAnsi="SassoonPrimary" w:cstheme="minorBidi"/>
                <w:sz w:val="18"/>
                <w:szCs w:val="18"/>
              </w:rPr>
              <w:t>I know I live in England/UK</w:t>
            </w:r>
          </w:p>
          <w:p w14:paraId="14776925" w14:textId="77777777" w:rsidR="000A6687" w:rsidRPr="000A6687" w:rsidRDefault="000A6687" w:rsidP="000A6687">
            <w:pPr>
              <w:rPr>
                <w:rFonts w:ascii="SassoonPrimary" w:hAnsi="SassoonPrimary"/>
                <w:sz w:val="18"/>
                <w:szCs w:val="18"/>
              </w:rPr>
            </w:pPr>
            <w:r w:rsidRPr="000A6687">
              <w:rPr>
                <w:rFonts w:ascii="SassoonPrimary" w:hAnsi="SassoonPrimary"/>
                <w:sz w:val="18"/>
                <w:szCs w:val="18"/>
              </w:rPr>
              <w:t>I know about the features of my own immediate environment</w:t>
            </w:r>
          </w:p>
          <w:p w14:paraId="06552371" w14:textId="29508A61" w:rsidR="000A6687" w:rsidRPr="000A6687" w:rsidRDefault="000A6687" w:rsidP="000A6687">
            <w:pPr>
              <w:spacing w:after="160" w:line="259" w:lineRule="auto"/>
              <w:contextualSpacing/>
              <w:rPr>
                <w:rFonts w:ascii="SassoonPrimary" w:hAnsi="SassoonPrimary" w:cstheme="minorBidi"/>
                <w:sz w:val="18"/>
                <w:szCs w:val="18"/>
              </w:rPr>
            </w:pPr>
            <w:r w:rsidRPr="000A6687">
              <w:rPr>
                <w:rFonts w:ascii="SassoonPrimary" w:hAnsi="SassoonPrimary"/>
                <w:sz w:val="18"/>
                <w:szCs w:val="18"/>
              </w:rPr>
              <w:t xml:space="preserve">I know the name of the village the school is located in.  </w:t>
            </w:r>
          </w:p>
          <w:p w14:paraId="0BFF6077" w14:textId="5DD0C498" w:rsidR="00FD1D75" w:rsidRPr="00024CC1" w:rsidRDefault="000A6687" w:rsidP="000A6687">
            <w:pPr>
              <w:rPr>
                <w:rFonts w:ascii="SassoonPrimary" w:hAnsi="SassoonPrimary"/>
                <w:bCs/>
                <w:sz w:val="18"/>
                <w:szCs w:val="18"/>
              </w:rPr>
            </w:pPr>
            <w:r w:rsidRPr="000A6687">
              <w:rPr>
                <w:rFonts w:ascii="SassoonPrimary" w:hAnsi="SassoonPrimary"/>
                <w:bCs/>
                <w:sz w:val="18"/>
                <w:szCs w:val="18"/>
              </w:rPr>
              <w:t>I know how to use and draw information from a simple map</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BC1BBA4" w14:textId="5E00CD98" w:rsidR="000A6687" w:rsidRPr="000A6687" w:rsidRDefault="000A6687" w:rsidP="000A6687">
            <w:pPr>
              <w:spacing w:after="160" w:line="259" w:lineRule="auto"/>
              <w:contextualSpacing/>
              <w:rPr>
                <w:rFonts w:ascii="SassoonPrimary" w:hAnsi="SassoonPrimary" w:cstheme="minorBidi"/>
                <w:sz w:val="18"/>
                <w:szCs w:val="18"/>
              </w:rPr>
            </w:pPr>
            <w:r w:rsidRPr="000A6687">
              <w:rPr>
                <w:rFonts w:ascii="SassoonPrimary" w:hAnsi="SassoonPrimary" w:cstheme="minorBidi"/>
                <w:sz w:val="18"/>
                <w:szCs w:val="18"/>
              </w:rPr>
              <w:t>I know some of the people who work in my</w:t>
            </w:r>
            <w:r w:rsidR="00024CC1">
              <w:rPr>
                <w:rFonts w:ascii="SassoonPrimary" w:hAnsi="SassoonPrimary" w:cstheme="minorBidi"/>
                <w:sz w:val="18"/>
                <w:szCs w:val="18"/>
              </w:rPr>
              <w:t xml:space="preserve"> </w:t>
            </w:r>
            <w:r w:rsidRPr="000A6687">
              <w:rPr>
                <w:rFonts w:ascii="SassoonPrimary" w:hAnsi="SassoonPrimary" w:cstheme="minorBidi"/>
                <w:sz w:val="18"/>
                <w:szCs w:val="18"/>
              </w:rPr>
              <w:t>community and what they do.</w:t>
            </w:r>
          </w:p>
          <w:p w14:paraId="204135D2" w14:textId="02486C75" w:rsidR="000A6687" w:rsidRPr="000A6687" w:rsidRDefault="000A6687" w:rsidP="000A6687">
            <w:pPr>
              <w:rPr>
                <w:rFonts w:ascii="SassoonPrimary" w:hAnsi="SassoonPrimary"/>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2CD140D" w14:textId="452756E8" w:rsidR="000A6687" w:rsidRPr="000A6687" w:rsidRDefault="000A6687" w:rsidP="000A6687">
            <w:pPr>
              <w:spacing w:after="160"/>
              <w:contextualSpacing/>
              <w:rPr>
                <w:rFonts w:ascii="SassoonPrimary" w:hAnsi="SassoonPrimary" w:cstheme="minorBidi"/>
                <w:sz w:val="18"/>
                <w:szCs w:val="18"/>
              </w:rPr>
            </w:pPr>
            <w:r w:rsidRPr="000A6687">
              <w:rPr>
                <w:rFonts w:ascii="SassoonPrimary" w:hAnsi="SassoonPrimary" w:cstheme="minorBidi"/>
                <w:sz w:val="18"/>
                <w:szCs w:val="18"/>
              </w:rPr>
              <w:t>I know some of the festivals that are celebrated around the world.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B8B37A7" w14:textId="77777777" w:rsidR="000A6687" w:rsidRPr="000A6687" w:rsidRDefault="000A6687" w:rsidP="000A6687">
            <w:pPr>
              <w:spacing w:after="160"/>
              <w:contextualSpacing/>
              <w:rPr>
                <w:rFonts w:ascii="SassoonPrimary" w:hAnsi="SassoonPrimary"/>
                <w:sz w:val="18"/>
                <w:szCs w:val="18"/>
              </w:rPr>
            </w:pPr>
            <w:r w:rsidRPr="000A6687">
              <w:rPr>
                <w:rFonts w:ascii="SassoonPrimary" w:hAnsi="SassoonPrimary"/>
                <w:sz w:val="18"/>
                <w:szCs w:val="18"/>
              </w:rPr>
              <w:t xml:space="preserve">I know about similarities and differences between places e.g. countryside and town </w:t>
            </w:r>
          </w:p>
          <w:p w14:paraId="52529AB2" w14:textId="46058BE9" w:rsidR="000A6687" w:rsidRPr="000A6687" w:rsidRDefault="000A6687" w:rsidP="000A6687">
            <w:pPr>
              <w:contextualSpacing/>
              <w:rPr>
                <w:rFonts w:ascii="SassoonPrimary" w:eastAsia="Calibri" w:hAnsi="SassoonPrimary"/>
                <w:color w:val="000000"/>
                <w:sz w:val="18"/>
                <w:szCs w:val="18"/>
                <w:lang w:eastAsia="en-GB"/>
              </w:rPr>
            </w:pPr>
            <w:r w:rsidRPr="000A6687">
              <w:rPr>
                <w:rFonts w:ascii="SassoonPrimary" w:hAnsi="SassoonPrimary" w:cstheme="minorBidi"/>
                <w:sz w:val="18"/>
                <w:szCs w:val="18"/>
              </w:rPr>
              <w:t>I know that different foods are grown around the world.</w:t>
            </w:r>
          </w:p>
          <w:p w14:paraId="36E33437" w14:textId="00D49D61" w:rsidR="000A6687" w:rsidRDefault="000A6687" w:rsidP="000A6687">
            <w:pPr>
              <w:contextualSpacing/>
              <w:rPr>
                <w:rFonts w:ascii="SassoonPrimary" w:hAnsi="SassoonPrimary" w:cstheme="minorBidi"/>
                <w:sz w:val="18"/>
                <w:szCs w:val="18"/>
              </w:rPr>
            </w:pPr>
            <w:r w:rsidRPr="000A6687">
              <w:rPr>
                <w:rFonts w:ascii="SassoonPrimary" w:hAnsi="SassoonPrimary"/>
                <w:sz w:val="18"/>
                <w:szCs w:val="18"/>
              </w:rPr>
              <w:t xml:space="preserve">I know </w:t>
            </w:r>
            <w:r w:rsidR="00024CC1">
              <w:rPr>
                <w:rFonts w:ascii="SassoonPrimary" w:hAnsi="SassoonPrimary"/>
                <w:sz w:val="18"/>
                <w:szCs w:val="18"/>
              </w:rPr>
              <w:t>the name of some animals in the UK.</w:t>
            </w:r>
          </w:p>
          <w:p w14:paraId="7971ADC0" w14:textId="740D2221" w:rsidR="000A6687" w:rsidRPr="000A6687" w:rsidRDefault="000A6687" w:rsidP="000A6687">
            <w:pPr>
              <w:contextualSpacing/>
              <w:rPr>
                <w:rFonts w:ascii="SassoonPrimary" w:hAnsi="SassoonPrimary" w:cstheme="minorBidi"/>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D0EF133" w14:textId="1AC782DF" w:rsidR="000A6687" w:rsidRPr="000A6687" w:rsidRDefault="000A6687" w:rsidP="000A6687">
            <w:pPr>
              <w:contextualSpacing/>
              <w:rPr>
                <w:rFonts w:ascii="SassoonPrimary" w:hAnsi="SassoonPrimary"/>
                <w:sz w:val="18"/>
                <w:szCs w:val="18"/>
              </w:rPr>
            </w:pPr>
            <w:r w:rsidRPr="000A6687">
              <w:rPr>
                <w:rFonts w:ascii="SassoonPrimary" w:hAnsi="SassoonPrimary"/>
                <w:sz w:val="18"/>
                <w:szCs w:val="18"/>
              </w:rPr>
              <w:t xml:space="preserve">I know </w:t>
            </w:r>
            <w:r>
              <w:rPr>
                <w:rFonts w:ascii="SassoonPrimary" w:hAnsi="SassoonPrimary"/>
                <w:sz w:val="18"/>
                <w:szCs w:val="18"/>
              </w:rPr>
              <w:t xml:space="preserve">some </w:t>
            </w:r>
            <w:r w:rsidRPr="000A6687">
              <w:rPr>
                <w:rFonts w:ascii="SassoonPrimary" w:eastAsia="Bradley Hand ITC" w:hAnsi="SassoonPrimary" w:cs="Bradley Hand ITC"/>
                <w:sz w:val="18"/>
                <w:szCs w:val="18"/>
              </w:rPr>
              <w:t xml:space="preserve">similarities and differences between life in this country and life in </w:t>
            </w:r>
            <w:r>
              <w:rPr>
                <w:rFonts w:ascii="SassoonPrimary" w:eastAsia="Bradley Hand ITC" w:hAnsi="SassoonPrimary" w:cs="Bradley Hand ITC"/>
                <w:sz w:val="18"/>
                <w:szCs w:val="18"/>
              </w:rPr>
              <w:t>another country.</w:t>
            </w:r>
          </w:p>
          <w:p w14:paraId="737D735A" w14:textId="7F7AF488" w:rsidR="000A6687" w:rsidRPr="000A6687" w:rsidRDefault="000A6687" w:rsidP="000A6687">
            <w:pPr>
              <w:contextualSpacing/>
              <w:rPr>
                <w:rFonts w:ascii="SassoonPrimary" w:hAnsi="SassoonPrimary" w:cstheme="minorBidi"/>
                <w:sz w:val="18"/>
                <w:szCs w:val="18"/>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546C53D3" w14:textId="18152531" w:rsidR="000A6687" w:rsidRPr="000A6687" w:rsidRDefault="000A6687" w:rsidP="000A6687">
            <w:pPr>
              <w:spacing w:line="276" w:lineRule="auto"/>
              <w:rPr>
                <w:rFonts w:ascii="SassoonPrimary" w:eastAsia="Bradley Hand ITC" w:hAnsi="SassoonPrimary" w:cs="Bradley Hand ITC"/>
                <w:sz w:val="18"/>
                <w:szCs w:val="18"/>
              </w:rPr>
            </w:pPr>
            <w:r>
              <w:rPr>
                <w:rFonts w:ascii="SassoonPrimary" w:eastAsia="Times New Roman" w:hAnsi="SassoonPrimary"/>
                <w:sz w:val="18"/>
                <w:szCs w:val="18"/>
              </w:rPr>
              <w:t>I</w:t>
            </w:r>
            <w:r w:rsidRPr="000A6687">
              <w:rPr>
                <w:rFonts w:ascii="SassoonPrimary" w:eastAsia="Times New Roman" w:hAnsi="SassoonPrimary"/>
                <w:sz w:val="18"/>
                <w:szCs w:val="18"/>
              </w:rPr>
              <w:t xml:space="preserve"> know that some things in the world are man-made, and some things are natural.</w:t>
            </w:r>
          </w:p>
          <w:p w14:paraId="37D3C883" w14:textId="4B0759CE" w:rsidR="000A6687" w:rsidRPr="000A6687" w:rsidRDefault="000A6687" w:rsidP="000A6687">
            <w:pPr>
              <w:rPr>
                <w:rFonts w:ascii="SassoonPrimary" w:eastAsia="Bradley Hand ITC" w:hAnsi="SassoonPrimary" w:cs="Bradley Hand ITC"/>
                <w:sz w:val="18"/>
                <w:szCs w:val="18"/>
              </w:rPr>
            </w:pPr>
          </w:p>
        </w:tc>
      </w:tr>
      <w:tr w:rsidR="00A7401A" w:rsidRPr="00E13D07" w14:paraId="423102E3" w14:textId="77777777" w:rsidTr="00BB7E40">
        <w:tc>
          <w:tcPr>
            <w:tcW w:w="1552" w:type="dxa"/>
          </w:tcPr>
          <w:p w14:paraId="2076D28B" w14:textId="1ABAA552" w:rsidR="00A7401A" w:rsidRPr="00E13D07" w:rsidRDefault="00A7401A" w:rsidP="00ED2C9C">
            <w:pPr>
              <w:jc w:val="center"/>
              <w:rPr>
                <w:rFonts w:ascii="SassoonPrimary" w:hAnsi="SassoonPrimary"/>
                <w:b/>
                <w:bCs/>
                <w:color w:val="00B0F0"/>
                <w:sz w:val="20"/>
                <w:szCs w:val="20"/>
              </w:rPr>
            </w:pPr>
            <w:r w:rsidRPr="00E13D07">
              <w:rPr>
                <w:rFonts w:ascii="SassoonPrimary" w:hAnsi="SassoonPrimary"/>
                <w:b/>
                <w:bCs/>
                <w:color w:val="00B0F0"/>
                <w:sz w:val="20"/>
                <w:szCs w:val="20"/>
              </w:rPr>
              <w:t>Key vocabulary</w:t>
            </w:r>
          </w:p>
          <w:p w14:paraId="0977F258" w14:textId="6CE15D43" w:rsidR="00A7401A" w:rsidRPr="00E13D07" w:rsidRDefault="00A7401A" w:rsidP="00ED2C9C">
            <w:pPr>
              <w:jc w:val="center"/>
              <w:rPr>
                <w:rFonts w:ascii="SassoonPrimary" w:hAnsi="SassoonPrimary"/>
                <w:b/>
                <w:bCs/>
                <w:color w:val="00B0F0"/>
                <w:sz w:val="20"/>
                <w:szCs w:val="20"/>
              </w:rPr>
            </w:pPr>
          </w:p>
        </w:tc>
        <w:tc>
          <w:tcPr>
            <w:tcW w:w="2270" w:type="dxa"/>
          </w:tcPr>
          <w:p w14:paraId="3469A129" w14:textId="28AF83B4" w:rsidR="00A7401A" w:rsidRPr="00621A2B" w:rsidRDefault="00A7401A" w:rsidP="001B66B9">
            <w:pPr>
              <w:pStyle w:val="ListParagraph"/>
              <w:spacing w:after="0" w:line="240" w:lineRule="auto"/>
              <w:ind w:left="0"/>
              <w:rPr>
                <w:rFonts w:ascii="SassoonPrimary" w:hAnsi="SassoonPrimary"/>
                <w:color w:val="00B0F0"/>
                <w:sz w:val="20"/>
                <w:szCs w:val="20"/>
              </w:rPr>
            </w:pPr>
            <w:r w:rsidRPr="00621A2B">
              <w:rPr>
                <w:rFonts w:ascii="SassoonPrimary" w:hAnsi="SassoonPrimary"/>
                <w:color w:val="00B0F0"/>
                <w:sz w:val="20"/>
                <w:szCs w:val="20"/>
              </w:rPr>
              <w:t>map, aerial, birds-eye view, local, UK, England, Kimbolton, village, Leominster, town, street, house, building, road</w:t>
            </w:r>
          </w:p>
        </w:tc>
        <w:tc>
          <w:tcPr>
            <w:tcW w:w="2409" w:type="dxa"/>
          </w:tcPr>
          <w:p w14:paraId="6E91350E" w14:textId="6123341A" w:rsidR="00A7401A" w:rsidRPr="00621A2B" w:rsidRDefault="00A7401A" w:rsidP="001B66B9">
            <w:pPr>
              <w:pStyle w:val="ListParagraph"/>
              <w:spacing w:after="0" w:line="240" w:lineRule="auto"/>
              <w:ind w:left="0"/>
              <w:rPr>
                <w:rFonts w:ascii="SassoonPrimary" w:hAnsi="SassoonPrimary"/>
                <w:color w:val="00B0F0"/>
                <w:sz w:val="20"/>
                <w:szCs w:val="20"/>
              </w:rPr>
            </w:pPr>
            <w:r w:rsidRPr="00621A2B">
              <w:rPr>
                <w:rFonts w:ascii="SassoonPrimary" w:hAnsi="SassoonPrimary"/>
                <w:color w:val="00B0F0"/>
                <w:sz w:val="20"/>
                <w:szCs w:val="20"/>
              </w:rPr>
              <w:t>community,  place, celebration,</w:t>
            </w:r>
            <w:r w:rsidR="00D703D8" w:rsidRPr="00621A2B">
              <w:rPr>
                <w:rFonts w:ascii="SassoonPrimary" w:hAnsi="SassoonPrimary"/>
                <w:color w:val="00B0F0"/>
                <w:sz w:val="20"/>
                <w:szCs w:val="20"/>
              </w:rPr>
              <w:t xml:space="preserve"> church,</w:t>
            </w:r>
            <w:r w:rsidRPr="00621A2B">
              <w:rPr>
                <w:rFonts w:ascii="SassoonPrimary" w:hAnsi="SassoonPrimary"/>
                <w:color w:val="00B0F0"/>
                <w:sz w:val="20"/>
                <w:szCs w:val="20"/>
              </w:rPr>
              <w:t xml:space="preserve"> India</w:t>
            </w:r>
          </w:p>
        </w:tc>
        <w:tc>
          <w:tcPr>
            <w:tcW w:w="2552" w:type="dxa"/>
          </w:tcPr>
          <w:p w14:paraId="214D8816" w14:textId="089D4FC9" w:rsidR="00A7401A" w:rsidRPr="00621A2B" w:rsidRDefault="00A7401A" w:rsidP="001B66B9">
            <w:pPr>
              <w:rPr>
                <w:rFonts w:ascii="SassoonPrimary" w:hAnsi="SassoonPrimary"/>
                <w:bCs/>
                <w:color w:val="00B0F0"/>
                <w:sz w:val="20"/>
                <w:szCs w:val="20"/>
              </w:rPr>
            </w:pPr>
            <w:r w:rsidRPr="00621A2B">
              <w:rPr>
                <w:rFonts w:ascii="SassoonPrimary" w:hAnsi="SassoonPrimary"/>
                <w:bCs/>
                <w:color w:val="00B0F0"/>
                <w:sz w:val="20"/>
                <w:szCs w:val="20"/>
              </w:rPr>
              <w:t xml:space="preserve">society, world, </w:t>
            </w:r>
            <w:r w:rsidR="00ED2C9C" w:rsidRPr="00621A2B">
              <w:rPr>
                <w:rFonts w:ascii="SassoonPrimary" w:hAnsi="SassoonPrimary"/>
                <w:bCs/>
                <w:color w:val="00B0F0"/>
                <w:sz w:val="20"/>
                <w:szCs w:val="20"/>
              </w:rPr>
              <w:t>China, UK</w:t>
            </w:r>
          </w:p>
        </w:tc>
        <w:tc>
          <w:tcPr>
            <w:tcW w:w="2410" w:type="dxa"/>
          </w:tcPr>
          <w:p w14:paraId="7B03DCAA" w14:textId="70640BF1" w:rsidR="00A7401A" w:rsidRPr="00621A2B" w:rsidRDefault="00A7401A" w:rsidP="001B66B9">
            <w:pPr>
              <w:rPr>
                <w:rFonts w:ascii="SassoonPrimary" w:hAnsi="SassoonPrimary"/>
                <w:color w:val="00B0F0"/>
                <w:sz w:val="20"/>
                <w:szCs w:val="20"/>
              </w:rPr>
            </w:pPr>
            <w:r w:rsidRPr="00621A2B">
              <w:rPr>
                <w:rFonts w:ascii="SassoonPrimary" w:hAnsi="SassoonPrimary"/>
                <w:color w:val="00B0F0"/>
                <w:sz w:val="20"/>
                <w:szCs w:val="20"/>
              </w:rPr>
              <w:t>countryside, town, buildings, farming, environment</w:t>
            </w:r>
          </w:p>
          <w:p w14:paraId="42AC337F" w14:textId="77777777" w:rsidR="00A7401A" w:rsidRPr="00621A2B" w:rsidRDefault="00A7401A" w:rsidP="001B66B9">
            <w:pPr>
              <w:rPr>
                <w:rFonts w:ascii="SassoonPrimary" w:hAnsi="SassoonPrimary"/>
                <w:color w:val="00B0F0"/>
                <w:sz w:val="20"/>
                <w:szCs w:val="20"/>
              </w:rPr>
            </w:pPr>
          </w:p>
          <w:p w14:paraId="368CCD13" w14:textId="77777777" w:rsidR="00A7401A" w:rsidRPr="00621A2B" w:rsidRDefault="00A7401A" w:rsidP="001B66B9">
            <w:pPr>
              <w:rPr>
                <w:rFonts w:ascii="SassoonPrimary" w:hAnsi="SassoonPrimary"/>
                <w:bCs/>
                <w:color w:val="00B0F0"/>
                <w:sz w:val="20"/>
                <w:szCs w:val="20"/>
              </w:rPr>
            </w:pPr>
          </w:p>
          <w:p w14:paraId="3C4B1C2F" w14:textId="6340586A" w:rsidR="00A7401A" w:rsidRPr="00621A2B" w:rsidRDefault="00A7401A" w:rsidP="001B66B9">
            <w:pPr>
              <w:rPr>
                <w:rFonts w:ascii="SassoonPrimary" w:hAnsi="SassoonPrimary"/>
                <w:color w:val="00B0F0"/>
                <w:sz w:val="20"/>
                <w:szCs w:val="20"/>
              </w:rPr>
            </w:pPr>
          </w:p>
        </w:tc>
        <w:tc>
          <w:tcPr>
            <w:tcW w:w="2410" w:type="dxa"/>
          </w:tcPr>
          <w:p w14:paraId="73B7DEA1" w14:textId="2D0C56D5" w:rsidR="00A7401A" w:rsidRPr="00621A2B" w:rsidRDefault="00A7401A" w:rsidP="001B66B9">
            <w:pPr>
              <w:rPr>
                <w:rFonts w:ascii="SassoonPrimary" w:hAnsi="SassoonPrimary"/>
                <w:color w:val="00B0F0"/>
                <w:sz w:val="20"/>
                <w:szCs w:val="20"/>
              </w:rPr>
            </w:pPr>
            <w:r w:rsidRPr="00621A2B">
              <w:rPr>
                <w:rFonts w:ascii="SassoonPrimary" w:hAnsi="SassoonPrimary"/>
                <w:color w:val="00B0F0"/>
                <w:sz w:val="20"/>
                <w:szCs w:val="20"/>
              </w:rPr>
              <w:t>map, globe, imaginary,</w:t>
            </w:r>
            <w:r w:rsidR="00ED2C9C" w:rsidRPr="00621A2B">
              <w:rPr>
                <w:rFonts w:ascii="SassoonPrimary" w:hAnsi="SassoonPrimary"/>
                <w:color w:val="00B0F0"/>
                <w:sz w:val="20"/>
                <w:szCs w:val="20"/>
              </w:rPr>
              <w:t xml:space="preserve"> feature,</w:t>
            </w:r>
            <w:r w:rsidRPr="00621A2B">
              <w:rPr>
                <w:rFonts w:ascii="SassoonPrimary" w:hAnsi="SassoonPrimary"/>
                <w:color w:val="00B0F0"/>
                <w:sz w:val="20"/>
                <w:szCs w:val="20"/>
              </w:rPr>
              <w:t xml:space="preserve"> country, hot, cold, warm, hot, sun, snow, ice, weather</w:t>
            </w:r>
          </w:p>
        </w:tc>
        <w:tc>
          <w:tcPr>
            <w:tcW w:w="2410" w:type="dxa"/>
            <w:gridSpan w:val="2"/>
          </w:tcPr>
          <w:p w14:paraId="10CA7682" w14:textId="1F340085" w:rsidR="00A7401A" w:rsidRPr="00621A2B" w:rsidRDefault="00ED2C9C" w:rsidP="001B66B9">
            <w:pPr>
              <w:rPr>
                <w:rFonts w:ascii="SassoonPrimary" w:hAnsi="SassoonPrimary"/>
                <w:color w:val="00B0F0"/>
                <w:sz w:val="20"/>
                <w:szCs w:val="20"/>
              </w:rPr>
            </w:pPr>
            <w:r w:rsidRPr="00621A2B">
              <w:rPr>
                <w:rFonts w:ascii="SassoonPrimary" w:hAnsi="SassoonPrimary"/>
                <w:color w:val="00B0F0"/>
                <w:sz w:val="20"/>
                <w:szCs w:val="20"/>
              </w:rPr>
              <w:t>sky, land, sea, manmade, natural</w:t>
            </w:r>
          </w:p>
        </w:tc>
      </w:tr>
      <w:tr w:rsidR="009D59B4" w:rsidRPr="00E13D07" w14:paraId="5BE4916A" w14:textId="77777777" w:rsidTr="00BB7E40">
        <w:tc>
          <w:tcPr>
            <w:tcW w:w="1552" w:type="dxa"/>
          </w:tcPr>
          <w:p w14:paraId="6BE116FE" w14:textId="5B5C822E" w:rsidR="009D59B4" w:rsidRPr="00E13D07" w:rsidRDefault="009D59B4" w:rsidP="00846DD3">
            <w:pPr>
              <w:jc w:val="center"/>
              <w:rPr>
                <w:rFonts w:ascii="SassoonPrimary" w:hAnsi="SassoonPrimary"/>
                <w:b/>
                <w:bCs/>
                <w:sz w:val="20"/>
                <w:szCs w:val="20"/>
              </w:rPr>
            </w:pPr>
            <w:r w:rsidRPr="00E13D07">
              <w:rPr>
                <w:rFonts w:ascii="SassoonPrimary" w:hAnsi="SassoonPrimary"/>
                <w:b/>
                <w:bCs/>
                <w:sz w:val="20"/>
                <w:szCs w:val="20"/>
              </w:rPr>
              <w:t xml:space="preserve">Our Curriculum Goals </w:t>
            </w:r>
          </w:p>
        </w:tc>
        <w:tc>
          <w:tcPr>
            <w:tcW w:w="14461" w:type="dxa"/>
            <w:gridSpan w:val="7"/>
          </w:tcPr>
          <w:p w14:paraId="77CFE7E4" w14:textId="470F87FC" w:rsidR="009D59B4" w:rsidRPr="00E13D07" w:rsidRDefault="009D59B4" w:rsidP="009D59B4">
            <w:pPr>
              <w:rPr>
                <w:rFonts w:ascii="SassoonPrimary" w:eastAsia="Calibri" w:hAnsi="SassoonPrimary" w:cs="Times New Roman"/>
                <w:sz w:val="20"/>
                <w:szCs w:val="20"/>
              </w:rPr>
            </w:pPr>
            <w:r w:rsidRPr="00E13D07">
              <w:rPr>
                <w:rFonts w:ascii="SassoonPrimary" w:eastAsia="Calibri" w:hAnsi="SassoonPrimary" w:cs="Times New Roman"/>
                <w:sz w:val="20"/>
                <w:szCs w:val="20"/>
              </w:rPr>
              <w:t xml:space="preserve">To become an </w:t>
            </w:r>
            <w:r w:rsidRPr="00E13D07">
              <w:rPr>
                <w:rFonts w:ascii="SassoonPrimary" w:eastAsia="Calibri" w:hAnsi="SassoonPrimary" w:cs="Times New Roman"/>
                <w:b/>
                <w:bCs/>
                <w:sz w:val="20"/>
                <w:szCs w:val="20"/>
              </w:rPr>
              <w:t>Exceptional Explorer</w:t>
            </w:r>
            <w:r w:rsidRPr="00E13D07">
              <w:rPr>
                <w:rFonts w:ascii="SassoonPrimary" w:eastAsia="Calibri" w:hAnsi="SassoonPrimary" w:cs="Times New Roman"/>
                <w:sz w:val="20"/>
                <w:szCs w:val="20"/>
              </w:rPr>
              <w:t xml:space="preserve"> who can show curiosity about the world around them, understand how to read and draw a simple map, understand some differences between times and places. </w:t>
            </w:r>
          </w:p>
          <w:p w14:paraId="353C0DA7" w14:textId="13B73DF0" w:rsidR="009D59B4" w:rsidRPr="00E13D07" w:rsidRDefault="009D59B4" w:rsidP="009D59B4">
            <w:pPr>
              <w:rPr>
                <w:rFonts w:ascii="SassoonPrimary" w:hAnsi="SassoonPrimary" w:cstheme="minorHAnsi"/>
                <w:sz w:val="20"/>
                <w:szCs w:val="20"/>
              </w:rPr>
            </w:pPr>
            <w:r w:rsidRPr="00E13D07">
              <w:rPr>
                <w:rFonts w:ascii="SassoonPrimary" w:hAnsi="SassoonPrimary"/>
                <w:sz w:val="20"/>
                <w:szCs w:val="20"/>
              </w:rPr>
              <w:t xml:space="preserve">To become a </w:t>
            </w:r>
            <w:r w:rsidRPr="00E13D07">
              <w:rPr>
                <w:rFonts w:ascii="SassoonPrimary" w:hAnsi="SassoonPrimary"/>
                <w:b/>
                <w:bCs/>
                <w:sz w:val="20"/>
                <w:szCs w:val="20"/>
              </w:rPr>
              <w:t>Compassionate Citizen</w:t>
            </w:r>
            <w:r w:rsidRPr="00E13D07">
              <w:rPr>
                <w:rFonts w:ascii="SassoonPrimary" w:hAnsi="SassoonPrimary"/>
                <w:sz w:val="20"/>
                <w:szCs w:val="20"/>
              </w:rPr>
              <w:t xml:space="preserve"> who can help to look after their community and care for the environment, know some reasons why Kimbolton is special, have an awareness of other people’s cultures and beliefs.</w:t>
            </w:r>
          </w:p>
        </w:tc>
      </w:tr>
      <w:tr w:rsidR="000F20D3" w:rsidRPr="00E13D07" w14:paraId="41728FED" w14:textId="77777777" w:rsidTr="00BB7E40">
        <w:tc>
          <w:tcPr>
            <w:tcW w:w="1552" w:type="dxa"/>
          </w:tcPr>
          <w:p w14:paraId="14FC3A87" w14:textId="77777777" w:rsidR="000F20D3" w:rsidRPr="00E13D07" w:rsidRDefault="000F20D3" w:rsidP="00846DD3">
            <w:pPr>
              <w:jc w:val="center"/>
              <w:rPr>
                <w:rFonts w:ascii="SassoonPrimary" w:hAnsi="SassoonPrimary"/>
                <w:b/>
                <w:bCs/>
                <w:sz w:val="20"/>
                <w:szCs w:val="20"/>
              </w:rPr>
            </w:pPr>
            <w:r w:rsidRPr="00E13D07">
              <w:rPr>
                <w:rFonts w:ascii="SassoonPrimary" w:hAnsi="SassoonPrimary"/>
                <w:b/>
                <w:bCs/>
                <w:sz w:val="20"/>
                <w:szCs w:val="20"/>
              </w:rPr>
              <w:t>ELG</w:t>
            </w:r>
          </w:p>
          <w:p w14:paraId="2B5E10B4" w14:textId="77777777" w:rsidR="000F20D3" w:rsidRPr="00E13D07" w:rsidRDefault="000F20D3" w:rsidP="00846DD3">
            <w:pPr>
              <w:jc w:val="center"/>
              <w:rPr>
                <w:rFonts w:ascii="SassoonPrimary" w:hAnsi="SassoonPrimary"/>
                <w:b/>
                <w:bCs/>
                <w:sz w:val="20"/>
                <w:szCs w:val="20"/>
              </w:rPr>
            </w:pPr>
          </w:p>
          <w:p w14:paraId="52B3A40E" w14:textId="77777777" w:rsidR="000F20D3" w:rsidRPr="00E13D07" w:rsidRDefault="000F20D3" w:rsidP="00846DD3">
            <w:pPr>
              <w:jc w:val="center"/>
              <w:rPr>
                <w:rFonts w:ascii="SassoonPrimary" w:hAnsi="SassoonPrimary"/>
                <w:b/>
                <w:bCs/>
                <w:sz w:val="20"/>
                <w:szCs w:val="20"/>
              </w:rPr>
            </w:pPr>
            <w:r w:rsidRPr="00E13D07">
              <w:rPr>
                <w:rFonts w:ascii="SassoonPrimary" w:hAnsi="SassoonPrimary"/>
                <w:b/>
                <w:bCs/>
                <w:sz w:val="20"/>
                <w:szCs w:val="20"/>
              </w:rPr>
              <w:t>(End of the year only)</w:t>
            </w:r>
          </w:p>
        </w:tc>
        <w:tc>
          <w:tcPr>
            <w:tcW w:w="14461" w:type="dxa"/>
            <w:gridSpan w:val="7"/>
          </w:tcPr>
          <w:p w14:paraId="1E1F9280" w14:textId="77777777" w:rsidR="007E3B22" w:rsidRPr="00E13D07" w:rsidRDefault="007E3B22" w:rsidP="00846DD3">
            <w:pPr>
              <w:pStyle w:val="ListParagraph"/>
              <w:numPr>
                <w:ilvl w:val="0"/>
                <w:numId w:val="11"/>
              </w:numPr>
              <w:spacing w:after="0" w:line="240" w:lineRule="auto"/>
              <w:ind w:left="357" w:hanging="357"/>
              <w:rPr>
                <w:rFonts w:ascii="SassoonPrimary" w:hAnsi="SassoonPrimary" w:cstheme="minorHAnsi"/>
                <w:sz w:val="20"/>
                <w:szCs w:val="20"/>
              </w:rPr>
            </w:pPr>
            <w:r w:rsidRPr="00E13D07">
              <w:rPr>
                <w:rFonts w:ascii="SassoonPrimary" w:hAnsi="SassoonPrimary" w:cstheme="minorHAnsi"/>
                <w:sz w:val="20"/>
                <w:szCs w:val="20"/>
              </w:rPr>
              <w:t>Describe their immediate environment using knowledge from observation, discussion, stories, non-fiction texts and maps.</w:t>
            </w:r>
          </w:p>
          <w:p w14:paraId="3C43ED1A" w14:textId="77777777" w:rsidR="007E3B22" w:rsidRPr="00E13D07" w:rsidRDefault="007E3B22" w:rsidP="00846DD3">
            <w:pPr>
              <w:numPr>
                <w:ilvl w:val="0"/>
                <w:numId w:val="2"/>
              </w:numPr>
              <w:spacing w:line="259" w:lineRule="auto"/>
              <w:rPr>
                <w:rFonts w:ascii="SassoonPrimary" w:hAnsi="SassoonPrimary" w:cstheme="minorHAnsi"/>
                <w:sz w:val="20"/>
                <w:szCs w:val="20"/>
              </w:rPr>
            </w:pPr>
            <w:r w:rsidRPr="00E13D07">
              <w:rPr>
                <w:rFonts w:ascii="SassoonPrimary" w:hAnsi="SassoonPrimary" w:cstheme="minorHAnsi"/>
                <w:sz w:val="20"/>
                <w:szCs w:val="20"/>
              </w:rPr>
              <w:t>Know some similarities and differences between different religious and cultural communities in this country, drawing on their experiences and what has been read in class.</w:t>
            </w:r>
          </w:p>
          <w:p w14:paraId="3D1DF5FC" w14:textId="14EBC58E" w:rsidR="000F20D3" w:rsidRPr="00E13D07" w:rsidRDefault="007E3B22" w:rsidP="00846DD3">
            <w:pPr>
              <w:pStyle w:val="ListParagraph"/>
              <w:numPr>
                <w:ilvl w:val="0"/>
                <w:numId w:val="2"/>
              </w:numPr>
              <w:spacing w:after="0" w:line="240" w:lineRule="auto"/>
              <w:rPr>
                <w:rFonts w:ascii="SassoonPrimary" w:hAnsi="SassoonPrimary" w:cstheme="minorHAnsi"/>
                <w:bCs/>
                <w:sz w:val="20"/>
                <w:szCs w:val="20"/>
              </w:rPr>
            </w:pPr>
            <w:r w:rsidRPr="00E13D07">
              <w:rPr>
                <w:rFonts w:ascii="SassoonPrimary" w:hAnsi="SassoonPrimary" w:cstheme="minorHAnsi"/>
                <w:sz w:val="20"/>
                <w:szCs w:val="20"/>
              </w:rPr>
              <w:t xml:space="preserve">Explain some similarities and differences between life in this country and life in other countries, drawing on knowledge from stories, non-fiction texts and – when appropriate – maps.  </w:t>
            </w:r>
          </w:p>
        </w:tc>
      </w:tr>
      <w:tr w:rsidR="00232B13" w:rsidRPr="00E13D07" w14:paraId="02B509A0" w14:textId="77777777" w:rsidTr="00BB7E40">
        <w:tc>
          <w:tcPr>
            <w:tcW w:w="1552" w:type="dxa"/>
          </w:tcPr>
          <w:p w14:paraId="40318B4E" w14:textId="03C47A4E" w:rsidR="00232B13" w:rsidRPr="00E13D07" w:rsidRDefault="00232B13" w:rsidP="00846DD3">
            <w:pPr>
              <w:tabs>
                <w:tab w:val="left" w:pos="4772"/>
              </w:tabs>
              <w:jc w:val="center"/>
              <w:rPr>
                <w:rFonts w:ascii="SassoonPrimary" w:hAnsi="SassoonPrimary"/>
                <w:b/>
                <w:bCs/>
                <w:sz w:val="20"/>
                <w:szCs w:val="20"/>
              </w:rPr>
            </w:pPr>
            <w:r w:rsidRPr="00E13D07">
              <w:rPr>
                <w:rFonts w:ascii="SassoonPrimary" w:hAnsi="SassoonPrimary"/>
                <w:b/>
                <w:bCs/>
                <w:sz w:val="20"/>
                <w:szCs w:val="20"/>
              </w:rPr>
              <w:t>During KS1, children will learn</w:t>
            </w:r>
          </w:p>
          <w:p w14:paraId="1855BDA8" w14:textId="77777777" w:rsidR="00232B13" w:rsidRPr="00E13D07" w:rsidRDefault="00232B13" w:rsidP="00846DD3">
            <w:pPr>
              <w:jc w:val="center"/>
              <w:rPr>
                <w:rFonts w:ascii="SassoonPrimary" w:hAnsi="SassoonPrimary"/>
                <w:b/>
                <w:bCs/>
                <w:sz w:val="20"/>
                <w:szCs w:val="20"/>
              </w:rPr>
            </w:pPr>
          </w:p>
        </w:tc>
        <w:tc>
          <w:tcPr>
            <w:tcW w:w="14461" w:type="dxa"/>
            <w:gridSpan w:val="7"/>
          </w:tcPr>
          <w:p w14:paraId="0F0A6FDC" w14:textId="77777777" w:rsidR="007E3B22" w:rsidRPr="00E13D07" w:rsidRDefault="007E3B22" w:rsidP="00846DD3">
            <w:pPr>
              <w:tabs>
                <w:tab w:val="left" w:pos="4772"/>
              </w:tabs>
              <w:rPr>
                <w:rFonts w:ascii="SassoonPrimary" w:eastAsia="Calibri" w:hAnsi="SassoonPrimary" w:cs="Times New Roman"/>
                <w:b/>
                <w:bCs/>
                <w:sz w:val="20"/>
                <w:szCs w:val="20"/>
              </w:rPr>
            </w:pPr>
            <w:r w:rsidRPr="00E13D07">
              <w:rPr>
                <w:rFonts w:ascii="SassoonPrimary" w:eastAsia="Calibri" w:hAnsi="SassoonPrimary" w:cs="Times New Roman"/>
                <w:b/>
                <w:bCs/>
                <w:sz w:val="20"/>
                <w:szCs w:val="20"/>
              </w:rPr>
              <w:t xml:space="preserve">During KS1, children will learn </w:t>
            </w:r>
          </w:p>
          <w:p w14:paraId="1E720B4A" w14:textId="77777777" w:rsidR="007E3B22" w:rsidRPr="00E13D07" w:rsidRDefault="007E3B22" w:rsidP="00846DD3">
            <w:pPr>
              <w:keepNext/>
              <w:keepLines/>
              <w:outlineLvl w:val="3"/>
              <w:rPr>
                <w:rFonts w:ascii="SassoonPrimary" w:eastAsiaTheme="majorEastAsia" w:hAnsi="SassoonPrimary" w:cstheme="majorBidi"/>
                <w:i/>
                <w:iCs/>
                <w:sz w:val="20"/>
                <w:szCs w:val="20"/>
                <w:u w:val="single"/>
              </w:rPr>
            </w:pPr>
            <w:r w:rsidRPr="00E13D07">
              <w:rPr>
                <w:rFonts w:ascii="SassoonPrimary" w:eastAsiaTheme="majorEastAsia" w:hAnsi="SassoonPrimary" w:cstheme="majorBidi"/>
                <w:i/>
                <w:iCs/>
                <w:sz w:val="20"/>
                <w:szCs w:val="20"/>
                <w:u w:val="single"/>
              </w:rPr>
              <w:t>Locational knowledge</w:t>
            </w:r>
          </w:p>
          <w:p w14:paraId="1827CA7C"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Name and locate the world’s seven continents and five oceans</w:t>
            </w:r>
          </w:p>
          <w:p w14:paraId="498FBE27"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Name, locate and identify characteristics of the four countries and capital cities of the United Kingdom and its surrounding seas</w:t>
            </w:r>
          </w:p>
          <w:p w14:paraId="2A7EC678" w14:textId="77777777" w:rsidR="007E3B22" w:rsidRPr="00E13D07" w:rsidRDefault="007E3B22" w:rsidP="00846DD3">
            <w:pPr>
              <w:keepNext/>
              <w:keepLines/>
              <w:outlineLvl w:val="3"/>
              <w:rPr>
                <w:rFonts w:ascii="SassoonPrimary" w:eastAsiaTheme="majorEastAsia" w:hAnsi="SassoonPrimary" w:cstheme="majorBidi"/>
                <w:i/>
                <w:iCs/>
                <w:color w:val="2F5496" w:themeColor="accent1" w:themeShade="BF"/>
                <w:sz w:val="20"/>
                <w:szCs w:val="20"/>
                <w:u w:val="single"/>
              </w:rPr>
            </w:pPr>
            <w:r w:rsidRPr="00E13D07">
              <w:rPr>
                <w:rFonts w:ascii="SassoonPrimary" w:eastAsiaTheme="majorEastAsia" w:hAnsi="SassoonPrimary" w:cstheme="majorBidi"/>
                <w:i/>
                <w:iCs/>
                <w:sz w:val="20"/>
                <w:szCs w:val="20"/>
                <w:u w:val="single"/>
              </w:rPr>
              <w:t>Place knowledge</w:t>
            </w:r>
          </w:p>
          <w:p w14:paraId="5C90BD70"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Understand geographical similarities and differences through studying the human and physical geography of a small area of the United Kingdom, and of a small area in a contrasting non-European country</w:t>
            </w:r>
          </w:p>
          <w:p w14:paraId="37C05558" w14:textId="77777777" w:rsidR="007E3B22" w:rsidRPr="00E13D07" w:rsidRDefault="007E3B22" w:rsidP="00846DD3">
            <w:pPr>
              <w:keepNext/>
              <w:keepLines/>
              <w:outlineLvl w:val="3"/>
              <w:rPr>
                <w:rFonts w:ascii="SassoonPrimary" w:eastAsiaTheme="majorEastAsia" w:hAnsi="SassoonPrimary" w:cstheme="majorBidi"/>
                <w:i/>
                <w:iCs/>
                <w:sz w:val="20"/>
                <w:szCs w:val="20"/>
                <w:u w:val="single"/>
              </w:rPr>
            </w:pPr>
            <w:r w:rsidRPr="00E13D07">
              <w:rPr>
                <w:rFonts w:ascii="SassoonPrimary" w:eastAsiaTheme="majorEastAsia" w:hAnsi="SassoonPrimary" w:cstheme="majorBidi"/>
                <w:i/>
                <w:iCs/>
                <w:sz w:val="20"/>
                <w:szCs w:val="20"/>
                <w:u w:val="single"/>
              </w:rPr>
              <w:t>Human and physical geography</w:t>
            </w:r>
          </w:p>
          <w:p w14:paraId="6896DAC5"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identify seasonal and daily weather patterns in the United Kingdom and the location of hot and cold areas of the world in relation to the Equator and the North and South Poles</w:t>
            </w:r>
          </w:p>
          <w:p w14:paraId="7E53B48B"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Use basic geographical vocabulary to refer to:</w:t>
            </w:r>
          </w:p>
          <w:p w14:paraId="6C4237CC"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Key physical features, including beach, cliff, coast, forest, hill, mountain, sea, ocean, river, soil, valley, vegetation, season and weather</w:t>
            </w:r>
          </w:p>
          <w:p w14:paraId="43637E53"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Key human features, including city, town, village, factory, farm, house, office, port, harbour and shop</w:t>
            </w:r>
          </w:p>
          <w:p w14:paraId="5AF221AC" w14:textId="77777777" w:rsidR="007E3B22" w:rsidRPr="00E13D07" w:rsidRDefault="007E3B22" w:rsidP="00846DD3">
            <w:pPr>
              <w:keepNext/>
              <w:keepLines/>
              <w:outlineLvl w:val="3"/>
              <w:rPr>
                <w:rFonts w:ascii="SassoonPrimary" w:eastAsiaTheme="majorEastAsia" w:hAnsi="SassoonPrimary" w:cstheme="majorBidi"/>
                <w:i/>
                <w:iCs/>
                <w:sz w:val="20"/>
                <w:szCs w:val="20"/>
                <w:u w:val="single"/>
              </w:rPr>
            </w:pPr>
            <w:r w:rsidRPr="00E13D07">
              <w:rPr>
                <w:rFonts w:ascii="SassoonPrimary" w:eastAsiaTheme="majorEastAsia" w:hAnsi="SassoonPrimary" w:cstheme="majorBidi"/>
                <w:i/>
                <w:iCs/>
                <w:sz w:val="20"/>
                <w:szCs w:val="20"/>
                <w:u w:val="single"/>
              </w:rPr>
              <w:t>Geographical skills and fieldwork</w:t>
            </w:r>
          </w:p>
          <w:p w14:paraId="1602B66D"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lastRenderedPageBreak/>
              <w:t>Use world maps, atlases and globes to identify the United Kingdom and its countries, as well as the countries, continents and oceans studied at this key stage</w:t>
            </w:r>
          </w:p>
          <w:p w14:paraId="011D3F81"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Use simple compass directions (North, South, East and West) and locational and directional language [for example, near and far; left and right], to describe the location of features and routes on a map</w:t>
            </w:r>
          </w:p>
          <w:p w14:paraId="5A19EB6A" w14:textId="77777777" w:rsidR="007E3B22" w:rsidRPr="00E13D07" w:rsidRDefault="007E3B22" w:rsidP="00846DD3">
            <w:pPr>
              <w:numPr>
                <w:ilvl w:val="0"/>
                <w:numId w:val="7"/>
              </w:numPr>
              <w:rPr>
                <w:rFonts w:ascii="SassoonPrimary" w:eastAsia="Times New Roman" w:hAnsi="SassoonPrimary" w:cs="Arial"/>
                <w:sz w:val="20"/>
                <w:szCs w:val="20"/>
                <w:lang w:eastAsia="en-GB"/>
              </w:rPr>
            </w:pPr>
            <w:r w:rsidRPr="00E13D07">
              <w:rPr>
                <w:rFonts w:ascii="SassoonPrimary" w:eastAsia="Times New Roman" w:hAnsi="SassoonPrimary" w:cs="Arial"/>
                <w:sz w:val="20"/>
                <w:szCs w:val="20"/>
                <w:lang w:eastAsia="en-GB"/>
              </w:rPr>
              <w:t>Use aerial photographs and plan perspectives to recognise landmarks and basic human and physical features; devise a simple map; and use and construct basic symbols in a key</w:t>
            </w:r>
          </w:p>
          <w:p w14:paraId="2F691A27" w14:textId="77777777" w:rsidR="007E3B22" w:rsidRPr="00E13D07" w:rsidRDefault="007E3B22" w:rsidP="00846DD3">
            <w:pPr>
              <w:numPr>
                <w:ilvl w:val="0"/>
                <w:numId w:val="7"/>
              </w:numPr>
              <w:rPr>
                <w:rFonts w:ascii="SassoonPrimary" w:eastAsia="Times New Roman" w:hAnsi="SassoonPrimary" w:cs="Arial"/>
                <w:b/>
                <w:sz w:val="20"/>
                <w:szCs w:val="20"/>
                <w:lang w:eastAsia="en-GB"/>
              </w:rPr>
            </w:pPr>
            <w:r w:rsidRPr="00E13D07">
              <w:rPr>
                <w:rFonts w:ascii="SassoonPrimary" w:eastAsia="Times New Roman" w:hAnsi="SassoonPrimary" w:cs="Arial"/>
                <w:sz w:val="20"/>
                <w:szCs w:val="20"/>
                <w:lang w:eastAsia="en-GB"/>
              </w:rPr>
              <w:t>Use simple fieldwork and observational skills to study the geography of their school and its grounds and the key human and physical features of its surrounding environment.</w:t>
            </w:r>
          </w:p>
          <w:p w14:paraId="6E1D0489" w14:textId="77777777" w:rsidR="007E3B22" w:rsidRPr="00E13D07" w:rsidRDefault="007E3B22" w:rsidP="00846DD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SassoonPrimary" w:eastAsia="ヒラギノ角ゴ Pro W3" w:hAnsi="SassoonPrimary" w:cs="Times New Roman"/>
                <w:color w:val="000000"/>
                <w:sz w:val="20"/>
                <w:szCs w:val="20"/>
                <w:u w:val="single"/>
              </w:rPr>
            </w:pPr>
            <w:r w:rsidRPr="00E13D07">
              <w:rPr>
                <w:rFonts w:ascii="SassoonPrimary" w:eastAsia="ヒラギノ角ゴ Pro W3" w:hAnsi="SassoonPrimary" w:cs="Times New Roman"/>
                <w:color w:val="000000"/>
                <w:sz w:val="20"/>
                <w:szCs w:val="20"/>
                <w:u w:val="single"/>
              </w:rPr>
              <w:t>SEASONAL CHANGES</w:t>
            </w:r>
          </w:p>
          <w:p w14:paraId="2EC8D900" w14:textId="77777777" w:rsidR="007E3B22" w:rsidRPr="00E13D07" w:rsidRDefault="007E3B22" w:rsidP="00846DD3">
            <w:pPr>
              <w:numPr>
                <w:ilvl w:val="0"/>
                <w:numId w:val="7"/>
              </w:numPr>
              <w:rPr>
                <w:rFonts w:ascii="SassoonPrimary" w:eastAsia="Times New Roman" w:hAnsi="SassoonPrimary" w:cs="Arial"/>
                <w:sz w:val="20"/>
                <w:szCs w:val="20"/>
              </w:rPr>
            </w:pPr>
            <w:r w:rsidRPr="00E13D07">
              <w:rPr>
                <w:rFonts w:ascii="SassoonPrimary" w:eastAsia="Times New Roman" w:hAnsi="SassoonPrimary" w:cs="Arial"/>
                <w:sz w:val="20"/>
                <w:szCs w:val="20"/>
              </w:rPr>
              <w:t>Observe changes across the four seasons.</w:t>
            </w:r>
          </w:p>
          <w:p w14:paraId="2C598E4E" w14:textId="0400D3C5" w:rsidR="00232B13" w:rsidRPr="00E13D07" w:rsidRDefault="007E3B22" w:rsidP="00846DD3">
            <w:pPr>
              <w:numPr>
                <w:ilvl w:val="0"/>
                <w:numId w:val="7"/>
              </w:numPr>
              <w:rPr>
                <w:rFonts w:ascii="SassoonPrimary" w:eastAsia="Times New Roman" w:hAnsi="SassoonPrimary" w:cs="Arial"/>
                <w:sz w:val="20"/>
                <w:szCs w:val="20"/>
              </w:rPr>
            </w:pPr>
            <w:r w:rsidRPr="00E13D07">
              <w:rPr>
                <w:rFonts w:ascii="SassoonPrimary" w:eastAsia="ヒラギノ角ゴ Pro W3" w:hAnsi="SassoonPrimary" w:cs="Times New Roman"/>
                <w:color w:val="000000"/>
                <w:sz w:val="20"/>
                <w:szCs w:val="20"/>
              </w:rPr>
              <w:t>Observe and describe weather associated with the seasons and how day length varies.</w:t>
            </w:r>
          </w:p>
        </w:tc>
      </w:tr>
    </w:tbl>
    <w:p w14:paraId="0AA91495" w14:textId="2A76DE78" w:rsidR="00B46E47" w:rsidRDefault="00B46E47">
      <w:pPr>
        <w:rPr>
          <w:rFonts w:ascii="SassoonPrimary" w:hAnsi="SassoonPrimary"/>
          <w:sz w:val="24"/>
          <w:szCs w:val="24"/>
        </w:rPr>
      </w:pPr>
    </w:p>
    <w:tbl>
      <w:tblPr>
        <w:tblpPr w:leftFromText="180" w:rightFromText="180" w:vertAnchor="page" w:horzAnchor="margin" w:tblpXSpec="center" w:tblpY="4549"/>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020"/>
        <w:gridCol w:w="3471"/>
        <w:gridCol w:w="2167"/>
        <w:gridCol w:w="3467"/>
        <w:gridCol w:w="2440"/>
      </w:tblGrid>
      <w:tr w:rsidR="00FD1D75" w:rsidRPr="00E43A03" w14:paraId="18152DE7" w14:textId="77777777" w:rsidTr="00FD1D75">
        <w:trPr>
          <w:trHeight w:val="80"/>
        </w:trPr>
        <w:tc>
          <w:tcPr>
            <w:tcW w:w="16013" w:type="dxa"/>
            <w:gridSpan w:val="6"/>
            <w:shd w:val="clear" w:color="auto" w:fill="D9D9D9" w:themeFill="background1" w:themeFillShade="D9"/>
          </w:tcPr>
          <w:p w14:paraId="2F3825F6" w14:textId="77777777" w:rsidR="00FD1D75" w:rsidRPr="00E43A03" w:rsidRDefault="00FD1D75" w:rsidP="00FD1D75">
            <w:pPr>
              <w:tabs>
                <w:tab w:val="left" w:pos="7060"/>
              </w:tabs>
              <w:spacing w:line="276" w:lineRule="auto"/>
              <w:jc w:val="center"/>
              <w:rPr>
                <w:rFonts w:ascii="SassoonPrimary" w:eastAsia="Calibri" w:hAnsi="SassoonPrimary" w:cs="Times New Roman"/>
                <w:sz w:val="18"/>
                <w:szCs w:val="18"/>
              </w:rPr>
            </w:pPr>
            <w:r w:rsidRPr="00BB7E40">
              <w:rPr>
                <w:rFonts w:ascii="SassoonPrimary" w:eastAsia="Calibri" w:hAnsi="SassoonPrimary" w:cs="Times New Roman"/>
                <w:b/>
                <w:bCs/>
                <w:sz w:val="18"/>
                <w:szCs w:val="18"/>
              </w:rPr>
              <w:t xml:space="preserve">EYFS </w:t>
            </w:r>
            <w:r>
              <w:rPr>
                <w:rFonts w:ascii="SassoonPrimary" w:eastAsia="Calibri" w:hAnsi="SassoonPrimary" w:cs="Times New Roman"/>
                <w:b/>
                <w:bCs/>
                <w:sz w:val="18"/>
                <w:szCs w:val="18"/>
              </w:rPr>
              <w:t>g</w:t>
            </w:r>
            <w:r w:rsidRPr="00BB7E40">
              <w:rPr>
                <w:rFonts w:ascii="SassoonPrimary" w:eastAsia="Calibri" w:hAnsi="SassoonPrimary" w:cs="Times New Roman"/>
                <w:b/>
                <w:bCs/>
                <w:sz w:val="18"/>
                <w:szCs w:val="18"/>
              </w:rPr>
              <w:t xml:space="preserve">eography </w:t>
            </w:r>
            <w:r>
              <w:rPr>
                <w:rFonts w:ascii="SassoonPrimary" w:eastAsia="Calibri" w:hAnsi="SassoonPrimary" w:cs="Times New Roman"/>
                <w:b/>
                <w:bCs/>
                <w:sz w:val="18"/>
                <w:szCs w:val="18"/>
              </w:rPr>
              <w:t xml:space="preserve">knowledge and skills linking to year 1 </w:t>
            </w:r>
          </w:p>
        </w:tc>
      </w:tr>
      <w:tr w:rsidR="00FD1D75" w:rsidRPr="00E43A03" w14:paraId="1475D5C2" w14:textId="77777777" w:rsidTr="00FD1D75">
        <w:trPr>
          <w:trHeight w:val="730"/>
        </w:trPr>
        <w:tc>
          <w:tcPr>
            <w:tcW w:w="2448" w:type="dxa"/>
            <w:vMerge w:val="restart"/>
            <w:shd w:val="clear" w:color="auto" w:fill="auto"/>
          </w:tcPr>
          <w:p w14:paraId="7F8EC118" w14:textId="77777777" w:rsidR="00FD1D75" w:rsidRPr="00E43A03" w:rsidRDefault="00FD1D75" w:rsidP="00FD1D75">
            <w:pPr>
              <w:spacing w:line="240" w:lineRule="auto"/>
              <w:jc w:val="center"/>
              <w:rPr>
                <w:rFonts w:ascii="SassoonPrimary" w:eastAsia="Calibri" w:hAnsi="SassoonPrimary" w:cs="Times New Roman"/>
                <w:b/>
                <w:bCs/>
                <w:sz w:val="18"/>
                <w:szCs w:val="18"/>
              </w:rPr>
            </w:pPr>
            <w:r w:rsidRPr="00E43A03">
              <w:rPr>
                <w:rFonts w:ascii="SassoonPrimary" w:eastAsia="Calibri" w:hAnsi="SassoonPrimary" w:cs="Times New Roman"/>
                <w:b/>
                <w:bCs/>
                <w:sz w:val="18"/>
                <w:szCs w:val="18"/>
              </w:rPr>
              <w:t>Locational Knowledge</w:t>
            </w:r>
          </w:p>
          <w:p w14:paraId="2292AF2E" w14:textId="77777777" w:rsidR="00FD1D75" w:rsidRPr="00E43A03" w:rsidRDefault="00FD1D75" w:rsidP="00FD1D75">
            <w:pPr>
              <w:spacing w:line="240" w:lineRule="auto"/>
              <w:rPr>
                <w:rFonts w:ascii="SassoonPrimary" w:eastAsia="Calibri" w:hAnsi="SassoonPrimary" w:cs="Times New Roman"/>
                <w:sz w:val="18"/>
                <w:szCs w:val="18"/>
              </w:rPr>
            </w:pPr>
          </w:p>
          <w:p w14:paraId="70573C1E" w14:textId="77777777" w:rsidR="00FD1D75" w:rsidRPr="000A6687" w:rsidRDefault="00FD1D75" w:rsidP="00FD1D75">
            <w:pPr>
              <w:spacing w:after="160"/>
              <w:contextualSpacing/>
              <w:jc w:val="center"/>
              <w:rPr>
                <w:rFonts w:ascii="SassoonPrimary" w:hAnsi="SassoonPrimary" w:cstheme="minorBidi"/>
                <w:sz w:val="18"/>
                <w:szCs w:val="18"/>
              </w:rPr>
            </w:pPr>
            <w:r w:rsidRPr="000A6687">
              <w:rPr>
                <w:rFonts w:ascii="SassoonPrimary" w:hAnsi="SassoonPrimary" w:cstheme="minorBidi"/>
                <w:sz w:val="18"/>
                <w:szCs w:val="18"/>
              </w:rPr>
              <w:t>I know I live in England/UK</w:t>
            </w:r>
          </w:p>
          <w:p w14:paraId="5DAA44E1" w14:textId="77777777" w:rsidR="00FD1D75" w:rsidRPr="000A6687" w:rsidRDefault="00FD1D75" w:rsidP="00FD1D75">
            <w:pPr>
              <w:jc w:val="center"/>
              <w:rPr>
                <w:rFonts w:ascii="SassoonPrimary" w:hAnsi="SassoonPrimary"/>
                <w:sz w:val="18"/>
                <w:szCs w:val="18"/>
              </w:rPr>
            </w:pPr>
            <w:r w:rsidRPr="000A6687">
              <w:rPr>
                <w:rFonts w:ascii="SassoonPrimary" w:hAnsi="SassoonPrimary"/>
                <w:sz w:val="18"/>
                <w:szCs w:val="18"/>
              </w:rPr>
              <w:t>I know about the features of my own immediate environment</w:t>
            </w:r>
          </w:p>
          <w:p w14:paraId="682160D9" w14:textId="77777777" w:rsidR="00FD1D75" w:rsidRPr="00BB7E40" w:rsidRDefault="00FD1D75" w:rsidP="00FD1D75">
            <w:pPr>
              <w:spacing w:after="160"/>
              <w:contextualSpacing/>
              <w:jc w:val="center"/>
              <w:rPr>
                <w:rFonts w:ascii="SassoonPrimary" w:hAnsi="SassoonPrimary" w:cstheme="minorBidi"/>
                <w:sz w:val="18"/>
                <w:szCs w:val="18"/>
              </w:rPr>
            </w:pPr>
            <w:r w:rsidRPr="000A6687">
              <w:rPr>
                <w:rFonts w:ascii="SassoonPrimary" w:hAnsi="SassoonPrimary"/>
                <w:sz w:val="18"/>
                <w:szCs w:val="18"/>
              </w:rPr>
              <w:t>I know the name of the village and city the school is located in.</w:t>
            </w:r>
          </w:p>
        </w:tc>
        <w:tc>
          <w:tcPr>
            <w:tcW w:w="7658" w:type="dxa"/>
            <w:gridSpan w:val="3"/>
            <w:shd w:val="clear" w:color="auto" w:fill="auto"/>
          </w:tcPr>
          <w:p w14:paraId="638D615C" w14:textId="77777777" w:rsidR="00FD1D75" w:rsidRPr="00E43A03" w:rsidRDefault="00FD1D75" w:rsidP="00FD1D75">
            <w:pPr>
              <w:spacing w:line="240" w:lineRule="auto"/>
              <w:jc w:val="center"/>
              <w:rPr>
                <w:rFonts w:ascii="SassoonPrimary" w:eastAsia="Calibri" w:hAnsi="SassoonPrimary" w:cs="Times New Roman"/>
                <w:b/>
                <w:bCs/>
                <w:sz w:val="18"/>
                <w:szCs w:val="18"/>
              </w:rPr>
            </w:pPr>
            <w:r w:rsidRPr="00E43A03">
              <w:rPr>
                <w:rFonts w:ascii="SassoonPrimary" w:eastAsia="Calibri" w:hAnsi="SassoonPrimary" w:cs="Times New Roman"/>
                <w:b/>
                <w:bCs/>
                <w:sz w:val="18"/>
                <w:szCs w:val="18"/>
              </w:rPr>
              <w:t>Geographical Skills and Fieldwork</w:t>
            </w:r>
          </w:p>
          <w:p w14:paraId="41DD0247" w14:textId="77777777" w:rsidR="00FD1D75" w:rsidRPr="00E43A03" w:rsidRDefault="00FD1D75" w:rsidP="00FD1D75">
            <w:pPr>
              <w:spacing w:line="240" w:lineRule="auto"/>
              <w:jc w:val="center"/>
              <w:rPr>
                <w:rFonts w:ascii="SassoonPrimary" w:eastAsia="Calibri" w:hAnsi="SassoonPrimary" w:cs="Times New Roman"/>
                <w:sz w:val="18"/>
                <w:szCs w:val="18"/>
              </w:rPr>
            </w:pPr>
            <w:r w:rsidRPr="00E43A03">
              <w:rPr>
                <w:rFonts w:ascii="SassoonPrimary" w:eastAsia="Calibri" w:hAnsi="SassoonPrimary" w:cs="Times New Roman"/>
                <w:sz w:val="18"/>
                <w:szCs w:val="18"/>
              </w:rPr>
              <w:t>Begin to use geographical skills, including first-hand observation, to enhance their locational awareness</w:t>
            </w:r>
          </w:p>
        </w:tc>
        <w:tc>
          <w:tcPr>
            <w:tcW w:w="3467" w:type="dxa"/>
            <w:vMerge w:val="restart"/>
            <w:shd w:val="clear" w:color="auto" w:fill="auto"/>
          </w:tcPr>
          <w:p w14:paraId="56AD414C" w14:textId="77777777" w:rsidR="00FD1D75" w:rsidRPr="00E43A03" w:rsidRDefault="00FD1D75" w:rsidP="00FD1D75">
            <w:pPr>
              <w:spacing w:line="240" w:lineRule="auto"/>
              <w:jc w:val="center"/>
              <w:rPr>
                <w:rFonts w:ascii="SassoonPrimary" w:eastAsia="Calibri" w:hAnsi="SassoonPrimary" w:cs="Times New Roman"/>
                <w:b/>
                <w:bCs/>
                <w:sz w:val="18"/>
                <w:szCs w:val="18"/>
              </w:rPr>
            </w:pPr>
            <w:r w:rsidRPr="00E43A03">
              <w:rPr>
                <w:rFonts w:ascii="SassoonPrimary" w:eastAsia="Calibri" w:hAnsi="SassoonPrimary" w:cs="Times New Roman"/>
                <w:b/>
                <w:bCs/>
                <w:sz w:val="18"/>
                <w:szCs w:val="18"/>
              </w:rPr>
              <w:t>Place Knowledge</w:t>
            </w:r>
          </w:p>
          <w:p w14:paraId="4FAEE2D7" w14:textId="77777777" w:rsidR="00FD1D75" w:rsidRPr="00E43A03" w:rsidRDefault="00FD1D75" w:rsidP="00FD1D75">
            <w:pPr>
              <w:spacing w:line="240" w:lineRule="auto"/>
              <w:jc w:val="center"/>
              <w:rPr>
                <w:rFonts w:ascii="SassoonPrimary" w:eastAsia="Calibri" w:hAnsi="SassoonPrimary" w:cs="Times New Roman"/>
                <w:sz w:val="18"/>
                <w:szCs w:val="18"/>
              </w:rPr>
            </w:pPr>
            <w:r w:rsidRPr="00E43A03">
              <w:rPr>
                <w:rFonts w:ascii="SassoonPrimary" w:eastAsia="Calibri" w:hAnsi="SassoonPrimary" w:cs="Times New Roman"/>
                <w:sz w:val="18"/>
                <w:szCs w:val="18"/>
              </w:rPr>
              <w:t xml:space="preserve">Identify similarities and differences between places, drawing on my experiences and what has been read in class </w:t>
            </w:r>
          </w:p>
          <w:p w14:paraId="034130F8" w14:textId="77777777" w:rsidR="00FD1D75" w:rsidRPr="00E43A03" w:rsidRDefault="00FD1D75" w:rsidP="00FD1D75">
            <w:pPr>
              <w:spacing w:line="240" w:lineRule="auto"/>
              <w:rPr>
                <w:rFonts w:ascii="SassoonPrimary" w:eastAsia="Calibri" w:hAnsi="SassoonPrimary" w:cs="Times New Roman"/>
                <w:sz w:val="18"/>
                <w:szCs w:val="18"/>
              </w:rPr>
            </w:pPr>
          </w:p>
          <w:p w14:paraId="77004BEB" w14:textId="77777777" w:rsidR="00FD1D75" w:rsidRPr="00E43A03" w:rsidRDefault="00FD1D75" w:rsidP="00FD1D75">
            <w:pPr>
              <w:spacing w:line="240" w:lineRule="auto"/>
              <w:jc w:val="center"/>
              <w:rPr>
                <w:rFonts w:ascii="SassoonPrimary" w:eastAsia="Calibri" w:hAnsi="SassoonPrimary" w:cs="Times New Roman"/>
                <w:b/>
                <w:bCs/>
                <w:sz w:val="18"/>
                <w:szCs w:val="18"/>
              </w:rPr>
            </w:pPr>
            <w:r w:rsidRPr="00E43A03">
              <w:rPr>
                <w:rFonts w:ascii="SassoonPrimary" w:eastAsia="Calibri" w:hAnsi="SassoonPrimary" w:cs="Times New Roman"/>
                <w:sz w:val="18"/>
                <w:szCs w:val="18"/>
              </w:rPr>
              <w:t>Explain some similarities and differences between life in this country and life in other countries, drawing on knowledge from stories, non-fiction texts and – when appropriate – maps.</w:t>
            </w:r>
          </w:p>
        </w:tc>
        <w:tc>
          <w:tcPr>
            <w:tcW w:w="2440" w:type="dxa"/>
            <w:vMerge w:val="restart"/>
            <w:shd w:val="clear" w:color="auto" w:fill="auto"/>
          </w:tcPr>
          <w:p w14:paraId="616D6E8F" w14:textId="77777777" w:rsidR="00FD1D75" w:rsidRPr="00E43A03" w:rsidRDefault="00FD1D75" w:rsidP="00FD1D75">
            <w:pPr>
              <w:spacing w:line="240" w:lineRule="auto"/>
              <w:jc w:val="center"/>
              <w:rPr>
                <w:rFonts w:ascii="SassoonPrimary" w:eastAsia="Calibri" w:hAnsi="SassoonPrimary" w:cs="Times New Roman"/>
                <w:b/>
                <w:bCs/>
                <w:sz w:val="18"/>
                <w:szCs w:val="18"/>
              </w:rPr>
            </w:pPr>
            <w:r w:rsidRPr="00E43A03">
              <w:rPr>
                <w:rFonts w:ascii="SassoonPrimary" w:eastAsia="Calibri" w:hAnsi="SassoonPrimary" w:cs="Times New Roman"/>
                <w:b/>
                <w:bCs/>
                <w:sz w:val="18"/>
                <w:szCs w:val="18"/>
              </w:rPr>
              <w:t>Manmade and Natural Geography</w:t>
            </w:r>
          </w:p>
          <w:p w14:paraId="3E373BFE" w14:textId="77777777" w:rsidR="00FD1D75" w:rsidRPr="00E43A03" w:rsidRDefault="00FD1D75" w:rsidP="00FD1D75">
            <w:pPr>
              <w:spacing w:line="240" w:lineRule="auto"/>
              <w:jc w:val="center"/>
              <w:rPr>
                <w:rFonts w:ascii="SassoonPrimary" w:eastAsia="Calibri" w:hAnsi="SassoonPrimary" w:cs="Times New Roman"/>
                <w:b/>
                <w:bCs/>
                <w:sz w:val="18"/>
                <w:szCs w:val="18"/>
              </w:rPr>
            </w:pPr>
          </w:p>
          <w:p w14:paraId="68054328" w14:textId="77777777" w:rsidR="00FD1D75" w:rsidRPr="00E43A03" w:rsidRDefault="00FD1D75" w:rsidP="00FD1D75">
            <w:pPr>
              <w:spacing w:line="240" w:lineRule="auto"/>
              <w:jc w:val="center"/>
              <w:rPr>
                <w:rFonts w:ascii="SassoonPrimary" w:eastAsia="Calibri" w:hAnsi="SassoonPrimary" w:cs="Times New Roman"/>
                <w:sz w:val="18"/>
                <w:szCs w:val="18"/>
              </w:rPr>
            </w:pPr>
            <w:r w:rsidRPr="00E43A03">
              <w:rPr>
                <w:rFonts w:ascii="SassoonPrimary" w:eastAsia="Calibri" w:hAnsi="SassoonPrimary" w:cs="Times New Roman"/>
                <w:sz w:val="18"/>
                <w:szCs w:val="18"/>
              </w:rPr>
              <w:t xml:space="preserve">Model the vocabulary needed to name specific features of the natural world, both natural and manmade </w:t>
            </w:r>
          </w:p>
          <w:p w14:paraId="2CEE451A" w14:textId="77777777" w:rsidR="00FD1D75" w:rsidRPr="00E43A03" w:rsidRDefault="00FD1D75" w:rsidP="00FD1D75">
            <w:pPr>
              <w:spacing w:line="240" w:lineRule="auto"/>
              <w:rPr>
                <w:rFonts w:ascii="SassoonPrimary" w:eastAsia="Calibri" w:hAnsi="SassoonPrimary" w:cs="Times New Roman"/>
                <w:sz w:val="18"/>
                <w:szCs w:val="18"/>
              </w:rPr>
            </w:pPr>
          </w:p>
          <w:p w14:paraId="4BDDBBAE" w14:textId="77777777" w:rsidR="00FD1D75" w:rsidRPr="00E43A03" w:rsidRDefault="00FD1D75" w:rsidP="00FD1D75">
            <w:pPr>
              <w:spacing w:line="240" w:lineRule="auto"/>
              <w:jc w:val="center"/>
              <w:rPr>
                <w:rFonts w:ascii="SassoonPrimary" w:eastAsia="Calibri" w:hAnsi="SassoonPrimary" w:cs="Times New Roman"/>
                <w:sz w:val="18"/>
                <w:szCs w:val="18"/>
              </w:rPr>
            </w:pPr>
            <w:r w:rsidRPr="00E43A03">
              <w:rPr>
                <w:rFonts w:ascii="SassoonPrimary" w:eastAsia="Calibri" w:hAnsi="SassoonPrimary" w:cs="Times New Roman"/>
                <w:sz w:val="18"/>
                <w:szCs w:val="18"/>
              </w:rPr>
              <w:t>Understand the effect of changing seasons on the natural world around me</w:t>
            </w:r>
          </w:p>
        </w:tc>
      </w:tr>
      <w:tr w:rsidR="00FD1D75" w:rsidRPr="00E43A03" w14:paraId="3A05FEDB" w14:textId="77777777" w:rsidTr="00FD1D75">
        <w:trPr>
          <w:trHeight w:val="1358"/>
        </w:trPr>
        <w:tc>
          <w:tcPr>
            <w:tcW w:w="2448" w:type="dxa"/>
            <w:vMerge/>
            <w:shd w:val="clear" w:color="auto" w:fill="FFFF00"/>
          </w:tcPr>
          <w:p w14:paraId="07963B43" w14:textId="77777777" w:rsidR="00FD1D75" w:rsidRPr="00E43A03" w:rsidRDefault="00FD1D75" w:rsidP="00FD1D75">
            <w:pPr>
              <w:spacing w:line="240" w:lineRule="auto"/>
              <w:jc w:val="center"/>
              <w:rPr>
                <w:rFonts w:ascii="SassoonPrimary" w:eastAsia="Calibri" w:hAnsi="SassoonPrimary" w:cs="Times New Roman"/>
                <w:b/>
                <w:sz w:val="18"/>
                <w:szCs w:val="18"/>
              </w:rPr>
            </w:pPr>
          </w:p>
        </w:tc>
        <w:tc>
          <w:tcPr>
            <w:tcW w:w="2020" w:type="dxa"/>
            <w:shd w:val="clear" w:color="auto" w:fill="auto"/>
          </w:tcPr>
          <w:p w14:paraId="296C2D44" w14:textId="77777777" w:rsidR="00FD1D75" w:rsidRPr="00E43A03" w:rsidRDefault="00FD1D75" w:rsidP="00FD1D75">
            <w:pPr>
              <w:spacing w:line="240" w:lineRule="auto"/>
              <w:jc w:val="center"/>
              <w:rPr>
                <w:rFonts w:ascii="SassoonPrimary" w:eastAsia="Calibri" w:hAnsi="SassoonPrimary" w:cs="Times New Roman"/>
                <w:bCs/>
                <w:sz w:val="18"/>
                <w:szCs w:val="18"/>
              </w:rPr>
            </w:pPr>
            <w:r w:rsidRPr="00E43A03">
              <w:rPr>
                <w:rFonts w:ascii="SassoonPrimary" w:eastAsia="Calibri" w:hAnsi="SassoonPrimary" w:cs="Times New Roman"/>
                <w:bCs/>
                <w:sz w:val="18"/>
                <w:szCs w:val="18"/>
              </w:rPr>
              <w:t>Collect, analyse and communicate a range of data gathered through experiences of fieldwork.</w:t>
            </w:r>
          </w:p>
          <w:p w14:paraId="36115ED3" w14:textId="77777777" w:rsidR="00FD1D75" w:rsidRPr="00E43A03" w:rsidRDefault="00FD1D75" w:rsidP="00FD1D75">
            <w:pPr>
              <w:spacing w:line="240" w:lineRule="auto"/>
              <w:jc w:val="center"/>
              <w:rPr>
                <w:rFonts w:ascii="SassoonPrimary" w:eastAsia="Calibri" w:hAnsi="SassoonPrimary" w:cs="Times New Roman"/>
                <w:bCs/>
                <w:sz w:val="18"/>
                <w:szCs w:val="18"/>
              </w:rPr>
            </w:pPr>
          </w:p>
        </w:tc>
        <w:tc>
          <w:tcPr>
            <w:tcW w:w="3471" w:type="dxa"/>
            <w:shd w:val="clear" w:color="auto" w:fill="auto"/>
          </w:tcPr>
          <w:p w14:paraId="536F8551" w14:textId="77777777" w:rsidR="00FD1D75" w:rsidRPr="00E43A03" w:rsidRDefault="00FD1D75" w:rsidP="00FD1D75">
            <w:pPr>
              <w:spacing w:line="240" w:lineRule="auto"/>
              <w:jc w:val="center"/>
              <w:rPr>
                <w:rFonts w:ascii="SassoonPrimary" w:eastAsia="Calibri" w:hAnsi="SassoonPrimary" w:cs="Times New Roman"/>
                <w:bCs/>
                <w:sz w:val="18"/>
                <w:szCs w:val="18"/>
              </w:rPr>
            </w:pPr>
            <w:r w:rsidRPr="00E43A03">
              <w:rPr>
                <w:rFonts w:ascii="SassoonPrimary" w:eastAsia="Calibri" w:hAnsi="SassoonPrimary" w:cs="Times New Roman"/>
                <w:bCs/>
                <w:sz w:val="18"/>
                <w:szCs w:val="18"/>
              </w:rPr>
              <w:t>Interpret a range of sources of geographical information, including maps, diagrams, globes, photographs and geographical information systems, such as, Google Earth.</w:t>
            </w:r>
          </w:p>
          <w:p w14:paraId="785A44E5" w14:textId="77777777" w:rsidR="00FD1D75" w:rsidRPr="00E43A03" w:rsidRDefault="00FD1D75" w:rsidP="00FD1D75">
            <w:pPr>
              <w:spacing w:line="240" w:lineRule="auto"/>
              <w:rPr>
                <w:rFonts w:ascii="SassoonPrimary" w:eastAsia="Calibri" w:hAnsi="SassoonPrimary" w:cs="Times New Roman"/>
                <w:bCs/>
                <w:sz w:val="18"/>
                <w:szCs w:val="18"/>
              </w:rPr>
            </w:pPr>
            <w:r w:rsidRPr="00E43A03">
              <w:rPr>
                <w:rFonts w:ascii="SassoonPrimary" w:eastAsia="Calibri" w:hAnsi="SassoonPrimary" w:cs="Times New Roman"/>
                <w:bCs/>
                <w:sz w:val="18"/>
                <w:szCs w:val="18"/>
              </w:rPr>
              <w:t xml:space="preserve"> </w:t>
            </w:r>
          </w:p>
        </w:tc>
        <w:tc>
          <w:tcPr>
            <w:tcW w:w="2167" w:type="dxa"/>
            <w:shd w:val="clear" w:color="auto" w:fill="auto"/>
          </w:tcPr>
          <w:p w14:paraId="3A12088B" w14:textId="77777777" w:rsidR="00FD1D75" w:rsidRPr="00E43A03" w:rsidRDefault="00FD1D75" w:rsidP="00FD1D75">
            <w:pPr>
              <w:spacing w:line="240" w:lineRule="auto"/>
              <w:jc w:val="center"/>
              <w:rPr>
                <w:rFonts w:ascii="SassoonPrimary" w:eastAsia="Calibri" w:hAnsi="SassoonPrimary" w:cs="Times New Roman"/>
                <w:sz w:val="18"/>
                <w:szCs w:val="18"/>
              </w:rPr>
            </w:pPr>
            <w:r w:rsidRPr="00E43A03">
              <w:rPr>
                <w:rFonts w:ascii="SassoonPrimary" w:eastAsia="Calibri" w:hAnsi="SassoonPrimary" w:cs="Times New Roman"/>
                <w:bCs/>
                <w:sz w:val="18"/>
                <w:szCs w:val="18"/>
              </w:rPr>
              <w:t xml:space="preserve">Communicate geographical information </w:t>
            </w:r>
            <w:r w:rsidRPr="00E43A03">
              <w:rPr>
                <w:rFonts w:ascii="SassoonPrimary" w:eastAsia="Calibri" w:hAnsi="SassoonPrimary" w:cs="Times New Roman"/>
                <w:sz w:val="18"/>
                <w:szCs w:val="18"/>
              </w:rPr>
              <w:t xml:space="preserve">in a variety of ways e.g. maps and drawings. </w:t>
            </w:r>
          </w:p>
          <w:p w14:paraId="60DE8001" w14:textId="77777777" w:rsidR="00FD1D75" w:rsidRPr="00E43A03" w:rsidRDefault="00FD1D75" w:rsidP="00FD1D75">
            <w:pPr>
              <w:spacing w:line="240" w:lineRule="auto"/>
              <w:rPr>
                <w:rFonts w:ascii="SassoonPrimary" w:eastAsia="Calibri" w:hAnsi="SassoonPrimary" w:cs="Times New Roman"/>
                <w:sz w:val="18"/>
                <w:szCs w:val="18"/>
              </w:rPr>
            </w:pPr>
          </w:p>
        </w:tc>
        <w:tc>
          <w:tcPr>
            <w:tcW w:w="3467" w:type="dxa"/>
            <w:vMerge/>
            <w:shd w:val="clear" w:color="auto" w:fill="FFFF00"/>
          </w:tcPr>
          <w:p w14:paraId="52E19974" w14:textId="77777777" w:rsidR="00FD1D75" w:rsidRPr="00E43A03" w:rsidRDefault="00FD1D75" w:rsidP="00FD1D75">
            <w:pPr>
              <w:spacing w:line="240" w:lineRule="auto"/>
              <w:jc w:val="center"/>
              <w:rPr>
                <w:rFonts w:ascii="SassoonPrimary" w:eastAsia="Calibri" w:hAnsi="SassoonPrimary" w:cs="Times New Roman"/>
                <w:sz w:val="18"/>
                <w:szCs w:val="18"/>
              </w:rPr>
            </w:pPr>
          </w:p>
        </w:tc>
        <w:tc>
          <w:tcPr>
            <w:tcW w:w="2440" w:type="dxa"/>
            <w:vMerge/>
            <w:shd w:val="clear" w:color="auto" w:fill="FFFF00"/>
          </w:tcPr>
          <w:p w14:paraId="33C8D0FB" w14:textId="77777777" w:rsidR="00FD1D75" w:rsidRPr="00E43A03" w:rsidRDefault="00FD1D75" w:rsidP="00FD1D75">
            <w:pPr>
              <w:spacing w:line="240" w:lineRule="auto"/>
              <w:jc w:val="center"/>
              <w:rPr>
                <w:rFonts w:ascii="SassoonPrimary" w:eastAsia="Calibri" w:hAnsi="SassoonPrimary" w:cs="Times New Roman"/>
                <w:b/>
                <w:sz w:val="18"/>
                <w:szCs w:val="18"/>
              </w:rPr>
            </w:pPr>
          </w:p>
        </w:tc>
      </w:tr>
      <w:tr w:rsidR="00FD1D75" w:rsidRPr="00E43A03" w14:paraId="4266C6FF" w14:textId="77777777" w:rsidTr="00FD1D75">
        <w:trPr>
          <w:trHeight w:val="88"/>
        </w:trPr>
        <w:tc>
          <w:tcPr>
            <w:tcW w:w="2448" w:type="dxa"/>
            <w:vMerge/>
            <w:shd w:val="clear" w:color="auto" w:fill="FFFF00"/>
          </w:tcPr>
          <w:p w14:paraId="130EF0F3" w14:textId="77777777" w:rsidR="00FD1D75" w:rsidRPr="00E43A03" w:rsidRDefault="00FD1D75" w:rsidP="00FD1D75">
            <w:pPr>
              <w:spacing w:line="240" w:lineRule="auto"/>
              <w:jc w:val="center"/>
              <w:rPr>
                <w:rFonts w:ascii="SassoonPrimary" w:eastAsia="Calibri" w:hAnsi="SassoonPrimary" w:cs="Times New Roman"/>
                <w:b/>
                <w:sz w:val="18"/>
                <w:szCs w:val="18"/>
              </w:rPr>
            </w:pPr>
          </w:p>
        </w:tc>
        <w:tc>
          <w:tcPr>
            <w:tcW w:w="7658" w:type="dxa"/>
            <w:gridSpan w:val="3"/>
            <w:shd w:val="clear" w:color="auto" w:fill="auto"/>
          </w:tcPr>
          <w:p w14:paraId="3F3E6881" w14:textId="77777777" w:rsidR="00FD1D75" w:rsidRDefault="00FD1D75" w:rsidP="00FD1D75">
            <w:pPr>
              <w:spacing w:line="240" w:lineRule="auto"/>
              <w:jc w:val="center"/>
              <w:rPr>
                <w:rFonts w:ascii="SassoonPrimary" w:eastAsia="Calibri" w:hAnsi="SassoonPrimary" w:cs="Times New Roman"/>
                <w:sz w:val="18"/>
                <w:szCs w:val="18"/>
              </w:rPr>
            </w:pPr>
            <w:r w:rsidRPr="000A6687">
              <w:rPr>
                <w:rFonts w:ascii="SassoonPrimary" w:hAnsi="SassoonPrimary"/>
                <w:bCs/>
                <w:sz w:val="18"/>
                <w:szCs w:val="18"/>
              </w:rPr>
              <w:t>I know how to use and draw information from a simple map</w:t>
            </w:r>
            <w:r w:rsidRPr="00E43A03">
              <w:rPr>
                <w:rFonts w:ascii="SassoonPrimary" w:eastAsia="Calibri" w:hAnsi="SassoonPrimary" w:cs="Times New Roman"/>
                <w:sz w:val="18"/>
                <w:szCs w:val="18"/>
              </w:rPr>
              <w:t xml:space="preserve"> </w:t>
            </w:r>
          </w:p>
          <w:p w14:paraId="583BE89D" w14:textId="77777777" w:rsidR="00FD1D75" w:rsidRPr="00E43A03" w:rsidRDefault="00FD1D75" w:rsidP="00FD1D75">
            <w:pPr>
              <w:spacing w:line="240" w:lineRule="auto"/>
              <w:jc w:val="center"/>
              <w:rPr>
                <w:rFonts w:ascii="SassoonPrimary" w:eastAsia="Calibri" w:hAnsi="SassoonPrimary" w:cs="Times New Roman"/>
                <w:sz w:val="18"/>
                <w:szCs w:val="18"/>
              </w:rPr>
            </w:pPr>
            <w:r>
              <w:rPr>
                <w:rFonts w:ascii="SassoonPrimary" w:eastAsia="Calibri" w:hAnsi="SassoonPrimary" w:cs="Times New Roman"/>
                <w:sz w:val="18"/>
                <w:szCs w:val="18"/>
              </w:rPr>
              <w:t>I can look</w:t>
            </w:r>
            <w:r w:rsidRPr="00E43A03">
              <w:rPr>
                <w:rFonts w:ascii="SassoonPrimary" w:eastAsia="Calibri" w:hAnsi="SassoonPrimary" w:cs="Times New Roman"/>
                <w:sz w:val="18"/>
                <w:szCs w:val="18"/>
              </w:rPr>
              <w:t xml:space="preserve"> at aerial views and comment on buildings, open space, roads and other simple features</w:t>
            </w:r>
          </w:p>
        </w:tc>
        <w:tc>
          <w:tcPr>
            <w:tcW w:w="3467" w:type="dxa"/>
            <w:vMerge/>
            <w:shd w:val="clear" w:color="auto" w:fill="FFFF00"/>
          </w:tcPr>
          <w:p w14:paraId="0D57C161" w14:textId="77777777" w:rsidR="00FD1D75" w:rsidRPr="00E43A03" w:rsidRDefault="00FD1D75" w:rsidP="00FD1D75">
            <w:pPr>
              <w:spacing w:line="240" w:lineRule="auto"/>
              <w:jc w:val="center"/>
              <w:rPr>
                <w:rFonts w:ascii="SassoonPrimary" w:eastAsia="Calibri" w:hAnsi="SassoonPrimary" w:cs="Times New Roman"/>
                <w:sz w:val="18"/>
                <w:szCs w:val="18"/>
              </w:rPr>
            </w:pPr>
          </w:p>
        </w:tc>
        <w:tc>
          <w:tcPr>
            <w:tcW w:w="2440" w:type="dxa"/>
            <w:vMerge/>
            <w:shd w:val="clear" w:color="auto" w:fill="FFFF00"/>
          </w:tcPr>
          <w:p w14:paraId="7AA260C1" w14:textId="77777777" w:rsidR="00FD1D75" w:rsidRPr="00E43A03" w:rsidRDefault="00FD1D75" w:rsidP="00FD1D75">
            <w:pPr>
              <w:spacing w:line="240" w:lineRule="auto"/>
              <w:jc w:val="center"/>
              <w:rPr>
                <w:rFonts w:ascii="SassoonPrimary" w:eastAsia="Calibri" w:hAnsi="SassoonPrimary" w:cs="Times New Roman"/>
                <w:b/>
                <w:sz w:val="18"/>
                <w:szCs w:val="18"/>
              </w:rPr>
            </w:pPr>
          </w:p>
        </w:tc>
      </w:tr>
    </w:tbl>
    <w:p w14:paraId="2D415C6A" w14:textId="3F83188A" w:rsidR="00E43A03" w:rsidRDefault="00E43A03">
      <w:pPr>
        <w:rPr>
          <w:rFonts w:ascii="SassoonPrimary" w:hAnsi="SassoonPrimary"/>
          <w:sz w:val="24"/>
          <w:szCs w:val="24"/>
        </w:rPr>
      </w:pPr>
    </w:p>
    <w:p w14:paraId="23512B4B" w14:textId="7BF6A8D2" w:rsidR="00E43A03" w:rsidRDefault="00E43A03">
      <w:pPr>
        <w:rPr>
          <w:rFonts w:ascii="SassoonPrimary" w:hAnsi="SassoonPrimary"/>
          <w:sz w:val="24"/>
          <w:szCs w:val="24"/>
        </w:rPr>
      </w:pPr>
    </w:p>
    <w:p w14:paraId="40B7728E" w14:textId="58B28B93" w:rsidR="00E43A03" w:rsidRDefault="00E43A03">
      <w:pPr>
        <w:rPr>
          <w:rFonts w:ascii="SassoonPrimary" w:hAnsi="SassoonPrimary"/>
          <w:sz w:val="24"/>
          <w:szCs w:val="24"/>
        </w:rPr>
      </w:pPr>
    </w:p>
    <w:p w14:paraId="54A16603" w14:textId="71E82FE0" w:rsidR="00E43A03" w:rsidRDefault="00E43A03">
      <w:pPr>
        <w:rPr>
          <w:rFonts w:ascii="SassoonPrimary" w:hAnsi="SassoonPrimary"/>
          <w:sz w:val="24"/>
          <w:szCs w:val="24"/>
        </w:rPr>
      </w:pPr>
    </w:p>
    <w:p w14:paraId="7381A254" w14:textId="4F3D5764" w:rsidR="00E43A03" w:rsidRDefault="00E43A03">
      <w:pPr>
        <w:rPr>
          <w:rFonts w:ascii="SassoonPrimary" w:hAnsi="SassoonPrimary"/>
          <w:sz w:val="24"/>
          <w:szCs w:val="24"/>
        </w:rPr>
      </w:pPr>
    </w:p>
    <w:p w14:paraId="7F4E804D" w14:textId="019CF62C" w:rsidR="00E43A03" w:rsidRDefault="00E43A03">
      <w:pPr>
        <w:rPr>
          <w:rFonts w:ascii="SassoonPrimary" w:hAnsi="SassoonPrimary"/>
          <w:sz w:val="24"/>
          <w:szCs w:val="24"/>
        </w:rPr>
      </w:pPr>
    </w:p>
    <w:p w14:paraId="7D9CB48C" w14:textId="7FC75265" w:rsidR="00E43A03" w:rsidRDefault="00E43A03">
      <w:pPr>
        <w:rPr>
          <w:rFonts w:ascii="SassoonPrimary" w:hAnsi="SassoonPrimary"/>
          <w:sz w:val="24"/>
          <w:szCs w:val="24"/>
        </w:rPr>
      </w:pPr>
    </w:p>
    <w:p w14:paraId="1CB0FBE2" w14:textId="4CBBC513" w:rsidR="00E43A03" w:rsidRDefault="00E43A03">
      <w:pPr>
        <w:rPr>
          <w:rFonts w:ascii="SassoonPrimary" w:hAnsi="SassoonPrimary"/>
          <w:sz w:val="24"/>
          <w:szCs w:val="24"/>
        </w:rPr>
      </w:pPr>
    </w:p>
    <w:p w14:paraId="5A8437AD" w14:textId="1D58D685" w:rsidR="00E43A03" w:rsidRDefault="00E43A03">
      <w:pPr>
        <w:rPr>
          <w:rFonts w:ascii="SassoonPrimary" w:hAnsi="SassoonPrimary"/>
          <w:sz w:val="24"/>
          <w:szCs w:val="24"/>
        </w:rPr>
      </w:pPr>
    </w:p>
    <w:p w14:paraId="742A6AA7" w14:textId="1A4A8DAB" w:rsidR="00E43A03" w:rsidRDefault="00E43A03">
      <w:pPr>
        <w:rPr>
          <w:rFonts w:ascii="SassoonPrimary" w:hAnsi="SassoonPrimary"/>
          <w:sz w:val="24"/>
          <w:szCs w:val="24"/>
        </w:rPr>
      </w:pPr>
    </w:p>
    <w:p w14:paraId="39299C7B" w14:textId="0C64FFD7" w:rsidR="00E43A03" w:rsidRDefault="00E43A03">
      <w:pPr>
        <w:rPr>
          <w:rFonts w:ascii="SassoonPrimary" w:hAnsi="SassoonPrimary"/>
          <w:sz w:val="24"/>
          <w:szCs w:val="24"/>
        </w:rPr>
      </w:pPr>
    </w:p>
    <w:p w14:paraId="53DB5748" w14:textId="77777777" w:rsidR="00024CC1" w:rsidRDefault="00024CC1">
      <w:pPr>
        <w:rPr>
          <w:rFonts w:ascii="SassoonPrimary" w:hAnsi="SassoonPrimary"/>
          <w:sz w:val="24"/>
          <w:szCs w:val="24"/>
        </w:rPr>
      </w:pPr>
    </w:p>
    <w:p w14:paraId="2F1E53FC" w14:textId="20B03C73" w:rsidR="000B4D52" w:rsidRDefault="00AA09CF">
      <w:pPr>
        <w:rPr>
          <w:rFonts w:ascii="SassoonPrimary" w:hAnsi="SassoonPrimary"/>
          <w:sz w:val="24"/>
          <w:szCs w:val="24"/>
        </w:rPr>
      </w:pPr>
      <w:r>
        <w:rPr>
          <w:rFonts w:ascii="SassoonPrimary" w:hAnsi="SassoonPrimary"/>
          <w:sz w:val="24"/>
          <w:szCs w:val="24"/>
        </w:rPr>
        <w:lastRenderedPageBreak/>
        <w:t>Our geography journey through the year</w:t>
      </w:r>
    </w:p>
    <w:p w14:paraId="3A40E918" w14:textId="00148AD2" w:rsidR="00D07559" w:rsidRDefault="00141426">
      <w:pPr>
        <w:rPr>
          <w:rFonts w:ascii="SassoonPrimary" w:hAnsi="SassoonPrimary"/>
          <w:sz w:val="24"/>
          <w:szCs w:val="24"/>
        </w:rPr>
      </w:pPr>
      <w:r>
        <w:rPr>
          <w:noProof/>
        </w:rPr>
        <w:drawing>
          <wp:anchor distT="0" distB="0" distL="114300" distR="114300" simplePos="0" relativeHeight="251662336" behindDoc="0" locked="0" layoutInCell="1" allowOverlap="1" wp14:anchorId="32700D7C" wp14:editId="1B823FEF">
            <wp:simplePos x="0" y="0"/>
            <wp:positionH relativeFrom="column">
              <wp:posOffset>6066952</wp:posOffset>
            </wp:positionH>
            <wp:positionV relativeFrom="paragraph">
              <wp:posOffset>322580</wp:posOffset>
            </wp:positionV>
            <wp:extent cx="2870200" cy="1282700"/>
            <wp:effectExtent l="0" t="0" r="635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70200" cy="1282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0ACA92D" wp14:editId="544476C7">
            <wp:simplePos x="0" y="0"/>
            <wp:positionH relativeFrom="column">
              <wp:posOffset>5145597</wp:posOffset>
            </wp:positionH>
            <wp:positionV relativeFrom="paragraph">
              <wp:posOffset>322580</wp:posOffset>
            </wp:positionV>
            <wp:extent cx="844593" cy="1117657"/>
            <wp:effectExtent l="0" t="0" r="0" b="635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44593" cy="1117657"/>
                    </a:xfrm>
                    <a:prstGeom prst="rect">
                      <a:avLst/>
                    </a:prstGeom>
                  </pic:spPr>
                </pic:pic>
              </a:graphicData>
            </a:graphic>
            <wp14:sizeRelH relativeFrom="page">
              <wp14:pctWidth>0</wp14:pctWidth>
            </wp14:sizeRelH>
            <wp14:sizeRelV relativeFrom="page">
              <wp14:pctHeight>0</wp14:pctHeight>
            </wp14:sizeRelV>
          </wp:anchor>
        </w:drawing>
      </w:r>
      <w:r w:rsidR="00D07559">
        <w:rPr>
          <w:noProof/>
        </w:rPr>
        <w:drawing>
          <wp:anchor distT="0" distB="0" distL="114300" distR="114300" simplePos="0" relativeHeight="251658240" behindDoc="0" locked="0" layoutInCell="1" allowOverlap="1" wp14:anchorId="772453D9" wp14:editId="544E6AC4">
            <wp:simplePos x="0" y="0"/>
            <wp:positionH relativeFrom="column">
              <wp:posOffset>-106326</wp:posOffset>
            </wp:positionH>
            <wp:positionV relativeFrom="paragraph">
              <wp:posOffset>206035</wp:posOffset>
            </wp:positionV>
            <wp:extent cx="5118363" cy="2654436"/>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18363" cy="2654436"/>
                    </a:xfrm>
                    <a:prstGeom prst="rect">
                      <a:avLst/>
                    </a:prstGeom>
                  </pic:spPr>
                </pic:pic>
              </a:graphicData>
            </a:graphic>
            <wp14:sizeRelH relativeFrom="page">
              <wp14:pctWidth>0</wp14:pctWidth>
            </wp14:sizeRelH>
            <wp14:sizeRelV relativeFrom="page">
              <wp14:pctHeight>0</wp14:pctHeight>
            </wp14:sizeRelV>
          </wp:anchor>
        </w:drawing>
      </w:r>
    </w:p>
    <w:p w14:paraId="5EB65522" w14:textId="37D6B78A" w:rsidR="00D07559" w:rsidRDefault="00D07559">
      <w:pPr>
        <w:rPr>
          <w:rFonts w:ascii="SassoonPrimary" w:hAnsi="SassoonPrimary"/>
          <w:sz w:val="24"/>
          <w:szCs w:val="24"/>
        </w:rPr>
      </w:pPr>
      <w:r>
        <w:rPr>
          <w:noProof/>
        </w:rPr>
        <w:drawing>
          <wp:anchor distT="0" distB="0" distL="114300" distR="114300" simplePos="0" relativeHeight="251659264" behindDoc="0" locked="0" layoutInCell="1" allowOverlap="1" wp14:anchorId="36F1B1E9" wp14:editId="191A43AB">
            <wp:simplePos x="0" y="0"/>
            <wp:positionH relativeFrom="column">
              <wp:posOffset>8962390</wp:posOffset>
            </wp:positionH>
            <wp:positionV relativeFrom="paragraph">
              <wp:posOffset>6985</wp:posOffset>
            </wp:positionV>
            <wp:extent cx="1028700" cy="3168650"/>
            <wp:effectExtent l="0" t="0" r="0" b="0"/>
            <wp:wrapSquare wrapText="bothSides"/>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028700" cy="3168650"/>
                    </a:xfrm>
                    <a:prstGeom prst="rect">
                      <a:avLst/>
                    </a:prstGeom>
                  </pic:spPr>
                </pic:pic>
              </a:graphicData>
            </a:graphic>
            <wp14:sizeRelH relativeFrom="page">
              <wp14:pctWidth>0</wp14:pctWidth>
            </wp14:sizeRelH>
            <wp14:sizeRelV relativeFrom="page">
              <wp14:pctHeight>0</wp14:pctHeight>
            </wp14:sizeRelV>
          </wp:anchor>
        </w:drawing>
      </w:r>
    </w:p>
    <w:p w14:paraId="7F7D2FD3" w14:textId="7671DA2C" w:rsidR="00D07559" w:rsidRDefault="00312AF2">
      <w:pPr>
        <w:rPr>
          <w:rFonts w:ascii="SassoonPrimary" w:hAnsi="SassoonPrimary"/>
          <w:sz w:val="24"/>
          <w:szCs w:val="24"/>
        </w:rPr>
      </w:pPr>
      <w:r>
        <w:rPr>
          <w:noProof/>
        </w:rPr>
        <w:drawing>
          <wp:anchor distT="0" distB="0" distL="114300" distR="114300" simplePos="0" relativeHeight="251660288" behindDoc="0" locked="0" layoutInCell="1" allowOverlap="1" wp14:anchorId="3C568B2C" wp14:editId="27AC491F">
            <wp:simplePos x="0" y="0"/>
            <wp:positionH relativeFrom="column">
              <wp:posOffset>8114665</wp:posOffset>
            </wp:positionH>
            <wp:positionV relativeFrom="paragraph">
              <wp:posOffset>134679</wp:posOffset>
            </wp:positionV>
            <wp:extent cx="825500" cy="819150"/>
            <wp:effectExtent l="0" t="0" r="0" b="0"/>
            <wp:wrapSquare wrapText="bothSides"/>
            <wp:docPr id="3" name="Picture 3" descr="A picture containing text, nature, se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 set, sho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25500" cy="819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E65C1E4" wp14:editId="4069AD8D">
            <wp:simplePos x="0" y="0"/>
            <wp:positionH relativeFrom="column">
              <wp:posOffset>5134418</wp:posOffset>
            </wp:positionH>
            <wp:positionV relativeFrom="paragraph">
              <wp:posOffset>134679</wp:posOffset>
            </wp:positionV>
            <wp:extent cx="2889250" cy="819150"/>
            <wp:effectExtent l="0" t="0" r="6350" b="0"/>
            <wp:wrapSquare wrapText="bothSides"/>
            <wp:docPr id="6" name="Picture 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89250" cy="819150"/>
                    </a:xfrm>
                    <a:prstGeom prst="rect">
                      <a:avLst/>
                    </a:prstGeom>
                  </pic:spPr>
                </pic:pic>
              </a:graphicData>
            </a:graphic>
            <wp14:sizeRelH relativeFrom="page">
              <wp14:pctWidth>0</wp14:pctWidth>
            </wp14:sizeRelH>
            <wp14:sizeRelV relativeFrom="page">
              <wp14:pctHeight>0</wp14:pctHeight>
            </wp14:sizeRelV>
          </wp:anchor>
        </w:drawing>
      </w:r>
    </w:p>
    <w:p w14:paraId="2CAC34B9" w14:textId="5ACE4DD2" w:rsidR="00D07559" w:rsidRDefault="00192F41">
      <w:pPr>
        <w:rPr>
          <w:rFonts w:ascii="SassoonPrimary" w:hAnsi="SassoonPrimary"/>
          <w:sz w:val="24"/>
          <w:szCs w:val="24"/>
        </w:rPr>
      </w:pPr>
      <w:r>
        <w:rPr>
          <w:noProof/>
        </w:rPr>
        <mc:AlternateContent>
          <mc:Choice Requires="wps">
            <w:drawing>
              <wp:anchor distT="0" distB="0" distL="114300" distR="114300" simplePos="0" relativeHeight="251675648" behindDoc="0" locked="0" layoutInCell="1" allowOverlap="1" wp14:anchorId="1A14579A" wp14:editId="3604A0E0">
                <wp:simplePos x="0" y="0"/>
                <wp:positionH relativeFrom="column">
                  <wp:posOffset>5422606</wp:posOffset>
                </wp:positionH>
                <wp:positionV relativeFrom="paragraph">
                  <wp:posOffset>56574</wp:posOffset>
                </wp:positionV>
                <wp:extent cx="1881962" cy="488950"/>
                <wp:effectExtent l="0" t="0" r="23495" b="25400"/>
                <wp:wrapNone/>
                <wp:docPr id="19" name="Text Box 19"/>
                <wp:cNvGraphicFramePr/>
                <a:graphic xmlns:a="http://schemas.openxmlformats.org/drawingml/2006/main">
                  <a:graphicData uri="http://schemas.microsoft.com/office/word/2010/wordprocessingShape">
                    <wps:wsp>
                      <wps:cNvSpPr txBox="1"/>
                      <wps:spPr>
                        <a:xfrm>
                          <a:off x="0" y="0"/>
                          <a:ext cx="1881962" cy="488950"/>
                        </a:xfrm>
                        <a:prstGeom prst="rect">
                          <a:avLst/>
                        </a:prstGeom>
                        <a:solidFill>
                          <a:schemeClr val="lt1"/>
                        </a:solidFill>
                        <a:ln w="6350">
                          <a:solidFill>
                            <a:prstClr val="black"/>
                          </a:solidFill>
                        </a:ln>
                      </wps:spPr>
                      <wps:txbx>
                        <w:txbxContent>
                          <w:p w14:paraId="52A5E2BE" w14:textId="7EE92DD8" w:rsidR="00192F41" w:rsidRPr="00192F41" w:rsidRDefault="00A55204" w:rsidP="00192F41">
                            <w:pPr>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t</w:t>
                            </w:r>
                            <w:r w:rsidR="00192F41" w:rsidRPr="00192F41">
                              <w:rPr>
                                <w:rFonts w:ascii="SassoonPrimary" w:eastAsia="Bradley Hand ITC" w:hAnsi="SassoonPrimary" w:cs="Bradley Hand ITC"/>
                                <w:sz w:val="16"/>
                                <w:szCs w:val="16"/>
                              </w:rPr>
                              <w:t xml:space="preserve">alk about the lives of people around them and their roles in society. </w:t>
                            </w:r>
                          </w:p>
                          <w:p w14:paraId="4E898C1B" w14:textId="77777777" w:rsidR="00906F77" w:rsidRDefault="00906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14579A" id="_x0000_t202" coordsize="21600,21600" o:spt="202" path="m,l,21600r21600,l21600,xe">
                <v:stroke joinstyle="miter"/>
                <v:path gradientshapeok="t" o:connecttype="rect"/>
              </v:shapetype>
              <v:shape id="Text Box 19" o:spid="_x0000_s1026" type="#_x0000_t202" style="position:absolute;margin-left:427pt;margin-top:4.45pt;width:148.2pt;height:3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a8NgIAAHwEAAAOAAAAZHJzL2Uyb0RvYy54bWysVE1v2zAMvQ/YfxB0X5xkaZYYcYosRYYB&#10;RVsgHXpWZCkWJouapMTOfv0oxflou9Owi0yK1CP5SHp229aa7IXzCkxBB70+JcJwKJXZFvTH8+rT&#10;hBIfmCmZBiMKehCe3s4/fpg1NhdDqECXwhEEMT5vbEGrEGyeZZ5Xoma+B1YYNEpwNQuoum1WOtYg&#10;eq2zYb8/zhpwpXXAhfd4e3c00nnCl1Lw8CilF4HogmJuIZ0unZt4ZvMZy7eO2UrxLg32D1nUTBkM&#10;eoa6Y4GRnVPvoGrFHXiQocehzkBKxUWqAasZ9N9Us66YFakWJMfbM03+/8Hyh/3aPjkS2q/QYgMj&#10;IY31ucfLWE8rXR2/mClBO1J4ONMm2kB4fDSZDKbjISUcbaPJZHqTeM0ur63z4ZuAmkShoA7bkthi&#10;+3sfMCK6nlxiMA9alSuldVLiKIildmTPsIk6pBzxxSsvbUhT0PFnDP0OIUKf32804z9jla8RUNMG&#10;Ly+1Rym0m7YjZAPlAXlycBwhb/lKIe498+GJOZwZpAb3IDziITVgMtBJlFTgfv/tPvpjK9FKSYMz&#10;WFD/a8ecoER/N9jk6WA0ikOblNHNlyEq7tqyubaYXb0EZGiAG2d5EqN/0CdROqhfcF0WMSqamOEY&#10;u6DhJC7DcTNw3bhYLJITjqll4d6sLY/QkdzI53P7wpzt+hlwEh7gNK0sf9PWo298aWCxCyBV6nkk&#10;+MhqxzuOeGpLt45xh6715HX5acz/AAAA//8DAFBLAwQUAAYACAAAACEAIWKBFNsAAAAJAQAADwAA&#10;AGRycy9kb3ducmV2LnhtbEyPwU7DMAyG70i8Q2Qkbiwd2lBbmk6ABhdObIhz1nhJRONUSdZ1b7/0&#10;BDdbn/X7+5vN5Ho2YojWk4DlogCG1HllSQv43r8/lMBikqRk7wkFXDDCpr29aWSt/Jm+cNwlzXII&#10;xVoKMCkNNeexM+hkXPgBKbOjD06mvAbNVZDnHO56/lgUT9xJS/mDkQO+Gex+dycnYPuqK92VMpht&#10;qawdp5/jp/4Q4v5uenkGlnBKf8cw62d1aLPTwZ9IRdYLKNer3CXloQI28+W6WAE7zKQC3jb8f4P2&#10;CgAA//8DAFBLAQItABQABgAIAAAAIQC2gziS/gAAAOEBAAATAAAAAAAAAAAAAAAAAAAAAABbQ29u&#10;dGVudF9UeXBlc10ueG1sUEsBAi0AFAAGAAgAAAAhADj9If/WAAAAlAEAAAsAAAAAAAAAAAAAAAAA&#10;LwEAAF9yZWxzLy5yZWxzUEsBAi0AFAAGAAgAAAAhAHc+Brw2AgAAfAQAAA4AAAAAAAAAAAAAAAAA&#10;LgIAAGRycy9lMm9Eb2MueG1sUEsBAi0AFAAGAAgAAAAhACFigRTbAAAACQEAAA8AAAAAAAAAAAAA&#10;AAAAkAQAAGRycy9kb3ducmV2LnhtbFBLBQYAAAAABAAEAPMAAACYBQAAAAA=&#10;" fillcolor="white [3201]" strokeweight=".5pt">
                <v:textbox>
                  <w:txbxContent>
                    <w:p w14:paraId="52A5E2BE" w14:textId="7EE92DD8" w:rsidR="00192F41" w:rsidRPr="00192F41" w:rsidRDefault="00A55204" w:rsidP="00192F41">
                      <w:pPr>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t</w:t>
                      </w:r>
                      <w:r w:rsidR="00192F41" w:rsidRPr="00192F41">
                        <w:rPr>
                          <w:rFonts w:ascii="SassoonPrimary" w:eastAsia="Bradley Hand ITC" w:hAnsi="SassoonPrimary" w:cs="Bradley Hand ITC"/>
                          <w:sz w:val="16"/>
                          <w:szCs w:val="16"/>
                        </w:rPr>
                        <w:t xml:space="preserve">alk about the lives of people around them and their roles in society. </w:t>
                      </w:r>
                    </w:p>
                    <w:p w14:paraId="4E898C1B" w14:textId="77777777" w:rsidR="00906F77" w:rsidRDefault="00906F77"/>
                  </w:txbxContent>
                </v:textbox>
              </v:shape>
            </w:pict>
          </mc:Fallback>
        </mc:AlternateContent>
      </w:r>
      <w:r w:rsidR="00E966F9">
        <w:rPr>
          <w:noProof/>
        </w:rPr>
        <w:drawing>
          <wp:anchor distT="0" distB="0" distL="114300" distR="114300" simplePos="0" relativeHeight="251679744" behindDoc="0" locked="0" layoutInCell="1" allowOverlap="1" wp14:anchorId="63A40374" wp14:editId="05852B23">
            <wp:simplePos x="0" y="0"/>
            <wp:positionH relativeFrom="column">
              <wp:posOffset>7601851</wp:posOffset>
            </wp:positionH>
            <wp:positionV relativeFrom="paragraph">
              <wp:posOffset>56042</wp:posOffset>
            </wp:positionV>
            <wp:extent cx="1116330" cy="1252220"/>
            <wp:effectExtent l="0" t="0" r="7620" b="5080"/>
            <wp:wrapSquare wrapText="bothSides"/>
            <wp:docPr id="23" name="Picture 2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6330" cy="1252220"/>
                    </a:xfrm>
                    <a:prstGeom prst="rect">
                      <a:avLst/>
                    </a:prstGeom>
                  </pic:spPr>
                </pic:pic>
              </a:graphicData>
            </a:graphic>
            <wp14:sizeRelH relativeFrom="page">
              <wp14:pctWidth>0</wp14:pctWidth>
            </wp14:sizeRelH>
            <wp14:sizeRelV relativeFrom="page">
              <wp14:pctHeight>0</wp14:pctHeight>
            </wp14:sizeRelV>
          </wp:anchor>
        </w:drawing>
      </w:r>
    </w:p>
    <w:p w14:paraId="7D8DA32E" w14:textId="15CD12A4" w:rsidR="00D07559" w:rsidRDefault="001A5DF9">
      <w:pPr>
        <w:rPr>
          <w:rFonts w:ascii="SassoonPrimary" w:hAnsi="SassoonPrimary"/>
          <w:sz w:val="24"/>
          <w:szCs w:val="24"/>
        </w:rPr>
      </w:pPr>
      <w:r>
        <w:rPr>
          <w:noProof/>
        </w:rPr>
        <w:drawing>
          <wp:anchor distT="0" distB="0" distL="114300" distR="114300" simplePos="0" relativeHeight="251670528" behindDoc="0" locked="0" layoutInCell="1" allowOverlap="1" wp14:anchorId="7E4B39A8" wp14:editId="7ADFA882">
            <wp:simplePos x="0" y="0"/>
            <wp:positionH relativeFrom="column">
              <wp:posOffset>3625260</wp:posOffset>
            </wp:positionH>
            <wp:positionV relativeFrom="paragraph">
              <wp:posOffset>98454</wp:posOffset>
            </wp:positionV>
            <wp:extent cx="1605280" cy="1283335"/>
            <wp:effectExtent l="0" t="0" r="0" b="0"/>
            <wp:wrapSquare wrapText="bothSides"/>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5280" cy="1283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79E7B16" wp14:editId="5149859A">
            <wp:simplePos x="0" y="0"/>
            <wp:positionH relativeFrom="column">
              <wp:posOffset>2093684</wp:posOffset>
            </wp:positionH>
            <wp:positionV relativeFrom="paragraph">
              <wp:posOffset>98691</wp:posOffset>
            </wp:positionV>
            <wp:extent cx="1294130" cy="1213485"/>
            <wp:effectExtent l="0" t="0" r="1270" b="5715"/>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130" cy="1213485"/>
                    </a:xfrm>
                    <a:prstGeom prst="rect">
                      <a:avLst/>
                    </a:prstGeom>
                  </pic:spPr>
                </pic:pic>
              </a:graphicData>
            </a:graphic>
            <wp14:sizeRelH relativeFrom="page">
              <wp14:pctWidth>0</wp14:pctWidth>
            </wp14:sizeRelH>
            <wp14:sizeRelV relativeFrom="page">
              <wp14:pctHeight>0</wp14:pctHeight>
            </wp14:sizeRelV>
          </wp:anchor>
        </w:drawing>
      </w:r>
      <w:r w:rsidR="002C4755">
        <w:rPr>
          <w:noProof/>
        </w:rPr>
        <w:drawing>
          <wp:anchor distT="0" distB="0" distL="114300" distR="114300" simplePos="0" relativeHeight="251667456" behindDoc="0" locked="0" layoutInCell="1" allowOverlap="1" wp14:anchorId="49711758" wp14:editId="37409821">
            <wp:simplePos x="0" y="0"/>
            <wp:positionH relativeFrom="column">
              <wp:posOffset>-106459</wp:posOffset>
            </wp:positionH>
            <wp:positionV relativeFrom="paragraph">
              <wp:posOffset>97258</wp:posOffset>
            </wp:positionV>
            <wp:extent cx="1753870" cy="1298575"/>
            <wp:effectExtent l="0" t="0" r="0" b="0"/>
            <wp:wrapSquare wrapText="bothSides"/>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53870" cy="1298575"/>
                    </a:xfrm>
                    <a:prstGeom prst="rect">
                      <a:avLst/>
                    </a:prstGeom>
                  </pic:spPr>
                </pic:pic>
              </a:graphicData>
            </a:graphic>
            <wp14:sizeRelH relativeFrom="page">
              <wp14:pctWidth>0</wp14:pctWidth>
            </wp14:sizeRelH>
            <wp14:sizeRelV relativeFrom="page">
              <wp14:pctHeight>0</wp14:pctHeight>
            </wp14:sizeRelV>
          </wp:anchor>
        </w:drawing>
      </w:r>
    </w:p>
    <w:p w14:paraId="26D39CEF" w14:textId="3FE644FB" w:rsidR="00D07559" w:rsidRDefault="00D07559">
      <w:pPr>
        <w:rPr>
          <w:rFonts w:ascii="SassoonPrimary" w:hAnsi="SassoonPrimary"/>
          <w:sz w:val="24"/>
          <w:szCs w:val="24"/>
        </w:rPr>
      </w:pPr>
    </w:p>
    <w:p w14:paraId="4B8D5588" w14:textId="447DA256" w:rsidR="00D07559" w:rsidRDefault="00B365DB">
      <w:pPr>
        <w:rPr>
          <w:rFonts w:ascii="SassoonPrimary" w:hAnsi="SassoonPrimary"/>
          <w:sz w:val="24"/>
          <w:szCs w:val="24"/>
        </w:rPr>
      </w:pPr>
      <w:r>
        <w:rPr>
          <w:rFonts w:ascii="SassoonPrimary" w:hAnsi="SassoonPrimary"/>
          <w:noProof/>
          <w:sz w:val="24"/>
          <w:szCs w:val="24"/>
        </w:rPr>
        <mc:AlternateContent>
          <mc:Choice Requires="wps">
            <w:drawing>
              <wp:anchor distT="0" distB="0" distL="114300" distR="114300" simplePos="0" relativeHeight="251674624" behindDoc="0" locked="0" layoutInCell="1" allowOverlap="1" wp14:anchorId="7E48B641" wp14:editId="5FDC4E9B">
                <wp:simplePos x="0" y="0"/>
                <wp:positionH relativeFrom="column">
                  <wp:posOffset>8961120</wp:posOffset>
                </wp:positionH>
                <wp:positionV relativeFrom="paragraph">
                  <wp:posOffset>74197</wp:posOffset>
                </wp:positionV>
                <wp:extent cx="1028581" cy="759656"/>
                <wp:effectExtent l="0" t="0" r="19685" b="21590"/>
                <wp:wrapNone/>
                <wp:docPr id="18" name="Text Box 18"/>
                <wp:cNvGraphicFramePr/>
                <a:graphic xmlns:a="http://schemas.openxmlformats.org/drawingml/2006/main">
                  <a:graphicData uri="http://schemas.microsoft.com/office/word/2010/wordprocessingShape">
                    <wps:wsp>
                      <wps:cNvSpPr txBox="1"/>
                      <wps:spPr>
                        <a:xfrm>
                          <a:off x="0" y="0"/>
                          <a:ext cx="1028581" cy="759656"/>
                        </a:xfrm>
                        <a:prstGeom prst="rect">
                          <a:avLst/>
                        </a:prstGeom>
                        <a:solidFill>
                          <a:schemeClr val="lt1"/>
                        </a:solidFill>
                        <a:ln w="6350">
                          <a:solidFill>
                            <a:prstClr val="black"/>
                          </a:solidFill>
                        </a:ln>
                      </wps:spPr>
                      <wps:txbx>
                        <w:txbxContent>
                          <w:p w14:paraId="4D363482" w14:textId="2BBB2B0C" w:rsidR="00B365DB" w:rsidRPr="00846DD3" w:rsidRDefault="00A55204" w:rsidP="00A55204">
                            <w:pPr>
                              <w:pStyle w:val="Default"/>
                              <w:rPr>
                                <w:rFonts w:ascii="SassoonPrimary" w:hAnsi="SassoonPrimary"/>
                                <w:color w:val="auto"/>
                                <w:sz w:val="16"/>
                                <w:szCs w:val="16"/>
                              </w:rPr>
                            </w:pPr>
                            <w:r>
                              <w:rPr>
                                <w:rFonts w:ascii="SassoonPrimary" w:hAnsi="SassoonPrimary"/>
                                <w:color w:val="auto"/>
                                <w:sz w:val="16"/>
                                <w:szCs w:val="16"/>
                              </w:rPr>
                              <w:t>To r</w:t>
                            </w:r>
                            <w:r w:rsidR="00B365DB" w:rsidRPr="00846DD3">
                              <w:rPr>
                                <w:rFonts w:ascii="SassoonPrimary" w:hAnsi="SassoonPrimary"/>
                                <w:color w:val="auto"/>
                                <w:sz w:val="16"/>
                                <w:szCs w:val="16"/>
                              </w:rPr>
                              <w:t>ecognise similarities and differences to UK and a contrasting country.</w:t>
                            </w:r>
                          </w:p>
                          <w:p w14:paraId="43020802" w14:textId="77777777" w:rsidR="00906F77" w:rsidRDefault="00906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B641" id="Text Box 18" o:spid="_x0000_s1027" type="#_x0000_t202" style="position:absolute;margin-left:705.6pt;margin-top:5.85pt;width:81pt;height:5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SMOg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xKR7PJbEgJR9/N5HY6mQaY5HLbWOe/CqhJMHJqsS2R&#10;LXZ4cL4LPYWExxyoqlhXSsVNkIJYKUsODJuofMwRwd9EKU2anE4/T9II/MYXoM/3t4rxH316V1GI&#10;pzTmfKk9WL7dtqQqrnjZQnFEuix0SnKGryuEf2DOPzOL0kGGcBz8Ey5SAeYEvUVJCfbX385DPHYU&#10;vZQ0KMWcup97ZgUl6pvGXt8Ox+Og3bgZT25GuLHXnu21R+/rFSBR2A/MLpoh3quTKS3Urzg1y/Aq&#10;upjm+HZO/clc+W5AcOq4WC5jEKrVMP+gN4YH6NCYQOtL+8qs6dvqURCPcBIty951t4sNNzUs9x5k&#10;FVsfeO5Y7elHpUfx9FMZRul6H6Mu/47FbwAAAP//AwBQSwMEFAAGAAgAAAAhAAKxRFvdAAAADAEA&#10;AA8AAABkcnMvZG93bnJldi54bWxMj8FOwzAQRO9I/IO1SNyo4wZoCHEqQIVLTxTE2Y23jkVsR7ab&#10;hr9ne4LbzO5o9m2znt3AJozJBi9BLApg6LugrTcSPj9ebypgKSuv1RA8SvjBBOv28qJRtQ4n/47T&#10;LhtGJT7VSkKf81hznroenUqLMKKn3SFEpzLZaLiO6kTlbuDLorjnTllPF3o14kuP3ffu6CRsns2D&#10;6SoV+02lrZ3mr8PWvEl5fTU/PQLLOOe/MJzxCR1aYtqHo9eJDeRvhVhSlpRYATsn7lYlTfakSlEC&#10;bxv+/4n2FwAA//8DAFBLAQItABQABgAIAAAAIQC2gziS/gAAAOEBAAATAAAAAAAAAAAAAAAAAAAA&#10;AABbQ29udGVudF9UeXBlc10ueG1sUEsBAi0AFAAGAAgAAAAhADj9If/WAAAAlAEAAAsAAAAAAAAA&#10;AAAAAAAALwEAAF9yZWxzLy5yZWxzUEsBAi0AFAAGAAgAAAAhAGSXZIw6AgAAgwQAAA4AAAAAAAAA&#10;AAAAAAAALgIAAGRycy9lMm9Eb2MueG1sUEsBAi0AFAAGAAgAAAAhAAKxRFvdAAAADAEAAA8AAAAA&#10;AAAAAAAAAAAAlAQAAGRycy9kb3ducmV2LnhtbFBLBQYAAAAABAAEAPMAAACeBQAAAAA=&#10;" fillcolor="white [3201]" strokeweight=".5pt">
                <v:textbox>
                  <w:txbxContent>
                    <w:p w14:paraId="4D363482" w14:textId="2BBB2B0C" w:rsidR="00B365DB" w:rsidRPr="00846DD3" w:rsidRDefault="00A55204" w:rsidP="00A55204">
                      <w:pPr>
                        <w:pStyle w:val="Default"/>
                        <w:rPr>
                          <w:rFonts w:ascii="SassoonPrimary" w:hAnsi="SassoonPrimary"/>
                          <w:color w:val="auto"/>
                          <w:sz w:val="16"/>
                          <w:szCs w:val="16"/>
                        </w:rPr>
                      </w:pPr>
                      <w:r>
                        <w:rPr>
                          <w:rFonts w:ascii="SassoonPrimary" w:hAnsi="SassoonPrimary"/>
                          <w:color w:val="auto"/>
                          <w:sz w:val="16"/>
                          <w:szCs w:val="16"/>
                        </w:rPr>
                        <w:t>To r</w:t>
                      </w:r>
                      <w:r w:rsidR="00B365DB" w:rsidRPr="00846DD3">
                        <w:rPr>
                          <w:rFonts w:ascii="SassoonPrimary" w:hAnsi="SassoonPrimary"/>
                          <w:color w:val="auto"/>
                          <w:sz w:val="16"/>
                          <w:szCs w:val="16"/>
                        </w:rPr>
                        <w:t>ecognise similarities and differences to UK and a contrasting country.</w:t>
                      </w:r>
                    </w:p>
                    <w:p w14:paraId="43020802" w14:textId="77777777" w:rsidR="00906F77" w:rsidRDefault="00906F77"/>
                  </w:txbxContent>
                </v:textbox>
              </v:shape>
            </w:pict>
          </mc:Fallback>
        </mc:AlternateContent>
      </w:r>
      <w:r w:rsidR="007B3A55">
        <w:rPr>
          <w:noProof/>
        </w:rPr>
        <w:drawing>
          <wp:anchor distT="0" distB="0" distL="114300" distR="114300" simplePos="0" relativeHeight="251664384" behindDoc="0" locked="0" layoutInCell="1" allowOverlap="1" wp14:anchorId="3BC6A6CF" wp14:editId="3681F1F5">
            <wp:simplePos x="0" y="0"/>
            <wp:positionH relativeFrom="column">
              <wp:posOffset>5624401</wp:posOffset>
            </wp:positionH>
            <wp:positionV relativeFrom="paragraph">
              <wp:posOffset>74221</wp:posOffset>
            </wp:positionV>
            <wp:extent cx="1291590" cy="916305"/>
            <wp:effectExtent l="0" t="0" r="3810" b="0"/>
            <wp:wrapSquare wrapText="bothSides"/>
            <wp:docPr id="7" name="Picture 7"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ny nam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1590" cy="916305"/>
                    </a:xfrm>
                    <a:prstGeom prst="rect">
                      <a:avLst/>
                    </a:prstGeom>
                  </pic:spPr>
                </pic:pic>
              </a:graphicData>
            </a:graphic>
            <wp14:sizeRelH relativeFrom="page">
              <wp14:pctWidth>0</wp14:pctWidth>
            </wp14:sizeRelH>
            <wp14:sizeRelV relativeFrom="page">
              <wp14:pctHeight>0</wp14:pctHeight>
            </wp14:sizeRelV>
          </wp:anchor>
        </w:drawing>
      </w:r>
    </w:p>
    <w:p w14:paraId="7772E7C6" w14:textId="3B1C72DB" w:rsidR="00D07559" w:rsidRDefault="00D07559">
      <w:pPr>
        <w:rPr>
          <w:rFonts w:ascii="SassoonPrimary" w:hAnsi="SassoonPrimary"/>
          <w:sz w:val="24"/>
          <w:szCs w:val="24"/>
        </w:rPr>
      </w:pPr>
    </w:p>
    <w:p w14:paraId="457DE971" w14:textId="7D00558B" w:rsidR="00D07559" w:rsidRDefault="00D07559">
      <w:pPr>
        <w:rPr>
          <w:rFonts w:ascii="SassoonPrimary" w:hAnsi="SassoonPrimary"/>
          <w:sz w:val="24"/>
          <w:szCs w:val="24"/>
        </w:rPr>
      </w:pPr>
    </w:p>
    <w:p w14:paraId="3BF93C5B" w14:textId="73C9D8CC" w:rsidR="00D07559" w:rsidRDefault="00D07559">
      <w:pPr>
        <w:rPr>
          <w:rFonts w:ascii="SassoonPrimary" w:hAnsi="SassoonPrimary"/>
          <w:sz w:val="24"/>
          <w:szCs w:val="24"/>
        </w:rPr>
      </w:pPr>
    </w:p>
    <w:p w14:paraId="3C5DE64F" w14:textId="26B3D5B1" w:rsidR="00D07559" w:rsidRDefault="00A55204">
      <w:pPr>
        <w:rPr>
          <w:rFonts w:ascii="SassoonPrimary" w:hAnsi="SassoonPrimary"/>
          <w:sz w:val="24"/>
          <w:szCs w:val="24"/>
        </w:rPr>
      </w:pPr>
      <w:r>
        <w:rPr>
          <w:noProof/>
        </w:rPr>
        <w:drawing>
          <wp:anchor distT="0" distB="0" distL="114300" distR="114300" simplePos="0" relativeHeight="251677696" behindDoc="0" locked="0" layoutInCell="1" allowOverlap="1" wp14:anchorId="0802BD69" wp14:editId="5E7BA8A5">
            <wp:simplePos x="0" y="0"/>
            <wp:positionH relativeFrom="column">
              <wp:posOffset>7117715</wp:posOffset>
            </wp:positionH>
            <wp:positionV relativeFrom="paragraph">
              <wp:posOffset>196215</wp:posOffset>
            </wp:positionV>
            <wp:extent cx="1924685" cy="908685"/>
            <wp:effectExtent l="0" t="0" r="0" b="5715"/>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685" cy="908685"/>
                    </a:xfrm>
                    <a:prstGeom prst="rect">
                      <a:avLst/>
                    </a:prstGeom>
                  </pic:spPr>
                </pic:pic>
              </a:graphicData>
            </a:graphic>
            <wp14:sizeRelH relativeFrom="page">
              <wp14:pctWidth>0</wp14:pctWidth>
            </wp14:sizeRelH>
            <wp14:sizeRelV relativeFrom="page">
              <wp14:pctHeight>0</wp14:pctHeight>
            </wp14:sizeRelV>
          </wp:anchor>
        </w:drawing>
      </w:r>
    </w:p>
    <w:p w14:paraId="6CDE470A" w14:textId="21ADE195" w:rsidR="00D07559" w:rsidRDefault="00F70DFC">
      <w:pPr>
        <w:rPr>
          <w:rFonts w:ascii="SassoonPrimary" w:hAnsi="SassoonPrimary"/>
          <w:sz w:val="24"/>
          <w:szCs w:val="24"/>
        </w:rPr>
      </w:pPr>
      <w:r>
        <w:rPr>
          <w:noProof/>
        </w:rPr>
        <mc:AlternateContent>
          <mc:Choice Requires="wps">
            <w:drawing>
              <wp:anchor distT="0" distB="0" distL="114300" distR="114300" simplePos="0" relativeHeight="251673600" behindDoc="0" locked="0" layoutInCell="1" allowOverlap="1" wp14:anchorId="487E0A64" wp14:editId="276532E7">
                <wp:simplePos x="0" y="0"/>
                <wp:positionH relativeFrom="column">
                  <wp:posOffset>2342271</wp:posOffset>
                </wp:positionH>
                <wp:positionV relativeFrom="paragraph">
                  <wp:posOffset>157871</wp:posOffset>
                </wp:positionV>
                <wp:extent cx="2580737" cy="1223889"/>
                <wp:effectExtent l="0" t="0" r="10160" b="14605"/>
                <wp:wrapNone/>
                <wp:docPr id="17" name="Text Box 17"/>
                <wp:cNvGraphicFramePr/>
                <a:graphic xmlns:a="http://schemas.openxmlformats.org/drawingml/2006/main">
                  <a:graphicData uri="http://schemas.microsoft.com/office/word/2010/wordprocessingShape">
                    <wps:wsp>
                      <wps:cNvSpPr txBox="1"/>
                      <wps:spPr>
                        <a:xfrm>
                          <a:off x="0" y="0"/>
                          <a:ext cx="2580737" cy="1223889"/>
                        </a:xfrm>
                        <a:prstGeom prst="rect">
                          <a:avLst/>
                        </a:prstGeom>
                        <a:solidFill>
                          <a:schemeClr val="lt1"/>
                        </a:solidFill>
                        <a:ln w="6350">
                          <a:solidFill>
                            <a:prstClr val="black"/>
                          </a:solidFill>
                        </a:ln>
                      </wps:spPr>
                      <wps:txbx>
                        <w:txbxContent>
                          <w:p w14:paraId="1DE78CB4" w14:textId="3546D2C8" w:rsidR="001A5DF9" w:rsidRPr="00F70DFC" w:rsidRDefault="00A02951" w:rsidP="001A5DF9">
                            <w:pPr>
                              <w:spacing w:line="276" w:lineRule="auto"/>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d</w:t>
                            </w:r>
                            <w:r w:rsidR="001A5DF9" w:rsidRPr="001A5DF9">
                              <w:rPr>
                                <w:rFonts w:ascii="SassoonPrimary" w:eastAsia="Bradley Hand ITC" w:hAnsi="SassoonPrimary" w:cs="Bradley Hand ITC"/>
                                <w:sz w:val="16"/>
                                <w:szCs w:val="16"/>
                              </w:rPr>
                              <w:t xml:space="preserve">raw information from a simple map for their local </w:t>
                            </w:r>
                            <w:r w:rsidR="001A5DF9" w:rsidRPr="00F70DFC">
                              <w:rPr>
                                <w:rFonts w:ascii="SassoonPrimary" w:eastAsia="Bradley Hand ITC" w:hAnsi="SassoonPrimary" w:cs="Bradley Hand ITC"/>
                                <w:sz w:val="16"/>
                                <w:szCs w:val="16"/>
                              </w:rPr>
                              <w:t>area</w:t>
                            </w:r>
                            <w:r w:rsidRPr="00F70DFC">
                              <w:rPr>
                                <w:rFonts w:ascii="SassoonPrimary" w:eastAsia="Bradley Hand ITC" w:hAnsi="SassoonPrimary" w:cs="Bradley Hand ITC"/>
                                <w:sz w:val="16"/>
                                <w:szCs w:val="16"/>
                              </w:rPr>
                              <w:t xml:space="preserve"> and understand a map gives you directions</w:t>
                            </w:r>
                          </w:p>
                          <w:p w14:paraId="7237B850" w14:textId="60C42888" w:rsidR="001A5DF9" w:rsidRPr="00F70DFC" w:rsidRDefault="00A02951" w:rsidP="00312AF2">
                            <w:pPr>
                              <w:spacing w:line="276" w:lineRule="auto"/>
                              <w:jc w:val="both"/>
                              <w:rPr>
                                <w:rFonts w:ascii="SassoonPrimary" w:eastAsia="Bradley Hand ITC" w:hAnsi="SassoonPrimary" w:cs="Bradley Hand ITC"/>
                                <w:sz w:val="16"/>
                                <w:szCs w:val="16"/>
                              </w:rPr>
                            </w:pPr>
                            <w:r w:rsidRPr="00F70DFC">
                              <w:rPr>
                                <w:rFonts w:ascii="SassoonPrimary" w:eastAsia="Bradley Hand ITC" w:hAnsi="SassoonPrimary" w:cs="Bradley Hand ITC"/>
                                <w:sz w:val="16"/>
                                <w:szCs w:val="16"/>
                              </w:rPr>
                              <w:t>To i</w:t>
                            </w:r>
                            <w:r w:rsidR="001A5DF9" w:rsidRPr="00F70DFC">
                              <w:rPr>
                                <w:rFonts w:ascii="SassoonPrimary" w:eastAsia="Bradley Hand ITC" w:hAnsi="SassoonPrimary" w:cs="Bradley Hand ITC"/>
                                <w:sz w:val="16"/>
                                <w:szCs w:val="16"/>
                              </w:rPr>
                              <w:t>dentify buildings and roads from aerial maps.</w:t>
                            </w:r>
                          </w:p>
                          <w:p w14:paraId="0CA36974" w14:textId="77777777" w:rsidR="00A02951" w:rsidRPr="00F70DFC" w:rsidRDefault="00A02951" w:rsidP="00A02951">
                            <w:pPr>
                              <w:spacing w:line="276" w:lineRule="auto"/>
                              <w:rPr>
                                <w:rFonts w:ascii="SassoonPrimary" w:eastAsia="Bradley Hand ITC" w:hAnsi="SassoonPrimary" w:cs="Bradley Hand ITC"/>
                                <w:sz w:val="16"/>
                                <w:szCs w:val="16"/>
                              </w:rPr>
                            </w:pPr>
                            <w:r w:rsidRPr="00F70DFC">
                              <w:rPr>
                                <w:rFonts w:ascii="SassoonPrimary" w:eastAsia="Bradley Hand ITC" w:hAnsi="SassoonPrimary" w:cs="Bradley Hand ITC"/>
                                <w:sz w:val="16"/>
                                <w:szCs w:val="16"/>
                              </w:rPr>
                              <w:t>To draw a map of an imaginary setting and understand some features.</w:t>
                            </w:r>
                          </w:p>
                          <w:p w14:paraId="4432F118" w14:textId="125C1B59" w:rsidR="0056283B" w:rsidRPr="001A5DF9" w:rsidRDefault="00A02951" w:rsidP="001A5DF9">
                            <w:pPr>
                              <w:spacing w:line="276" w:lineRule="auto"/>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c</w:t>
                            </w:r>
                            <w:r w:rsidR="001A5DF9" w:rsidRPr="001A5DF9">
                              <w:rPr>
                                <w:rFonts w:ascii="SassoonPrimary" w:eastAsia="Bradley Hand ITC" w:hAnsi="SassoonPrimary" w:cs="Bradley Hand ITC"/>
                                <w:sz w:val="16"/>
                                <w:szCs w:val="16"/>
                              </w:rPr>
                              <w:t xml:space="preserve">reate their own maps and include some simple features. </w:t>
                            </w:r>
                          </w:p>
                          <w:p w14:paraId="435640DA" w14:textId="77777777" w:rsidR="001A5DF9" w:rsidRPr="00D17C82" w:rsidRDefault="001A5DF9" w:rsidP="001A5DF9">
                            <w:pPr>
                              <w:spacing w:line="276" w:lineRule="auto"/>
                              <w:rPr>
                                <w:rFonts w:ascii="SassoonPrimary" w:eastAsia="Bradley Hand ITC" w:hAnsi="SassoonPrimary" w:cs="Bradley Hand ITC"/>
                                <w:sz w:val="18"/>
                                <w:szCs w:val="18"/>
                              </w:rPr>
                            </w:pPr>
                          </w:p>
                          <w:p w14:paraId="1E6882BB" w14:textId="77777777" w:rsidR="001A5DF9" w:rsidRDefault="001A5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0A64" id="Text Box 17" o:spid="_x0000_s1028" type="#_x0000_t202" style="position:absolute;margin-left:184.45pt;margin-top:12.45pt;width:203.2pt;height:9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eUPgIAAIQEAAAOAAAAZHJzL2Uyb0RvYy54bWysVE1v2zAMvQ/YfxB0X+w4SZsacYosRYYB&#10;QVsgLXpWZDk2JouapMTOfv0o2flot9Owi0yJ1BP5+OjZfVtLchDGVqAyOhzElAjFIa/ULqOvL6sv&#10;U0qsYypnEpTI6FFYej///GnW6FQkUILMhSEIomza6IyWzuk0iiwvRc3sALRQ6CzA1Mzh1uyi3LAG&#10;0WsZJXF8EzVgcm2AC2vx9KFz0nnALwrB3VNRWOGIzCjm5sJqwrr1azSfsXRnmC4r3qfB/iGLmlUK&#10;Hz1DPTDHyN5Uf0DVFTdgoXADDnUERVFxEWrAaobxh2o2JdMi1ILkWH2myf4/WP542OhnQ1z7FVps&#10;oCek0Ta1eOjraQtT+y9mStCPFB7PtInWEY6HyWQa345uKeHoGybJaDq98zjR5bo21n0TUBNvZNRg&#10;XwJd7LC2rgs9hfjXLMgqX1VSho3XglhKQw4MuyhdSBLB30VJRZqM3owmcQB+5/PQ5/tbyfiPPr2r&#10;KMSTCnO+FO8t125bUuVY44mYLeRH5MtAJyWr+apC+DWz7pkZ1A5ShPPgnnApJGBO0FuUlGB+/e3c&#10;x2NL0UtJg1rMqP25Z0ZQIr8rbPbdcDz24g2b8eQ2wY259myvPWpfLwGJGuLkaR5MH+/kySwM1G84&#10;Ngv/KrqY4vh2Rt3JXLpuQnDsuFgsQhDKVTO3VhvNPbRvjKf1pX1jRvdtdaiIRziplqUfutvF+psK&#10;FnsHRRVa73nuWO3pR6kH8fRj6Wfpeh+iLj+P+W8AAAD//wMAUEsDBBQABgAIAAAAIQD1VGZL3gAA&#10;AAoBAAAPAAAAZHJzL2Rvd25yZXYueG1sTI/BTsMwDIbvSLxDZCRuLN0GbVeaToAGF04MxDlrsiSi&#10;caok68rbY05wsmx/+v253c5+YJOOyQUUsFwUwDT2QTk0Aj7en29qYClLVHIIqAV86wTb7vKilY0K&#10;Z3zT0z4bRiGYGinA5jw2nKfeai/TIowaaXcM0ctMbTRcRXmmcD/wVVGU3EuHdMHKUT9Z3X/tT17A&#10;7tFsTF/LaHe1cm6aP4+v5kWI66v54R5Y1nP+g+FXn9ShI6dDOKFKbBCwLusNoQJWt1QJqKq7NbAD&#10;DZZVCbxr+f8Xuh8AAAD//wMAUEsBAi0AFAAGAAgAAAAhALaDOJL+AAAA4QEAABMAAAAAAAAAAAAA&#10;AAAAAAAAAFtDb250ZW50X1R5cGVzXS54bWxQSwECLQAUAAYACAAAACEAOP0h/9YAAACUAQAACwAA&#10;AAAAAAAAAAAAAAAvAQAAX3JlbHMvLnJlbHNQSwECLQAUAAYACAAAACEA6PInlD4CAACEBAAADgAA&#10;AAAAAAAAAAAAAAAuAgAAZHJzL2Uyb0RvYy54bWxQSwECLQAUAAYACAAAACEA9VRmS94AAAAKAQAA&#10;DwAAAAAAAAAAAAAAAACYBAAAZHJzL2Rvd25yZXYueG1sUEsFBgAAAAAEAAQA8wAAAKMFAAAAAA==&#10;" fillcolor="white [3201]" strokeweight=".5pt">
                <v:textbox>
                  <w:txbxContent>
                    <w:p w14:paraId="1DE78CB4" w14:textId="3546D2C8" w:rsidR="001A5DF9" w:rsidRPr="00F70DFC" w:rsidRDefault="00A02951" w:rsidP="001A5DF9">
                      <w:pPr>
                        <w:spacing w:line="276" w:lineRule="auto"/>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d</w:t>
                      </w:r>
                      <w:r w:rsidR="001A5DF9" w:rsidRPr="001A5DF9">
                        <w:rPr>
                          <w:rFonts w:ascii="SassoonPrimary" w:eastAsia="Bradley Hand ITC" w:hAnsi="SassoonPrimary" w:cs="Bradley Hand ITC"/>
                          <w:sz w:val="16"/>
                          <w:szCs w:val="16"/>
                        </w:rPr>
                        <w:t xml:space="preserve">raw information from a simple map for their local </w:t>
                      </w:r>
                      <w:r w:rsidR="001A5DF9" w:rsidRPr="00F70DFC">
                        <w:rPr>
                          <w:rFonts w:ascii="SassoonPrimary" w:eastAsia="Bradley Hand ITC" w:hAnsi="SassoonPrimary" w:cs="Bradley Hand ITC"/>
                          <w:sz w:val="16"/>
                          <w:szCs w:val="16"/>
                        </w:rPr>
                        <w:t>area</w:t>
                      </w:r>
                      <w:r w:rsidRPr="00F70DFC">
                        <w:rPr>
                          <w:rFonts w:ascii="SassoonPrimary" w:eastAsia="Bradley Hand ITC" w:hAnsi="SassoonPrimary" w:cs="Bradley Hand ITC"/>
                          <w:sz w:val="16"/>
                          <w:szCs w:val="16"/>
                        </w:rPr>
                        <w:t xml:space="preserve"> and understand a map gives you directions</w:t>
                      </w:r>
                    </w:p>
                    <w:p w14:paraId="7237B850" w14:textId="60C42888" w:rsidR="001A5DF9" w:rsidRPr="00F70DFC" w:rsidRDefault="00A02951" w:rsidP="00312AF2">
                      <w:pPr>
                        <w:spacing w:line="276" w:lineRule="auto"/>
                        <w:jc w:val="both"/>
                        <w:rPr>
                          <w:rFonts w:ascii="SassoonPrimary" w:eastAsia="Bradley Hand ITC" w:hAnsi="SassoonPrimary" w:cs="Bradley Hand ITC"/>
                          <w:sz w:val="16"/>
                          <w:szCs w:val="16"/>
                        </w:rPr>
                      </w:pPr>
                      <w:r w:rsidRPr="00F70DFC">
                        <w:rPr>
                          <w:rFonts w:ascii="SassoonPrimary" w:eastAsia="Bradley Hand ITC" w:hAnsi="SassoonPrimary" w:cs="Bradley Hand ITC"/>
                          <w:sz w:val="16"/>
                          <w:szCs w:val="16"/>
                        </w:rPr>
                        <w:t>To i</w:t>
                      </w:r>
                      <w:r w:rsidR="001A5DF9" w:rsidRPr="00F70DFC">
                        <w:rPr>
                          <w:rFonts w:ascii="SassoonPrimary" w:eastAsia="Bradley Hand ITC" w:hAnsi="SassoonPrimary" w:cs="Bradley Hand ITC"/>
                          <w:sz w:val="16"/>
                          <w:szCs w:val="16"/>
                        </w:rPr>
                        <w:t>dentify buildings and roads from aerial maps.</w:t>
                      </w:r>
                    </w:p>
                    <w:p w14:paraId="0CA36974" w14:textId="77777777" w:rsidR="00A02951" w:rsidRPr="00F70DFC" w:rsidRDefault="00A02951" w:rsidP="00A02951">
                      <w:pPr>
                        <w:spacing w:line="276" w:lineRule="auto"/>
                        <w:rPr>
                          <w:rFonts w:ascii="SassoonPrimary" w:eastAsia="Bradley Hand ITC" w:hAnsi="SassoonPrimary" w:cs="Bradley Hand ITC"/>
                          <w:sz w:val="16"/>
                          <w:szCs w:val="16"/>
                        </w:rPr>
                      </w:pPr>
                      <w:r w:rsidRPr="00F70DFC">
                        <w:rPr>
                          <w:rFonts w:ascii="SassoonPrimary" w:eastAsia="Bradley Hand ITC" w:hAnsi="SassoonPrimary" w:cs="Bradley Hand ITC"/>
                          <w:sz w:val="16"/>
                          <w:szCs w:val="16"/>
                        </w:rPr>
                        <w:t>To draw a map of an imaginary setting and understand some features.</w:t>
                      </w:r>
                    </w:p>
                    <w:p w14:paraId="4432F118" w14:textId="125C1B59" w:rsidR="0056283B" w:rsidRPr="001A5DF9" w:rsidRDefault="00A02951" w:rsidP="001A5DF9">
                      <w:pPr>
                        <w:spacing w:line="276" w:lineRule="auto"/>
                        <w:jc w:val="both"/>
                        <w:rPr>
                          <w:rFonts w:ascii="SassoonPrimary" w:eastAsia="Bradley Hand ITC" w:hAnsi="SassoonPrimary" w:cs="Bradley Hand ITC"/>
                          <w:sz w:val="16"/>
                          <w:szCs w:val="16"/>
                        </w:rPr>
                      </w:pPr>
                      <w:r>
                        <w:rPr>
                          <w:rFonts w:ascii="SassoonPrimary" w:eastAsia="Bradley Hand ITC" w:hAnsi="SassoonPrimary" w:cs="Bradley Hand ITC"/>
                          <w:sz w:val="16"/>
                          <w:szCs w:val="16"/>
                        </w:rPr>
                        <w:t>To c</w:t>
                      </w:r>
                      <w:r w:rsidR="001A5DF9" w:rsidRPr="001A5DF9">
                        <w:rPr>
                          <w:rFonts w:ascii="SassoonPrimary" w:eastAsia="Bradley Hand ITC" w:hAnsi="SassoonPrimary" w:cs="Bradley Hand ITC"/>
                          <w:sz w:val="16"/>
                          <w:szCs w:val="16"/>
                        </w:rPr>
                        <w:t xml:space="preserve">reate their own maps and include some simple features. </w:t>
                      </w:r>
                    </w:p>
                    <w:p w14:paraId="435640DA" w14:textId="77777777" w:rsidR="001A5DF9" w:rsidRPr="00D17C82" w:rsidRDefault="001A5DF9" w:rsidP="001A5DF9">
                      <w:pPr>
                        <w:spacing w:line="276" w:lineRule="auto"/>
                        <w:rPr>
                          <w:rFonts w:ascii="SassoonPrimary" w:eastAsia="Bradley Hand ITC" w:hAnsi="SassoonPrimary" w:cs="Bradley Hand ITC"/>
                          <w:sz w:val="18"/>
                          <w:szCs w:val="18"/>
                        </w:rPr>
                      </w:pPr>
                    </w:p>
                    <w:p w14:paraId="1E6882BB" w14:textId="77777777" w:rsidR="001A5DF9" w:rsidRDefault="001A5DF9"/>
                  </w:txbxContent>
                </v:textbox>
              </v:shape>
            </w:pict>
          </mc:Fallback>
        </mc:AlternateContent>
      </w:r>
      <w:r w:rsidR="00A02951">
        <w:rPr>
          <w:noProof/>
        </w:rPr>
        <mc:AlternateContent>
          <mc:Choice Requires="wps">
            <w:drawing>
              <wp:anchor distT="0" distB="0" distL="114300" distR="114300" simplePos="0" relativeHeight="251671552" behindDoc="0" locked="0" layoutInCell="1" allowOverlap="1" wp14:anchorId="31D346E7" wp14:editId="777FD5D4">
                <wp:simplePos x="0" y="0"/>
                <wp:positionH relativeFrom="column">
                  <wp:posOffset>1</wp:posOffset>
                </wp:positionH>
                <wp:positionV relativeFrom="paragraph">
                  <wp:posOffset>31262</wp:posOffset>
                </wp:positionV>
                <wp:extent cx="2032782" cy="509905"/>
                <wp:effectExtent l="0" t="0" r="24765" b="23495"/>
                <wp:wrapNone/>
                <wp:docPr id="15" name="Text Box 15"/>
                <wp:cNvGraphicFramePr/>
                <a:graphic xmlns:a="http://schemas.openxmlformats.org/drawingml/2006/main">
                  <a:graphicData uri="http://schemas.microsoft.com/office/word/2010/wordprocessingShape">
                    <wps:wsp>
                      <wps:cNvSpPr txBox="1"/>
                      <wps:spPr>
                        <a:xfrm>
                          <a:off x="0" y="0"/>
                          <a:ext cx="2032782" cy="509905"/>
                        </a:xfrm>
                        <a:prstGeom prst="rect">
                          <a:avLst/>
                        </a:prstGeom>
                        <a:solidFill>
                          <a:schemeClr val="lt1"/>
                        </a:solidFill>
                        <a:ln w="6350">
                          <a:solidFill>
                            <a:prstClr val="black"/>
                          </a:solidFill>
                        </a:ln>
                      </wps:spPr>
                      <wps:txbx>
                        <w:txbxContent>
                          <w:p w14:paraId="76CDB5DF" w14:textId="77777777" w:rsidR="00A02951" w:rsidRPr="00A02951" w:rsidRDefault="00A02951" w:rsidP="00A02951">
                            <w:pPr>
                              <w:rPr>
                                <w:rFonts w:ascii="SassoonPrimary" w:hAnsi="SassoonPrimary"/>
                                <w:sz w:val="16"/>
                                <w:szCs w:val="16"/>
                              </w:rPr>
                            </w:pPr>
                            <w:r w:rsidRPr="00A02951">
                              <w:rPr>
                                <w:rFonts w:ascii="SassoonPrimary" w:hAnsi="SassoonPrimary"/>
                                <w:sz w:val="16"/>
                                <w:szCs w:val="16"/>
                              </w:rPr>
                              <w:t>To talk about different religions and celebrations and understand China is bigger than the UK.</w:t>
                            </w:r>
                          </w:p>
                          <w:p w14:paraId="4CC718CF" w14:textId="77777777" w:rsidR="00A02951" w:rsidRPr="005F0B13" w:rsidRDefault="00A02951" w:rsidP="00A02951">
                            <w:pPr>
                              <w:rPr>
                                <w:rFonts w:ascii="SassoonPrimary" w:hAnsi="SassoonPrimary"/>
                                <w:sz w:val="18"/>
                                <w:szCs w:val="18"/>
                              </w:rPr>
                            </w:pPr>
                            <w:r w:rsidRPr="005F0B13">
                              <w:rPr>
                                <w:rFonts w:ascii="SassoonPrimary" w:hAnsi="SassoonPrimary"/>
                                <w:sz w:val="18"/>
                                <w:szCs w:val="18"/>
                              </w:rPr>
                              <w:t>To comment on experiences of a wide range of experiences and celebrations</w:t>
                            </w:r>
                          </w:p>
                          <w:p w14:paraId="5B8DCA8B" w14:textId="77777777" w:rsidR="0006568C" w:rsidRDefault="00065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46E7" id="Text Box 15" o:spid="_x0000_s1029" type="#_x0000_t202" style="position:absolute;margin-left:0;margin-top:2.45pt;width:160.05pt;height:4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VEPQIAAIMEAAAOAAAAZHJzL2Uyb0RvYy54bWysVE1v2zAMvQ/YfxB0X+w4SdsYcYosRYYB&#10;QVsgLXpWZDk2JouapMTOfv0o2flot9Owi0yJ1BP5+OjZfVtLchDGVqAyOhzElAjFIa/ULqOvL6sv&#10;d5RYx1TOJCiR0aOw9H7++dOs0alIoASZC0MQRNm00RktndNpFFleiprZAWih0FmAqZnDrdlFuWEN&#10;otcySuL4JmrA5NoAF9bi6UPnpPOAXxSCu6eisMIRmVHMzYXVhHXr12g+Y+nOMF1WvE+D/UMWNasU&#10;PnqGemCOkb2p/oCqK27AQuEGHOoIiqLiItSA1QzjD9VsSqZFqAXJsfpMk/1/sPzxsNHPhrj2K7TY&#10;QE9Io21q8dDX0xam9l/MlKAfKTyeaROtIxwPk3iU3N4llHD0TeLpNJ54mOhyWxvrvgmoiTcyarAt&#10;gS12WFvXhZ5C/GMWZJWvKinDxktBLKUhB4ZNlC7kiODvoqQiTUZvRpM4AL/zeejz/a1k/Eef3lUU&#10;4kmFOV9q95Zrty2p8oyOTrxsIT8iXQY6JVnNVxXCr5l1z8ygdJAhHAf3hEshAXOC3qKkBPPrb+c+&#10;HjuKXkoalGJG7c89M4IS+V1hr6fD8dhrN2zGk9sEN+bas732qH29BCRqiIOneTB9vJMnszBQv+HU&#10;LPyr6GKK49sZdSdz6boBwanjYrEIQahWzdxabTT30L4xntaX9o0Z3bfVoSAe4SRaln7obhfrbypY&#10;7B0UVWi957ljtacflR7E00+lH6XrfYi6/DvmvwEAAP//AwBQSwMEFAAGAAgAAAAhADR28H3aAAAA&#10;BQEAAA8AAABkcnMvZG93bnJldi54bWxMj81OwzAQhO9IvIO1SNyo0/CjNI1TASpcOFFQz9t461jE&#10;68h20/D2mBMcRzOa+abZzG4QE4VoPStYLgoQxJ3Xlo2Cz4+XmwpETMgaB8+k4JsibNrLiwZr7c/8&#10;TtMuGZFLONaooE9prKWMXU8O48KPxNk7+uAwZRmM1AHPudwNsiyKB+nQcl7ocaTnnrqv3ckp2D6Z&#10;lekqDP220tZO8/74Zl6Vur6aH9cgEs3pLwy/+Bkd2sx08CfWUQwK8pGk4G4FIpu3ZbEEcVBQ3Zcg&#10;20b+p29/AAAA//8DAFBLAQItABQABgAIAAAAIQC2gziS/gAAAOEBAAATAAAAAAAAAAAAAAAAAAAA&#10;AABbQ29udGVudF9UeXBlc10ueG1sUEsBAi0AFAAGAAgAAAAhADj9If/WAAAAlAEAAAsAAAAAAAAA&#10;AAAAAAAALwEAAF9yZWxzLy5yZWxzUEsBAi0AFAAGAAgAAAAhACeftUQ9AgAAgwQAAA4AAAAAAAAA&#10;AAAAAAAALgIAAGRycy9lMm9Eb2MueG1sUEsBAi0AFAAGAAgAAAAhADR28H3aAAAABQEAAA8AAAAA&#10;AAAAAAAAAAAAlwQAAGRycy9kb3ducmV2LnhtbFBLBQYAAAAABAAEAPMAAACeBQAAAAA=&#10;" fillcolor="white [3201]" strokeweight=".5pt">
                <v:textbox>
                  <w:txbxContent>
                    <w:p w14:paraId="76CDB5DF" w14:textId="77777777" w:rsidR="00A02951" w:rsidRPr="00A02951" w:rsidRDefault="00A02951" w:rsidP="00A02951">
                      <w:pPr>
                        <w:rPr>
                          <w:rFonts w:ascii="SassoonPrimary" w:hAnsi="SassoonPrimary"/>
                          <w:sz w:val="16"/>
                          <w:szCs w:val="16"/>
                        </w:rPr>
                      </w:pPr>
                      <w:r w:rsidRPr="00A02951">
                        <w:rPr>
                          <w:rFonts w:ascii="SassoonPrimary" w:hAnsi="SassoonPrimary"/>
                          <w:sz w:val="16"/>
                          <w:szCs w:val="16"/>
                        </w:rPr>
                        <w:t>To talk about different religions and celebrations and understand China is bigger than the UK.</w:t>
                      </w:r>
                    </w:p>
                    <w:p w14:paraId="4CC718CF" w14:textId="77777777" w:rsidR="00A02951" w:rsidRPr="005F0B13" w:rsidRDefault="00A02951" w:rsidP="00A02951">
                      <w:pPr>
                        <w:rPr>
                          <w:rFonts w:ascii="SassoonPrimary" w:hAnsi="SassoonPrimary"/>
                          <w:sz w:val="18"/>
                          <w:szCs w:val="18"/>
                        </w:rPr>
                      </w:pPr>
                      <w:r w:rsidRPr="005F0B13">
                        <w:rPr>
                          <w:rFonts w:ascii="SassoonPrimary" w:hAnsi="SassoonPrimary"/>
                          <w:sz w:val="18"/>
                          <w:szCs w:val="18"/>
                        </w:rPr>
                        <w:t>To comment on experiences of a wide range of experiences and celebrations</w:t>
                      </w:r>
                    </w:p>
                    <w:p w14:paraId="5B8DCA8B" w14:textId="77777777" w:rsidR="0006568C" w:rsidRDefault="0006568C"/>
                  </w:txbxContent>
                </v:textbox>
              </v:shape>
            </w:pict>
          </mc:Fallback>
        </mc:AlternateContent>
      </w:r>
      <w:r w:rsidR="00312AF2">
        <w:rPr>
          <w:noProof/>
        </w:rPr>
        <w:drawing>
          <wp:anchor distT="0" distB="0" distL="114300" distR="114300" simplePos="0" relativeHeight="251669504" behindDoc="0" locked="0" layoutInCell="1" allowOverlap="1" wp14:anchorId="47280980" wp14:editId="5AB53A1A">
            <wp:simplePos x="0" y="0"/>
            <wp:positionH relativeFrom="column">
              <wp:posOffset>5072794</wp:posOffset>
            </wp:positionH>
            <wp:positionV relativeFrom="paragraph">
              <wp:posOffset>127472</wp:posOffset>
            </wp:positionV>
            <wp:extent cx="1222375" cy="1661795"/>
            <wp:effectExtent l="0" t="0" r="0"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2375" cy="1661795"/>
                    </a:xfrm>
                    <a:prstGeom prst="rect">
                      <a:avLst/>
                    </a:prstGeom>
                  </pic:spPr>
                </pic:pic>
              </a:graphicData>
            </a:graphic>
            <wp14:sizeRelH relativeFrom="page">
              <wp14:pctWidth>0</wp14:pctWidth>
            </wp14:sizeRelH>
            <wp14:sizeRelV relativeFrom="page">
              <wp14:pctHeight>0</wp14:pctHeight>
            </wp14:sizeRelV>
          </wp:anchor>
        </w:drawing>
      </w:r>
    </w:p>
    <w:p w14:paraId="21EBA022" w14:textId="427DC2EE" w:rsidR="00D07559" w:rsidRDefault="00D07559">
      <w:pPr>
        <w:rPr>
          <w:rFonts w:ascii="SassoonPrimary" w:hAnsi="SassoonPrimary"/>
          <w:sz w:val="24"/>
          <w:szCs w:val="24"/>
        </w:rPr>
      </w:pPr>
    </w:p>
    <w:p w14:paraId="0D9DC1E7" w14:textId="4252E15C" w:rsidR="00D07559" w:rsidRDefault="00D07559">
      <w:pPr>
        <w:rPr>
          <w:rFonts w:ascii="SassoonPrimary" w:hAnsi="SassoonPrimary"/>
          <w:sz w:val="24"/>
          <w:szCs w:val="24"/>
        </w:rPr>
      </w:pPr>
    </w:p>
    <w:p w14:paraId="2BD965C4" w14:textId="5C857692" w:rsidR="00D07559" w:rsidRDefault="00B365DB">
      <w:pPr>
        <w:rPr>
          <w:rFonts w:ascii="SassoonPrimary" w:hAnsi="SassoonPrimary"/>
          <w:sz w:val="24"/>
          <w:szCs w:val="24"/>
        </w:rPr>
      </w:pPr>
      <w:r>
        <w:rPr>
          <w:noProof/>
        </w:rPr>
        <mc:AlternateContent>
          <mc:Choice Requires="wps">
            <w:drawing>
              <wp:anchor distT="0" distB="0" distL="114300" distR="114300" simplePos="0" relativeHeight="251672576" behindDoc="0" locked="0" layoutInCell="1" allowOverlap="1" wp14:anchorId="5D46EB8A" wp14:editId="77232ED0">
                <wp:simplePos x="0" y="0"/>
                <wp:positionH relativeFrom="column">
                  <wp:posOffset>963637</wp:posOffset>
                </wp:positionH>
                <wp:positionV relativeFrom="paragraph">
                  <wp:posOffset>124948</wp:posOffset>
                </wp:positionV>
                <wp:extent cx="1322363" cy="1066372"/>
                <wp:effectExtent l="0" t="0" r="11430" b="19685"/>
                <wp:wrapNone/>
                <wp:docPr id="16" name="Text Box 16"/>
                <wp:cNvGraphicFramePr/>
                <a:graphic xmlns:a="http://schemas.openxmlformats.org/drawingml/2006/main">
                  <a:graphicData uri="http://schemas.microsoft.com/office/word/2010/wordprocessingShape">
                    <wps:wsp>
                      <wps:cNvSpPr txBox="1"/>
                      <wps:spPr>
                        <a:xfrm>
                          <a:off x="0" y="0"/>
                          <a:ext cx="1322363" cy="1066372"/>
                        </a:xfrm>
                        <a:prstGeom prst="rect">
                          <a:avLst/>
                        </a:prstGeom>
                        <a:solidFill>
                          <a:schemeClr val="lt1"/>
                        </a:solidFill>
                        <a:ln w="6350">
                          <a:solidFill>
                            <a:prstClr val="black"/>
                          </a:solidFill>
                        </a:ln>
                      </wps:spPr>
                      <wps:txbx>
                        <w:txbxContent>
                          <w:p w14:paraId="38F8EC9F" w14:textId="4EA75698" w:rsidR="0006568C" w:rsidRDefault="00A02951" w:rsidP="0006568C">
                            <w:pPr>
                              <w:spacing w:line="276" w:lineRule="auto"/>
                              <w:rPr>
                                <w:rFonts w:ascii="SassoonPrimary" w:eastAsia="Bradley Hand ITC" w:hAnsi="SassoonPrimary" w:cs="Bradley Hand ITC"/>
                                <w:sz w:val="16"/>
                                <w:szCs w:val="16"/>
                              </w:rPr>
                            </w:pPr>
                            <w:r>
                              <w:rPr>
                                <w:rFonts w:ascii="SassoonPrimary" w:eastAsia="Bradley Hand ITC" w:hAnsi="SassoonPrimary" w:cs="Bradley Hand ITC"/>
                                <w:sz w:val="16"/>
                                <w:szCs w:val="16"/>
                              </w:rPr>
                              <w:t>To k</w:t>
                            </w:r>
                            <w:r w:rsidR="0006568C" w:rsidRPr="0006568C">
                              <w:rPr>
                                <w:rFonts w:ascii="SassoonPrimary" w:eastAsia="Bradley Hand ITC" w:hAnsi="SassoonPrimary" w:cs="Bradley Hand ITC"/>
                                <w:sz w:val="16"/>
                                <w:szCs w:val="16"/>
                              </w:rPr>
                              <w:t>now that St James is</w:t>
                            </w:r>
                            <w:r w:rsidR="0006568C">
                              <w:rPr>
                                <w:rFonts w:ascii="SassoonPrimary" w:eastAsia="Bradley Hand ITC" w:hAnsi="SassoonPrimary" w:cs="Bradley Hand ITC"/>
                                <w:sz w:val="16"/>
                                <w:szCs w:val="16"/>
                              </w:rPr>
                              <w:t xml:space="preserve"> a</w:t>
                            </w:r>
                            <w:r w:rsidR="0006568C" w:rsidRPr="0006568C">
                              <w:rPr>
                                <w:rFonts w:ascii="SassoonPrimary" w:eastAsia="Bradley Hand ITC" w:hAnsi="SassoonPrimary" w:cs="Bradley Hand ITC"/>
                                <w:sz w:val="16"/>
                                <w:szCs w:val="16"/>
                              </w:rPr>
                              <w:t xml:space="preserve"> special</w:t>
                            </w:r>
                            <w:r w:rsidR="0006568C">
                              <w:rPr>
                                <w:rFonts w:ascii="SassoonPrimary" w:eastAsia="Bradley Hand ITC" w:hAnsi="SassoonPrimary" w:cs="Bradley Hand ITC"/>
                                <w:sz w:val="16"/>
                                <w:szCs w:val="16"/>
                              </w:rPr>
                              <w:t xml:space="preserve"> place</w:t>
                            </w:r>
                            <w:r w:rsidR="0006568C" w:rsidRPr="0006568C">
                              <w:rPr>
                                <w:rFonts w:ascii="SassoonPrimary" w:eastAsia="Bradley Hand ITC" w:hAnsi="SassoonPrimary" w:cs="Bradley Hand ITC"/>
                                <w:sz w:val="16"/>
                                <w:szCs w:val="16"/>
                              </w:rPr>
                              <w:t xml:space="preserve"> to members of their community.</w:t>
                            </w:r>
                          </w:p>
                          <w:p w14:paraId="58C7F972" w14:textId="0D930071" w:rsidR="00B365DB" w:rsidRPr="0006568C" w:rsidRDefault="004B513E" w:rsidP="0006568C">
                            <w:pPr>
                              <w:spacing w:line="276" w:lineRule="auto"/>
                              <w:rPr>
                                <w:rFonts w:ascii="SassoonPrimary" w:eastAsia="Bradley Hand ITC" w:hAnsi="SassoonPrimary" w:cs="Bradley Hand ITC"/>
                                <w:sz w:val="16"/>
                                <w:szCs w:val="16"/>
                              </w:rPr>
                            </w:pPr>
                            <w:r>
                              <w:rPr>
                                <w:rFonts w:ascii="SassoonPrimary" w:eastAsia="Bradley Hand ITC" w:hAnsi="SassoonPrimary" w:cs="Bradley Hand ITC"/>
                                <w:sz w:val="16"/>
                                <w:szCs w:val="16"/>
                              </w:rPr>
                              <w:t>To know K</w:t>
                            </w:r>
                            <w:r w:rsidR="00B365DB">
                              <w:rPr>
                                <w:rFonts w:ascii="SassoonPrimary" w:eastAsia="Bradley Hand ITC" w:hAnsi="SassoonPrimary" w:cs="Bradley Hand ITC"/>
                                <w:sz w:val="16"/>
                                <w:szCs w:val="16"/>
                              </w:rPr>
                              <w:t>imbolton is a village the school is located in.</w:t>
                            </w:r>
                          </w:p>
                          <w:p w14:paraId="47D90241" w14:textId="77777777" w:rsidR="0006568C" w:rsidRDefault="00065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EB8A" id="Text Box 16" o:spid="_x0000_s1030" type="#_x0000_t202" style="position:absolute;margin-left:75.9pt;margin-top:9.85pt;width:104.1pt;height:8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gnPQIAAIQEAAAOAAAAZHJzL2Uyb0RvYy54bWysVE1v2zAMvQ/YfxB0X+w4adoZcYosRYYB&#10;QVsgHXpWZDkRJouapMTOfv0o2flot9Owi0yJ1BP5+OjpfVsrchDWSdAFHQ5SSoTmUEq9Lej3l+Wn&#10;O0qcZ7pkCrQo6FE4ej/7+GHamFxksANVCksQRLu8MQXdeW/yJHF8J2rmBmCERmcFtmYet3ablJY1&#10;iF6rJEvTSdKALY0FLpzD04fOSWcRv6oE909V5YQnqqCYm4+rjesmrMlsyvKtZWYneZ8G+4csaiY1&#10;PnqGemCekb2Vf0DVkltwUPkBhzqBqpJcxBqwmmH6rpr1jhkRa0FynDnT5P4fLH88rM2zJb79Ai02&#10;MBDSGJc7PAz1tJWtwxczJehHCo9n2kTrCQ+XRlk2mowo4egbppPJ6DYLOMnlurHOfxVQk2AU1GJf&#10;Il3ssHK+Cz2FhNccKFkupVJxE7QgFsqSA8MuKh+TRPA3UUqTpqCT0U0agd/4AvT5/kYx/qNP7yoK&#10;8ZTGnC/FB8u3m5bIsqDjEzEbKI/Il4VOSs7wpUT4FXP+mVnUDlKE8+CfcKkUYE7QW5TswP7623mI&#10;x5ail5IGtVhQ93PPrKBEfdPY7M/D8TiIN27GN7cZbuy1Z3Pt0ft6AUjUECfP8GiGeK9OZmWhfsWx&#10;mYdX0cU0x7cL6k/mwncTgmPHxXweg1CuhvmVXhseoENjAq0v7Suzpm+rR0U8wkm1LH/X3S423NQw&#10;33uoZGx94LljtacfpR7F049lmKXrfYy6/DxmvwEAAP//AwBQSwMEFAAGAAgAAAAhAGsdwXfcAAAA&#10;CgEAAA8AAABkcnMvZG93bnJldi54bWxMj0FPwzAMhe9I/IfISNxYOhBdV5pOgAYXTgzE2Wu8JKJJ&#10;qibryr/HnNjNz356/l6zmX0vJhqTi0HBclGAoNBF7YJR8PnxclOBSBmDxj4GUvBDCTbt5UWDtY6n&#10;8E7TLhvBISHVqMDmPNRSps6Sx7SIAwW+HeLoMbMcjdQjnjjc9/K2KErp0QX+YHGgZ0vd9+7oFWyf&#10;zNp0FY52W2nnpvnr8GZelbq+mh8fQGSa878Z/vAZHVpm2sdj0En0rO+XjJ55WK9AsOGuLLjcnhfV&#10;qgTZNvK8QvsLAAD//wMAUEsBAi0AFAAGAAgAAAAhALaDOJL+AAAA4QEAABMAAAAAAAAAAAAAAAAA&#10;AAAAAFtDb250ZW50X1R5cGVzXS54bWxQSwECLQAUAAYACAAAACEAOP0h/9YAAACUAQAACwAAAAAA&#10;AAAAAAAAAAAvAQAAX3JlbHMvLnJlbHNQSwECLQAUAAYACAAAACEAgI04Jz0CAACEBAAADgAAAAAA&#10;AAAAAAAAAAAuAgAAZHJzL2Uyb0RvYy54bWxQSwECLQAUAAYACAAAACEAax3Bd9wAAAAKAQAADwAA&#10;AAAAAAAAAAAAAACXBAAAZHJzL2Rvd25yZXYueG1sUEsFBgAAAAAEAAQA8wAAAKAFAAAAAA==&#10;" fillcolor="white [3201]" strokeweight=".5pt">
                <v:textbox>
                  <w:txbxContent>
                    <w:p w14:paraId="38F8EC9F" w14:textId="4EA75698" w:rsidR="0006568C" w:rsidRDefault="00A02951" w:rsidP="0006568C">
                      <w:pPr>
                        <w:spacing w:line="276" w:lineRule="auto"/>
                        <w:rPr>
                          <w:rFonts w:ascii="SassoonPrimary" w:eastAsia="Bradley Hand ITC" w:hAnsi="SassoonPrimary" w:cs="Bradley Hand ITC"/>
                          <w:sz w:val="16"/>
                          <w:szCs w:val="16"/>
                        </w:rPr>
                      </w:pPr>
                      <w:r>
                        <w:rPr>
                          <w:rFonts w:ascii="SassoonPrimary" w:eastAsia="Bradley Hand ITC" w:hAnsi="SassoonPrimary" w:cs="Bradley Hand ITC"/>
                          <w:sz w:val="16"/>
                          <w:szCs w:val="16"/>
                        </w:rPr>
                        <w:t>To k</w:t>
                      </w:r>
                      <w:r w:rsidR="0006568C" w:rsidRPr="0006568C">
                        <w:rPr>
                          <w:rFonts w:ascii="SassoonPrimary" w:eastAsia="Bradley Hand ITC" w:hAnsi="SassoonPrimary" w:cs="Bradley Hand ITC"/>
                          <w:sz w:val="16"/>
                          <w:szCs w:val="16"/>
                        </w:rPr>
                        <w:t>now that St James is</w:t>
                      </w:r>
                      <w:r w:rsidR="0006568C">
                        <w:rPr>
                          <w:rFonts w:ascii="SassoonPrimary" w:eastAsia="Bradley Hand ITC" w:hAnsi="SassoonPrimary" w:cs="Bradley Hand ITC"/>
                          <w:sz w:val="16"/>
                          <w:szCs w:val="16"/>
                        </w:rPr>
                        <w:t xml:space="preserve"> a</w:t>
                      </w:r>
                      <w:r w:rsidR="0006568C" w:rsidRPr="0006568C">
                        <w:rPr>
                          <w:rFonts w:ascii="SassoonPrimary" w:eastAsia="Bradley Hand ITC" w:hAnsi="SassoonPrimary" w:cs="Bradley Hand ITC"/>
                          <w:sz w:val="16"/>
                          <w:szCs w:val="16"/>
                        </w:rPr>
                        <w:t xml:space="preserve"> special</w:t>
                      </w:r>
                      <w:r w:rsidR="0006568C">
                        <w:rPr>
                          <w:rFonts w:ascii="SassoonPrimary" w:eastAsia="Bradley Hand ITC" w:hAnsi="SassoonPrimary" w:cs="Bradley Hand ITC"/>
                          <w:sz w:val="16"/>
                          <w:szCs w:val="16"/>
                        </w:rPr>
                        <w:t xml:space="preserve"> place</w:t>
                      </w:r>
                      <w:r w:rsidR="0006568C" w:rsidRPr="0006568C">
                        <w:rPr>
                          <w:rFonts w:ascii="SassoonPrimary" w:eastAsia="Bradley Hand ITC" w:hAnsi="SassoonPrimary" w:cs="Bradley Hand ITC"/>
                          <w:sz w:val="16"/>
                          <w:szCs w:val="16"/>
                        </w:rPr>
                        <w:t xml:space="preserve"> to members of their community.</w:t>
                      </w:r>
                    </w:p>
                    <w:p w14:paraId="58C7F972" w14:textId="0D930071" w:rsidR="00B365DB" w:rsidRPr="0006568C" w:rsidRDefault="004B513E" w:rsidP="0006568C">
                      <w:pPr>
                        <w:spacing w:line="276" w:lineRule="auto"/>
                        <w:rPr>
                          <w:rFonts w:ascii="SassoonPrimary" w:eastAsia="Bradley Hand ITC" w:hAnsi="SassoonPrimary" w:cs="Bradley Hand ITC"/>
                          <w:sz w:val="16"/>
                          <w:szCs w:val="16"/>
                        </w:rPr>
                      </w:pPr>
                      <w:r>
                        <w:rPr>
                          <w:rFonts w:ascii="SassoonPrimary" w:eastAsia="Bradley Hand ITC" w:hAnsi="SassoonPrimary" w:cs="Bradley Hand ITC"/>
                          <w:sz w:val="16"/>
                          <w:szCs w:val="16"/>
                        </w:rPr>
                        <w:t>To know K</w:t>
                      </w:r>
                      <w:r w:rsidR="00B365DB">
                        <w:rPr>
                          <w:rFonts w:ascii="SassoonPrimary" w:eastAsia="Bradley Hand ITC" w:hAnsi="SassoonPrimary" w:cs="Bradley Hand ITC"/>
                          <w:sz w:val="16"/>
                          <w:szCs w:val="16"/>
                        </w:rPr>
                        <w:t>imbolton is a village the school is located in.</w:t>
                      </w:r>
                    </w:p>
                    <w:p w14:paraId="47D90241" w14:textId="77777777" w:rsidR="0006568C" w:rsidRDefault="0006568C"/>
                  </w:txbxContent>
                </v:textbox>
              </v:shape>
            </w:pict>
          </mc:Fallback>
        </mc:AlternateContent>
      </w:r>
    </w:p>
    <w:p w14:paraId="03C0D4D5" w14:textId="1391D42D" w:rsidR="00D07559" w:rsidRDefault="0006568C">
      <w:pPr>
        <w:rPr>
          <w:rFonts w:ascii="SassoonPrimary" w:hAnsi="SassoonPrimary"/>
          <w:sz w:val="24"/>
          <w:szCs w:val="24"/>
        </w:rPr>
      </w:pPr>
      <w:r>
        <w:rPr>
          <w:noProof/>
        </w:rPr>
        <w:drawing>
          <wp:anchor distT="0" distB="0" distL="114300" distR="114300" simplePos="0" relativeHeight="251666432" behindDoc="0" locked="0" layoutInCell="1" allowOverlap="1" wp14:anchorId="383AD975" wp14:editId="4A8D7BA3">
            <wp:simplePos x="0" y="0"/>
            <wp:positionH relativeFrom="column">
              <wp:posOffset>0</wp:posOffset>
            </wp:positionH>
            <wp:positionV relativeFrom="paragraph">
              <wp:posOffset>51480</wp:posOffset>
            </wp:positionV>
            <wp:extent cx="855345" cy="932180"/>
            <wp:effectExtent l="0" t="0" r="1905" b="1270"/>
            <wp:wrapSquare wrapText="bothSides"/>
            <wp:docPr id="8" name="Picture 8" descr="A church with a tall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urch with a tall steep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855345" cy="932180"/>
                    </a:xfrm>
                    <a:prstGeom prst="rect">
                      <a:avLst/>
                    </a:prstGeom>
                  </pic:spPr>
                </pic:pic>
              </a:graphicData>
            </a:graphic>
            <wp14:sizeRelH relativeFrom="page">
              <wp14:pctWidth>0</wp14:pctWidth>
            </wp14:sizeRelH>
            <wp14:sizeRelV relativeFrom="page">
              <wp14:pctHeight>0</wp14:pctHeight>
            </wp14:sizeRelV>
          </wp:anchor>
        </w:drawing>
      </w:r>
    </w:p>
    <w:p w14:paraId="6ADB8538" w14:textId="29C4B8A3" w:rsidR="007E3B22" w:rsidRDefault="007B3A55">
      <w:pPr>
        <w:rPr>
          <w:rFonts w:ascii="SassoonPrimary" w:hAnsi="SassoonPrimary"/>
          <w:sz w:val="24"/>
          <w:szCs w:val="24"/>
        </w:rPr>
      </w:pPr>
      <w:r>
        <w:rPr>
          <w:rFonts w:ascii="SassoonPrimary" w:hAnsi="SassoonPrimary"/>
          <w:noProof/>
          <w:sz w:val="24"/>
          <w:szCs w:val="24"/>
        </w:rPr>
        <mc:AlternateContent>
          <mc:Choice Requires="wps">
            <w:drawing>
              <wp:anchor distT="0" distB="0" distL="114300" distR="114300" simplePos="0" relativeHeight="251678720" behindDoc="0" locked="0" layoutInCell="1" allowOverlap="1" wp14:anchorId="7AEC177C" wp14:editId="04CF3CE1">
                <wp:simplePos x="0" y="0"/>
                <wp:positionH relativeFrom="column">
                  <wp:posOffset>6548511</wp:posOffset>
                </wp:positionH>
                <wp:positionV relativeFrom="paragraph">
                  <wp:posOffset>30529</wp:posOffset>
                </wp:positionV>
                <wp:extent cx="3359888" cy="756334"/>
                <wp:effectExtent l="0" t="0" r="12065" b="24765"/>
                <wp:wrapNone/>
                <wp:docPr id="22" name="Text Box 22"/>
                <wp:cNvGraphicFramePr/>
                <a:graphic xmlns:a="http://schemas.openxmlformats.org/drawingml/2006/main">
                  <a:graphicData uri="http://schemas.microsoft.com/office/word/2010/wordprocessingShape">
                    <wps:wsp>
                      <wps:cNvSpPr txBox="1"/>
                      <wps:spPr>
                        <a:xfrm>
                          <a:off x="0" y="0"/>
                          <a:ext cx="3359888" cy="756334"/>
                        </a:xfrm>
                        <a:prstGeom prst="rect">
                          <a:avLst/>
                        </a:prstGeom>
                        <a:solidFill>
                          <a:schemeClr val="lt1"/>
                        </a:solidFill>
                        <a:ln w="6350">
                          <a:solidFill>
                            <a:prstClr val="black"/>
                          </a:solidFill>
                        </a:ln>
                      </wps:spPr>
                      <wps:txbx>
                        <w:txbxContent>
                          <w:p w14:paraId="70B762D1" w14:textId="77777777" w:rsidR="00A55204" w:rsidRPr="00A55204" w:rsidRDefault="00A55204" w:rsidP="00A55204">
                            <w:pPr>
                              <w:rPr>
                                <w:rFonts w:ascii="SassoonPrimary" w:hAnsi="SassoonPrimary"/>
                                <w:sz w:val="16"/>
                                <w:szCs w:val="16"/>
                              </w:rPr>
                            </w:pPr>
                            <w:r w:rsidRPr="00A55204">
                              <w:rPr>
                                <w:rFonts w:ascii="SassoonPrimary" w:hAnsi="SassoonPrimary"/>
                                <w:sz w:val="16"/>
                                <w:szCs w:val="16"/>
                              </w:rPr>
                              <w:t>To recognise some environments that are different from</w:t>
                            </w:r>
                            <w:r w:rsidRPr="00A55204">
                              <w:rPr>
                                <w:rFonts w:ascii="Calibri" w:hAnsi="Calibri"/>
                                <w:sz w:val="16"/>
                                <w:szCs w:val="16"/>
                              </w:rPr>
                              <w:t> </w:t>
                            </w:r>
                            <w:r w:rsidRPr="00A55204">
                              <w:rPr>
                                <w:rFonts w:ascii="SassoonPrimary" w:hAnsi="SassoonPrimary"/>
                                <w:sz w:val="16"/>
                                <w:szCs w:val="16"/>
                              </w:rPr>
                              <w:t>the one in which they live.</w:t>
                            </w:r>
                          </w:p>
                          <w:p w14:paraId="5E9798D9" w14:textId="1CAE33FB" w:rsidR="003D60FB" w:rsidRPr="00A55204" w:rsidRDefault="003D60FB" w:rsidP="003D60FB">
                            <w:pPr>
                              <w:jc w:val="both"/>
                              <w:rPr>
                                <w:rFonts w:ascii="SassoonPrimary" w:hAnsi="SassoonPrimary"/>
                                <w:sz w:val="16"/>
                                <w:szCs w:val="16"/>
                              </w:rPr>
                            </w:pPr>
                            <w:r w:rsidRPr="00A55204">
                              <w:rPr>
                                <w:rFonts w:ascii="SassoonPrimary" w:hAnsi="SassoonPrimary"/>
                                <w:sz w:val="16"/>
                                <w:szCs w:val="16"/>
                              </w:rPr>
                              <w:t xml:space="preserve">The countryside is surrounded by mostly fields and is open and town is surrounded by buildings and closed up. They may share churches, hospitals and other important building. </w:t>
                            </w:r>
                          </w:p>
                          <w:p w14:paraId="287E0244" w14:textId="77777777" w:rsidR="007B3A55" w:rsidRPr="003D60FB" w:rsidRDefault="007B3A5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C177C" id="Text Box 22" o:spid="_x0000_s1031" type="#_x0000_t202" style="position:absolute;margin-left:515.65pt;margin-top:2.4pt;width:264.55pt;height:59.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NcPAIAAIMEAAAOAAAAZHJzL2Uyb0RvYy54bWysVE1v2zAMvQ/YfxB0X5zvpkacIkuRYUDR&#10;FkiLnhVZjoXJoiYpsbNfP0p2PtrtNOwiUyL1RD4+en7XVIochHUSdEYHvT4lQnPIpd5l9PVl/WVG&#10;ifNM50yBFhk9CkfvFp8/zWuTiiGUoHJhCYJol9Ymo6X3Jk0Sx0tRMdcDIzQ6C7AV87i1uyS3rEb0&#10;SiXDfn+a1GBzY4EL5/D0vnXSRcQvCsH9U1E44YnKKObm42rjug1rspizdGeZKSXv0mD/kEXFpMZH&#10;z1D3zDOyt/IPqEpyCw4K3+NQJVAUkotYA1Yz6H+oZlMyI2ItSI4zZ5rc/4Plj4eNebbEN1+hwQYG&#10;QmrjUoeHoZ6msFX4YqYE/Ujh8UybaDzheDgaTW5nM2w0R9/NZDoajQNMcrltrPPfBFQkGBm12JbI&#10;Fjs8ON+GnkLCYw6UzNdSqbgJUhArZcmBYROVjzki+LsopUmd0elo0o/A73wB+nx/qxj/0aV3FYV4&#10;SmPOl9qD5ZttQ2Se0cmJly3kR6TLQqskZ/haIvwDc/6ZWZQOMoTj4J9wKRRgTtBZlJRgf/3tPMRj&#10;R9FLSY1SzKj7uWdWUKK+a+z17WA8DtqNm/HkZogbe+3ZXnv0vloBEjXAwTM8miHeq5NZWKjecGqW&#10;4VV0Mc3x7Yz6k7ny7YDg1HGxXMYgVKth/kFvDA/QoTGB1pfmjVnTtdWjIB7hJFqWfuhuGxtualju&#10;PRQytj7w3LLa0Y9Kj+LppjKM0vU+Rl3+HYvfAAAA//8DAFBLAwQUAAYACAAAACEAkJTfqd0AAAAL&#10;AQAADwAAAGRycy9kb3ducmV2LnhtbEyPPU/DMBCGdyT+g3VIbNRuU6o0jVMBKixMFNTZjV3HIj5H&#10;tpuGf891gu1e3aP3o95OvmejickFlDCfCWAG26AdWglfn68PJbCUFWrVBzQSfkyCbXN7U6tKhwt+&#10;mHGfLSMTTJWS0OU8VJyntjNepVkYDNLvFKJXmWS0XEd1IXPf84UQK+6VQ0ro1GBeOtN+789ewu7Z&#10;rm1bqtjtSu3cOB1O7/ZNyvu76WkDLJsp/8FwrU/VoaFOx3BGnVhPWhTzglgJS5pwBR5XYgnsSNei&#10;WANvav5/Q/MLAAD//wMAUEsBAi0AFAAGAAgAAAAhALaDOJL+AAAA4QEAABMAAAAAAAAAAAAAAAAA&#10;AAAAAFtDb250ZW50X1R5cGVzXS54bWxQSwECLQAUAAYACAAAACEAOP0h/9YAAACUAQAACwAAAAAA&#10;AAAAAAAAAAAvAQAAX3JlbHMvLnJlbHNQSwECLQAUAAYACAAAACEAJunTXDwCAACDBAAADgAAAAAA&#10;AAAAAAAAAAAuAgAAZHJzL2Uyb0RvYy54bWxQSwECLQAUAAYACAAAACEAkJTfqd0AAAALAQAADwAA&#10;AAAAAAAAAAAAAACWBAAAZHJzL2Rvd25yZXYueG1sUEsFBgAAAAAEAAQA8wAAAKAFAAAAAA==&#10;" fillcolor="white [3201]" strokeweight=".5pt">
                <v:textbox>
                  <w:txbxContent>
                    <w:p w14:paraId="70B762D1" w14:textId="77777777" w:rsidR="00A55204" w:rsidRPr="00A55204" w:rsidRDefault="00A55204" w:rsidP="00A55204">
                      <w:pPr>
                        <w:rPr>
                          <w:rFonts w:ascii="SassoonPrimary" w:hAnsi="SassoonPrimary"/>
                          <w:sz w:val="16"/>
                          <w:szCs w:val="16"/>
                        </w:rPr>
                      </w:pPr>
                      <w:r w:rsidRPr="00A55204">
                        <w:rPr>
                          <w:rFonts w:ascii="SassoonPrimary" w:hAnsi="SassoonPrimary"/>
                          <w:sz w:val="16"/>
                          <w:szCs w:val="16"/>
                        </w:rPr>
                        <w:t>To recognise some environments that are different from</w:t>
                      </w:r>
                      <w:r w:rsidRPr="00A55204">
                        <w:rPr>
                          <w:rFonts w:ascii="Calibri" w:hAnsi="Calibri"/>
                          <w:sz w:val="16"/>
                          <w:szCs w:val="16"/>
                        </w:rPr>
                        <w:t> </w:t>
                      </w:r>
                      <w:r w:rsidRPr="00A55204">
                        <w:rPr>
                          <w:rFonts w:ascii="SassoonPrimary" w:hAnsi="SassoonPrimary"/>
                          <w:sz w:val="16"/>
                          <w:szCs w:val="16"/>
                        </w:rPr>
                        <w:t>the one in which they live.</w:t>
                      </w:r>
                    </w:p>
                    <w:p w14:paraId="5E9798D9" w14:textId="1CAE33FB" w:rsidR="003D60FB" w:rsidRPr="00A55204" w:rsidRDefault="003D60FB" w:rsidP="003D60FB">
                      <w:pPr>
                        <w:jc w:val="both"/>
                        <w:rPr>
                          <w:rFonts w:ascii="SassoonPrimary" w:hAnsi="SassoonPrimary"/>
                          <w:sz w:val="16"/>
                          <w:szCs w:val="16"/>
                        </w:rPr>
                      </w:pPr>
                      <w:r w:rsidRPr="00A55204">
                        <w:rPr>
                          <w:rFonts w:ascii="SassoonPrimary" w:hAnsi="SassoonPrimary"/>
                          <w:sz w:val="16"/>
                          <w:szCs w:val="16"/>
                        </w:rPr>
                        <w:t xml:space="preserve">The countryside is surrounded by mostly fields and is open and town is surrounded by buildings and closed up. They may share churches, hospitals and other important building. </w:t>
                      </w:r>
                    </w:p>
                    <w:p w14:paraId="287E0244" w14:textId="77777777" w:rsidR="007B3A55" w:rsidRPr="003D60FB" w:rsidRDefault="007B3A55">
                      <w:pPr>
                        <w:rPr>
                          <w:sz w:val="16"/>
                          <w:szCs w:val="16"/>
                        </w:rPr>
                      </w:pPr>
                    </w:p>
                  </w:txbxContent>
                </v:textbox>
              </v:shape>
            </w:pict>
          </mc:Fallback>
        </mc:AlternateContent>
      </w:r>
    </w:p>
    <w:p w14:paraId="4C12E9D1" w14:textId="536A7B74" w:rsidR="007E3B22" w:rsidRDefault="007E3B22">
      <w:pPr>
        <w:rPr>
          <w:rFonts w:ascii="SassoonPrimary" w:hAnsi="SassoonPrimary"/>
          <w:sz w:val="24"/>
          <w:szCs w:val="24"/>
        </w:rPr>
      </w:pPr>
    </w:p>
    <w:p w14:paraId="123363D6" w14:textId="370EFDCA" w:rsidR="007E3B22" w:rsidRDefault="00312AF2">
      <w:pPr>
        <w:rPr>
          <w:rFonts w:ascii="SassoonPrimary" w:hAnsi="SassoonPrimary"/>
          <w:sz w:val="24"/>
          <w:szCs w:val="24"/>
        </w:rPr>
      </w:pPr>
      <w:r>
        <w:rPr>
          <w:rFonts w:ascii="SassoonPrimary" w:hAnsi="SassoonPrimary"/>
          <w:noProof/>
          <w:sz w:val="24"/>
          <w:szCs w:val="24"/>
        </w:rPr>
        <mc:AlternateContent>
          <mc:Choice Requires="wps">
            <w:drawing>
              <wp:anchor distT="0" distB="0" distL="114300" distR="114300" simplePos="0" relativeHeight="251676672" behindDoc="0" locked="0" layoutInCell="1" allowOverlap="1" wp14:anchorId="1C585E48" wp14:editId="34415B7D">
                <wp:simplePos x="0" y="0"/>
                <wp:positionH relativeFrom="column">
                  <wp:posOffset>2476831</wp:posOffset>
                </wp:positionH>
                <wp:positionV relativeFrom="paragraph">
                  <wp:posOffset>79844</wp:posOffset>
                </wp:positionV>
                <wp:extent cx="2442698" cy="397566"/>
                <wp:effectExtent l="0" t="0" r="15240" b="21590"/>
                <wp:wrapNone/>
                <wp:docPr id="20" name="Text Box 20"/>
                <wp:cNvGraphicFramePr/>
                <a:graphic xmlns:a="http://schemas.openxmlformats.org/drawingml/2006/main">
                  <a:graphicData uri="http://schemas.microsoft.com/office/word/2010/wordprocessingShape">
                    <wps:wsp>
                      <wps:cNvSpPr txBox="1"/>
                      <wps:spPr>
                        <a:xfrm>
                          <a:off x="0" y="0"/>
                          <a:ext cx="2442698" cy="397566"/>
                        </a:xfrm>
                        <a:prstGeom prst="rect">
                          <a:avLst/>
                        </a:prstGeom>
                        <a:solidFill>
                          <a:schemeClr val="lt1"/>
                        </a:solidFill>
                        <a:ln w="6350">
                          <a:solidFill>
                            <a:prstClr val="black"/>
                          </a:solidFill>
                        </a:ln>
                      </wps:spPr>
                      <wps:txbx>
                        <w:txbxContent>
                          <w:p w14:paraId="42B51668" w14:textId="75597EE0" w:rsidR="00312AF2" w:rsidRPr="001C0533" w:rsidRDefault="00A55204" w:rsidP="00312AF2">
                            <w:pPr>
                              <w:jc w:val="both"/>
                              <w:rPr>
                                <w:rFonts w:ascii="SassoonPrimary" w:hAnsi="SassoonPrimary"/>
                                <w:sz w:val="20"/>
                                <w:szCs w:val="20"/>
                              </w:rPr>
                            </w:pPr>
                            <w:r>
                              <w:rPr>
                                <w:rFonts w:ascii="SassoonPrimary" w:hAnsi="SassoonPrimary"/>
                                <w:sz w:val="16"/>
                                <w:szCs w:val="16"/>
                              </w:rPr>
                              <w:t>To understand d</w:t>
                            </w:r>
                            <w:r w:rsidR="00312AF2" w:rsidRPr="00312AF2">
                              <w:rPr>
                                <w:rFonts w:ascii="SassoonPrimary" w:hAnsi="SassoonPrimary"/>
                                <w:sz w:val="16"/>
                                <w:szCs w:val="16"/>
                              </w:rPr>
                              <w:t>inosaurs lived in the skies, land and seas</w:t>
                            </w:r>
                            <w:r w:rsidR="00312AF2" w:rsidRPr="00010C31">
                              <w:rPr>
                                <w:rFonts w:ascii="SassoonPrimary" w:hAnsi="SassoonPrimary"/>
                                <w:sz w:val="20"/>
                                <w:szCs w:val="20"/>
                              </w:rPr>
                              <w:t>.</w:t>
                            </w:r>
                          </w:p>
                          <w:p w14:paraId="325F6925" w14:textId="77777777" w:rsidR="00906F77" w:rsidRDefault="00906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5E48" id="Text Box 20" o:spid="_x0000_s1032" type="#_x0000_t202" style="position:absolute;margin-left:195.05pt;margin-top:6.3pt;width:192.35pt;height:3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mDPAIAAIMEAAAOAAAAZHJzL2Uyb0RvYy54bWysVE1vGjEQvVfqf7B8LwsESEEsESWiqhQl&#10;kUiVs/HarFWvx7UNu/TXd+xdPpL2VPXiHXvGzzNv3uz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HI2Gkyk2mqPvZno7nkwiTHa5bZ0PXwVUJBo5ddiW&#10;xBY7PPjQhp5C4mMetCrWSuu0iVIQK+3IgWETdUg5IvibKG1IndPJzbifgN/4IvT5/lYz/qNL7yoK&#10;8bTBnC+1Rys024aoAoFPvGyhOCJdDlolecvXCuEfmA/PzKF0kCEch/CEi9SAOUFnUVKC+/W38xiP&#10;HUUvJTVKMaf+5545QYn+ZrDX08FoFLWbNqPx7RA37tqzvfaYfbUCJGqAg2d5MmN80CdTOqhecWqW&#10;8VV0McPx7ZyGk7kK7YDg1HGxXKYgVKtl4cFsLI/QsTGR1pfmlTnbtTWgIB7hJFo2e9fdNjbeNLDc&#10;B5AqtT7y3LLa0Y9KT+LppjKO0vU+RV3+HYvfAAAA//8DAFBLAwQUAAYACAAAACEAUXDhpt0AAAAJ&#10;AQAADwAAAGRycy9kb3ducmV2LnhtbEyPwU7DMBBE70j8g7VI3KjTAG2axqkAFS49URBnN97aVmM7&#10;st00/D3LCW47mqfZmWYzuZ6NGJMNXsB8VgBD3wVlvRbw+fF6VwFLWXol++BRwDcm2LTXV42sVbj4&#10;dxz3WTMK8amWAkzOQ8156gw6mWZhQE/eMUQnM8mouYryQuGu52VRLLiT1tMHIwd8Mdid9mcnYPus&#10;V7qrZDTbSlk7Tl/HnX4T4vZmeloDyzjlPxh+61N1aKnTIZy9SqwXcL8q5oSSUS6AEbBcPtCWAx2P&#10;JfC24f8XtD8AAAD//wMAUEsBAi0AFAAGAAgAAAAhALaDOJL+AAAA4QEAABMAAAAAAAAAAAAAAAAA&#10;AAAAAFtDb250ZW50X1R5cGVzXS54bWxQSwECLQAUAAYACAAAACEAOP0h/9YAAACUAQAACwAAAAAA&#10;AAAAAAAAAAAvAQAAX3JlbHMvLnJlbHNQSwECLQAUAAYACAAAACEAe6gJgzwCAACDBAAADgAAAAAA&#10;AAAAAAAAAAAuAgAAZHJzL2Uyb0RvYy54bWxQSwECLQAUAAYACAAAACEAUXDhpt0AAAAJAQAADwAA&#10;AAAAAAAAAAAAAACWBAAAZHJzL2Rvd25yZXYueG1sUEsFBgAAAAAEAAQA8wAAAKAFAAAAAA==&#10;" fillcolor="white [3201]" strokeweight=".5pt">
                <v:textbox>
                  <w:txbxContent>
                    <w:p w14:paraId="42B51668" w14:textId="75597EE0" w:rsidR="00312AF2" w:rsidRPr="001C0533" w:rsidRDefault="00A55204" w:rsidP="00312AF2">
                      <w:pPr>
                        <w:jc w:val="both"/>
                        <w:rPr>
                          <w:rFonts w:ascii="SassoonPrimary" w:hAnsi="SassoonPrimary"/>
                          <w:sz w:val="20"/>
                          <w:szCs w:val="20"/>
                        </w:rPr>
                      </w:pPr>
                      <w:r>
                        <w:rPr>
                          <w:rFonts w:ascii="SassoonPrimary" w:hAnsi="SassoonPrimary"/>
                          <w:sz w:val="16"/>
                          <w:szCs w:val="16"/>
                        </w:rPr>
                        <w:t>To understand d</w:t>
                      </w:r>
                      <w:r w:rsidR="00312AF2" w:rsidRPr="00312AF2">
                        <w:rPr>
                          <w:rFonts w:ascii="SassoonPrimary" w:hAnsi="SassoonPrimary"/>
                          <w:sz w:val="16"/>
                          <w:szCs w:val="16"/>
                        </w:rPr>
                        <w:t>inosaurs lived in the skies, land and seas</w:t>
                      </w:r>
                      <w:r w:rsidR="00312AF2" w:rsidRPr="00010C31">
                        <w:rPr>
                          <w:rFonts w:ascii="SassoonPrimary" w:hAnsi="SassoonPrimary"/>
                          <w:sz w:val="20"/>
                          <w:szCs w:val="20"/>
                        </w:rPr>
                        <w:t>.</w:t>
                      </w:r>
                    </w:p>
                    <w:p w14:paraId="325F6925" w14:textId="77777777" w:rsidR="00906F77" w:rsidRDefault="00906F77"/>
                  </w:txbxContent>
                </v:textbox>
              </v:shape>
            </w:pict>
          </mc:Fallback>
        </mc:AlternateContent>
      </w:r>
    </w:p>
    <w:p w14:paraId="61E9B1FC" w14:textId="30FA0A10" w:rsidR="001F0B15" w:rsidRDefault="001F0B15">
      <w:pPr>
        <w:rPr>
          <w:rFonts w:ascii="SassoonPrimary" w:hAnsi="SassoonPrimary"/>
          <w:sz w:val="18"/>
          <w:szCs w:val="18"/>
        </w:rPr>
      </w:pPr>
    </w:p>
    <w:p w14:paraId="78E41364" w14:textId="0662BBA1" w:rsidR="001F0B15" w:rsidRDefault="00461CFB">
      <w:pPr>
        <w:rPr>
          <w:noProof/>
        </w:rPr>
      </w:pPr>
      <w:r w:rsidRPr="00461CFB">
        <w:rPr>
          <w:noProof/>
        </w:rPr>
        <w:lastRenderedPageBreak/>
        <w:t xml:space="preserve">  </w:t>
      </w:r>
      <w:r>
        <w:rPr>
          <w:noProof/>
        </w:rPr>
        <w:t xml:space="preserve">        </w:t>
      </w:r>
    </w:p>
    <w:p w14:paraId="40EFB63B" w14:textId="77777777" w:rsidR="00344008" w:rsidRDefault="00344008" w:rsidP="00EB6ACB">
      <w:pPr>
        <w:rPr>
          <w:rFonts w:ascii="SassoonPrimary" w:hAnsi="SassoonPrimary"/>
          <w:sz w:val="20"/>
          <w:szCs w:val="20"/>
        </w:rPr>
      </w:pPr>
    </w:p>
    <w:p w14:paraId="4E33041E" w14:textId="01DAC622" w:rsidR="00EB6ACB" w:rsidRDefault="00344008" w:rsidP="00EB6ACB">
      <w:pPr>
        <w:rPr>
          <w:rFonts w:ascii="SassoonPrimary" w:hAnsi="SassoonPrimary"/>
          <w:sz w:val="20"/>
          <w:szCs w:val="20"/>
        </w:rPr>
      </w:pPr>
      <w:r>
        <w:rPr>
          <w:noProof/>
        </w:rPr>
        <w:drawing>
          <wp:anchor distT="0" distB="0" distL="114300" distR="114300" simplePos="0" relativeHeight="251683840" behindDoc="0" locked="0" layoutInCell="1" allowOverlap="1" wp14:anchorId="6C9E1364" wp14:editId="20723483">
            <wp:simplePos x="0" y="0"/>
            <wp:positionH relativeFrom="column">
              <wp:posOffset>6540500</wp:posOffset>
            </wp:positionH>
            <wp:positionV relativeFrom="paragraph">
              <wp:posOffset>64770</wp:posOffset>
            </wp:positionV>
            <wp:extent cx="2152650" cy="806450"/>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52650" cy="806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ECC659D" wp14:editId="6A10B297">
            <wp:simplePos x="0" y="0"/>
            <wp:positionH relativeFrom="column">
              <wp:posOffset>3668270</wp:posOffset>
            </wp:positionH>
            <wp:positionV relativeFrom="paragraph">
              <wp:posOffset>64877</wp:posOffset>
            </wp:positionV>
            <wp:extent cx="2152650" cy="1009650"/>
            <wp:effectExtent l="0" t="0" r="0" b="0"/>
            <wp:wrapSquare wrapText="bothSides"/>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52650" cy="1009650"/>
                    </a:xfrm>
                    <a:prstGeom prst="rect">
                      <a:avLst/>
                    </a:prstGeom>
                  </pic:spPr>
                </pic:pic>
              </a:graphicData>
            </a:graphic>
            <wp14:sizeRelH relativeFrom="page">
              <wp14:pctWidth>0</wp14:pctWidth>
            </wp14:sizeRelH>
            <wp14:sizeRelV relativeFrom="page">
              <wp14:pctHeight>0</wp14:pctHeight>
            </wp14:sizeRelV>
          </wp:anchor>
        </w:drawing>
      </w:r>
    </w:p>
    <w:p w14:paraId="60AAFEAA" w14:textId="00F2BAD1" w:rsidR="00EB6ACB" w:rsidRPr="00EB6ACB" w:rsidRDefault="00344008" w:rsidP="00EB6ACB">
      <w:pPr>
        <w:rPr>
          <w:rFonts w:ascii="SassoonPrimary" w:hAnsi="SassoonPrimary"/>
          <w:sz w:val="20"/>
          <w:szCs w:val="20"/>
        </w:rPr>
      </w:pPr>
      <w:r>
        <w:rPr>
          <w:noProof/>
        </w:rPr>
        <w:drawing>
          <wp:anchor distT="0" distB="0" distL="114300" distR="114300" simplePos="0" relativeHeight="251687936" behindDoc="0" locked="0" layoutInCell="1" allowOverlap="1" wp14:anchorId="094F6065" wp14:editId="0EBD449A">
            <wp:simplePos x="0" y="0"/>
            <wp:positionH relativeFrom="column">
              <wp:posOffset>3046391</wp:posOffset>
            </wp:positionH>
            <wp:positionV relativeFrom="paragraph">
              <wp:posOffset>2072590</wp:posOffset>
            </wp:positionV>
            <wp:extent cx="3181350" cy="1238250"/>
            <wp:effectExtent l="0" t="0" r="0" b="0"/>
            <wp:wrapSquare wrapText="bothSides"/>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81350" cy="123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164ABD2" wp14:editId="34603E0F">
            <wp:simplePos x="0" y="0"/>
            <wp:positionH relativeFrom="column">
              <wp:posOffset>-58929</wp:posOffset>
            </wp:positionH>
            <wp:positionV relativeFrom="paragraph">
              <wp:posOffset>2208756</wp:posOffset>
            </wp:positionV>
            <wp:extent cx="2724290" cy="1022403"/>
            <wp:effectExtent l="0" t="0" r="0" b="635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4290" cy="102240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84864" behindDoc="0" locked="0" layoutInCell="1" allowOverlap="1" wp14:anchorId="4387C920" wp14:editId="3BF72378">
            <wp:simplePos x="0" y="0"/>
            <wp:positionH relativeFrom="column">
              <wp:posOffset>-239999</wp:posOffset>
            </wp:positionH>
            <wp:positionV relativeFrom="paragraph">
              <wp:posOffset>1140522</wp:posOffset>
            </wp:positionV>
            <wp:extent cx="3663950" cy="635000"/>
            <wp:effectExtent l="0" t="0" r="0" b="0"/>
            <wp:wrapSquare wrapText="bothSides"/>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663950" cy="635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D6E8575" wp14:editId="5CF101E3">
            <wp:simplePos x="0" y="0"/>
            <wp:positionH relativeFrom="column">
              <wp:posOffset>3716159</wp:posOffset>
            </wp:positionH>
            <wp:positionV relativeFrom="paragraph">
              <wp:posOffset>1250950</wp:posOffset>
            </wp:positionV>
            <wp:extent cx="2292350" cy="6096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92350"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89398C0" wp14:editId="5597BB6E">
            <wp:simplePos x="0" y="0"/>
            <wp:positionH relativeFrom="column">
              <wp:posOffset>6540500</wp:posOffset>
            </wp:positionH>
            <wp:positionV relativeFrom="paragraph">
              <wp:posOffset>1023620</wp:posOffset>
            </wp:positionV>
            <wp:extent cx="2946400" cy="838200"/>
            <wp:effectExtent l="0" t="0" r="6350" b="0"/>
            <wp:wrapSquare wrapText="bothSides"/>
            <wp:docPr id="27" name="Picture 27"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chat or text mess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4640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EDD973B" wp14:editId="7ADCB935">
            <wp:simplePos x="0" y="0"/>
            <wp:positionH relativeFrom="column">
              <wp:posOffset>4527</wp:posOffset>
            </wp:positionH>
            <wp:positionV relativeFrom="paragraph">
              <wp:posOffset>-119</wp:posOffset>
            </wp:positionV>
            <wp:extent cx="3187864" cy="806491"/>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87864" cy="806491"/>
                    </a:xfrm>
                    <a:prstGeom prst="rect">
                      <a:avLst/>
                    </a:prstGeom>
                  </pic:spPr>
                </pic:pic>
              </a:graphicData>
            </a:graphic>
            <wp14:sizeRelH relativeFrom="page">
              <wp14:pctWidth>0</wp14:pctWidth>
            </wp14:sizeRelH>
            <wp14:sizeRelV relativeFrom="page">
              <wp14:pctHeight>0</wp14:pctHeight>
            </wp14:sizeRelV>
          </wp:anchor>
        </w:drawing>
      </w:r>
      <w:r w:rsidRPr="00344008">
        <w:rPr>
          <w:noProof/>
        </w:rPr>
        <w:t xml:space="preserve">     </w:t>
      </w:r>
    </w:p>
    <w:sectPr w:rsidR="00EB6ACB" w:rsidRPr="00EB6ACB" w:rsidSect="00D07559">
      <w:headerReference w:type="default" r:id="rId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0306" w14:textId="77777777" w:rsidR="000972A5" w:rsidRDefault="000972A5" w:rsidP="0099057C">
      <w:pPr>
        <w:spacing w:line="240" w:lineRule="auto"/>
      </w:pPr>
      <w:r>
        <w:separator/>
      </w:r>
    </w:p>
  </w:endnote>
  <w:endnote w:type="continuationSeparator" w:id="0">
    <w:p w14:paraId="5E25ACAD" w14:textId="77777777" w:rsidR="000972A5" w:rsidRDefault="000972A5" w:rsidP="00990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
    <w:panose1 w:val="020B0500000000000000"/>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0AD0F" w14:textId="77777777" w:rsidR="000972A5" w:rsidRDefault="000972A5" w:rsidP="0099057C">
      <w:pPr>
        <w:spacing w:line="240" w:lineRule="auto"/>
      </w:pPr>
      <w:r>
        <w:separator/>
      </w:r>
    </w:p>
  </w:footnote>
  <w:footnote w:type="continuationSeparator" w:id="0">
    <w:p w14:paraId="094780B6" w14:textId="77777777" w:rsidR="000972A5" w:rsidRDefault="000972A5" w:rsidP="009905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C10A" w14:textId="7145B0D1" w:rsidR="0099057C" w:rsidRPr="001B29D1" w:rsidRDefault="001B29D1" w:rsidP="00B04999">
    <w:pPr>
      <w:pStyle w:val="Header"/>
      <w:shd w:val="clear" w:color="auto" w:fill="92D050"/>
      <w:jc w:val="center"/>
      <w:rPr>
        <w:sz w:val="24"/>
        <w:szCs w:val="24"/>
      </w:rPr>
    </w:pPr>
    <w:r>
      <w:rPr>
        <w:rFonts w:ascii="SassoonPrimary" w:hAnsi="SassoonPrimary"/>
        <w:sz w:val="24"/>
        <w:szCs w:val="24"/>
      </w:rPr>
      <w:t>What a geographer looks like in the EYFS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clip_image001"/>
      </v:shape>
    </w:pict>
  </w:numPicBullet>
  <w:abstractNum w:abstractNumId="0" w15:restartNumberingAfterBreak="0">
    <w:nsid w:val="032854F5"/>
    <w:multiLevelType w:val="hybridMultilevel"/>
    <w:tmpl w:val="1A04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31551"/>
    <w:multiLevelType w:val="hybridMultilevel"/>
    <w:tmpl w:val="EDEC2E8C"/>
    <w:lvl w:ilvl="0" w:tplc="23585FFE">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A4A15"/>
    <w:multiLevelType w:val="hybridMultilevel"/>
    <w:tmpl w:val="613A7078"/>
    <w:lvl w:ilvl="0" w:tplc="5C9C2C5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70E35"/>
    <w:multiLevelType w:val="hybridMultilevel"/>
    <w:tmpl w:val="850E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72731"/>
    <w:multiLevelType w:val="hybridMultilevel"/>
    <w:tmpl w:val="9992F04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C4D9A"/>
    <w:multiLevelType w:val="hybridMultilevel"/>
    <w:tmpl w:val="B6E02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87345"/>
    <w:multiLevelType w:val="hybridMultilevel"/>
    <w:tmpl w:val="7E6E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D54FB3"/>
    <w:multiLevelType w:val="hybridMultilevel"/>
    <w:tmpl w:val="1EF05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A13F15"/>
    <w:multiLevelType w:val="hybridMultilevel"/>
    <w:tmpl w:val="79A04A74"/>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B07B1A"/>
    <w:multiLevelType w:val="hybridMultilevel"/>
    <w:tmpl w:val="DB4C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C2A76"/>
    <w:multiLevelType w:val="hybridMultilevel"/>
    <w:tmpl w:val="9964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47FB9"/>
    <w:multiLevelType w:val="hybridMultilevel"/>
    <w:tmpl w:val="D086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65E7C"/>
    <w:multiLevelType w:val="hybridMultilevel"/>
    <w:tmpl w:val="B1E05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EA51A7"/>
    <w:multiLevelType w:val="hybridMultilevel"/>
    <w:tmpl w:val="733EAA7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452C95"/>
    <w:multiLevelType w:val="hybridMultilevel"/>
    <w:tmpl w:val="6FE64CA8"/>
    <w:lvl w:ilvl="0" w:tplc="08090001">
      <w:start w:val="1"/>
      <w:numFmt w:val="bullet"/>
      <w:lvlText w:val=""/>
      <w:lvlJc w:val="left"/>
      <w:pPr>
        <w:ind w:left="675" w:hanging="360"/>
      </w:pPr>
      <w:rPr>
        <w:rFonts w:ascii="Symbol" w:hAnsi="Symbol" w:hint="default"/>
      </w:rPr>
    </w:lvl>
    <w:lvl w:ilvl="1" w:tplc="08090003">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num w:numId="1" w16cid:durableId="76101836">
    <w:abstractNumId w:val="1"/>
  </w:num>
  <w:num w:numId="2" w16cid:durableId="1863519463">
    <w:abstractNumId w:val="4"/>
  </w:num>
  <w:num w:numId="3" w16cid:durableId="2076466798">
    <w:abstractNumId w:val="0"/>
  </w:num>
  <w:num w:numId="4" w16cid:durableId="1441097556">
    <w:abstractNumId w:val="14"/>
  </w:num>
  <w:num w:numId="5" w16cid:durableId="102575302">
    <w:abstractNumId w:val="2"/>
  </w:num>
  <w:num w:numId="6" w16cid:durableId="1592662448">
    <w:abstractNumId w:val="8"/>
  </w:num>
  <w:num w:numId="7" w16cid:durableId="99419088">
    <w:abstractNumId w:val="7"/>
  </w:num>
  <w:num w:numId="8" w16cid:durableId="885680666">
    <w:abstractNumId w:val="10"/>
  </w:num>
  <w:num w:numId="9" w16cid:durableId="806510314">
    <w:abstractNumId w:val="12"/>
  </w:num>
  <w:num w:numId="10" w16cid:durableId="53353673">
    <w:abstractNumId w:val="9"/>
  </w:num>
  <w:num w:numId="11" w16cid:durableId="568274533">
    <w:abstractNumId w:val="3"/>
  </w:num>
  <w:num w:numId="12" w16cid:durableId="117604112">
    <w:abstractNumId w:val="6"/>
  </w:num>
  <w:num w:numId="13" w16cid:durableId="636304621">
    <w:abstractNumId w:val="11"/>
  </w:num>
  <w:num w:numId="14" w16cid:durableId="1014501409">
    <w:abstractNumId w:val="5"/>
  </w:num>
  <w:num w:numId="15" w16cid:durableId="1066319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4E"/>
    <w:rsid w:val="00006CCA"/>
    <w:rsid w:val="00010C31"/>
    <w:rsid w:val="00022D91"/>
    <w:rsid w:val="00023BC7"/>
    <w:rsid w:val="00024CC1"/>
    <w:rsid w:val="00033D37"/>
    <w:rsid w:val="000366D2"/>
    <w:rsid w:val="00050DC0"/>
    <w:rsid w:val="00065010"/>
    <w:rsid w:val="0006568C"/>
    <w:rsid w:val="000743C3"/>
    <w:rsid w:val="000906C3"/>
    <w:rsid w:val="000972A5"/>
    <w:rsid w:val="000977E2"/>
    <w:rsid w:val="000A0B51"/>
    <w:rsid w:val="000A5C2B"/>
    <w:rsid w:val="000A6687"/>
    <w:rsid w:val="000B0A3C"/>
    <w:rsid w:val="000B4D52"/>
    <w:rsid w:val="000D7CAA"/>
    <w:rsid w:val="000F20D3"/>
    <w:rsid w:val="00117717"/>
    <w:rsid w:val="00131FF1"/>
    <w:rsid w:val="00141426"/>
    <w:rsid w:val="001561FD"/>
    <w:rsid w:val="001602D1"/>
    <w:rsid w:val="001609AB"/>
    <w:rsid w:val="001737C0"/>
    <w:rsid w:val="00177D24"/>
    <w:rsid w:val="00192F41"/>
    <w:rsid w:val="001A5DF9"/>
    <w:rsid w:val="001A729E"/>
    <w:rsid w:val="001B29D1"/>
    <w:rsid w:val="001B66B9"/>
    <w:rsid w:val="001C0533"/>
    <w:rsid w:val="001C062D"/>
    <w:rsid w:val="001C65A7"/>
    <w:rsid w:val="001F0B15"/>
    <w:rsid w:val="001F0E8E"/>
    <w:rsid w:val="00204682"/>
    <w:rsid w:val="00211ED6"/>
    <w:rsid w:val="00232B13"/>
    <w:rsid w:val="00255865"/>
    <w:rsid w:val="00257E0F"/>
    <w:rsid w:val="002730F3"/>
    <w:rsid w:val="00276052"/>
    <w:rsid w:val="002A08A8"/>
    <w:rsid w:val="002B2544"/>
    <w:rsid w:val="002C4755"/>
    <w:rsid w:val="002C64FE"/>
    <w:rsid w:val="002C79EF"/>
    <w:rsid w:val="002D256A"/>
    <w:rsid w:val="002D29C4"/>
    <w:rsid w:val="002F3E3B"/>
    <w:rsid w:val="00312AF2"/>
    <w:rsid w:val="00312C24"/>
    <w:rsid w:val="00321746"/>
    <w:rsid w:val="0034209B"/>
    <w:rsid w:val="00344008"/>
    <w:rsid w:val="003625FF"/>
    <w:rsid w:val="0037100E"/>
    <w:rsid w:val="003B35E3"/>
    <w:rsid w:val="003D60FB"/>
    <w:rsid w:val="004325DD"/>
    <w:rsid w:val="0044592A"/>
    <w:rsid w:val="00461CFB"/>
    <w:rsid w:val="00465F15"/>
    <w:rsid w:val="00470C2B"/>
    <w:rsid w:val="0047240C"/>
    <w:rsid w:val="00477232"/>
    <w:rsid w:val="0049361E"/>
    <w:rsid w:val="004B1C4E"/>
    <w:rsid w:val="004B513E"/>
    <w:rsid w:val="004C3C50"/>
    <w:rsid w:val="004F5DB3"/>
    <w:rsid w:val="004F7754"/>
    <w:rsid w:val="00501DEF"/>
    <w:rsid w:val="005153CF"/>
    <w:rsid w:val="005171D9"/>
    <w:rsid w:val="005171F7"/>
    <w:rsid w:val="00542CB2"/>
    <w:rsid w:val="0056283B"/>
    <w:rsid w:val="00565D49"/>
    <w:rsid w:val="005752A0"/>
    <w:rsid w:val="005A1766"/>
    <w:rsid w:val="005F0B13"/>
    <w:rsid w:val="00621A2B"/>
    <w:rsid w:val="00647CBE"/>
    <w:rsid w:val="00652FF5"/>
    <w:rsid w:val="006A5112"/>
    <w:rsid w:val="006B10D8"/>
    <w:rsid w:val="006C3B53"/>
    <w:rsid w:val="006C7211"/>
    <w:rsid w:val="006F7113"/>
    <w:rsid w:val="00715B81"/>
    <w:rsid w:val="0071701C"/>
    <w:rsid w:val="007613D6"/>
    <w:rsid w:val="007A231F"/>
    <w:rsid w:val="007B1DBA"/>
    <w:rsid w:val="007B3A55"/>
    <w:rsid w:val="007B45AD"/>
    <w:rsid w:val="007E0C0A"/>
    <w:rsid w:val="007E3B22"/>
    <w:rsid w:val="008043C4"/>
    <w:rsid w:val="00846DD3"/>
    <w:rsid w:val="008D53E3"/>
    <w:rsid w:val="008E0F8C"/>
    <w:rsid w:val="008F41DA"/>
    <w:rsid w:val="00902526"/>
    <w:rsid w:val="00902920"/>
    <w:rsid w:val="00906F77"/>
    <w:rsid w:val="00914C66"/>
    <w:rsid w:val="00915D7E"/>
    <w:rsid w:val="00947613"/>
    <w:rsid w:val="00955020"/>
    <w:rsid w:val="0099057C"/>
    <w:rsid w:val="009A2CE6"/>
    <w:rsid w:val="009A61AC"/>
    <w:rsid w:val="009A63A3"/>
    <w:rsid w:val="009D59B4"/>
    <w:rsid w:val="009D659A"/>
    <w:rsid w:val="009F1F5F"/>
    <w:rsid w:val="00A0194D"/>
    <w:rsid w:val="00A02951"/>
    <w:rsid w:val="00A029CE"/>
    <w:rsid w:val="00A07203"/>
    <w:rsid w:val="00A2611F"/>
    <w:rsid w:val="00A41D30"/>
    <w:rsid w:val="00A44CCD"/>
    <w:rsid w:val="00A55204"/>
    <w:rsid w:val="00A5773B"/>
    <w:rsid w:val="00A6162E"/>
    <w:rsid w:val="00A7401A"/>
    <w:rsid w:val="00A868E3"/>
    <w:rsid w:val="00AA09CF"/>
    <w:rsid w:val="00AB1738"/>
    <w:rsid w:val="00AE2527"/>
    <w:rsid w:val="00B025FA"/>
    <w:rsid w:val="00B04999"/>
    <w:rsid w:val="00B365DB"/>
    <w:rsid w:val="00B41031"/>
    <w:rsid w:val="00B4539F"/>
    <w:rsid w:val="00B46E47"/>
    <w:rsid w:val="00B63819"/>
    <w:rsid w:val="00BB7E40"/>
    <w:rsid w:val="00BC441B"/>
    <w:rsid w:val="00BE03B1"/>
    <w:rsid w:val="00BF0602"/>
    <w:rsid w:val="00BF375D"/>
    <w:rsid w:val="00C1176C"/>
    <w:rsid w:val="00C213AB"/>
    <w:rsid w:val="00C23749"/>
    <w:rsid w:val="00C36EBC"/>
    <w:rsid w:val="00C63357"/>
    <w:rsid w:val="00C67215"/>
    <w:rsid w:val="00C7473D"/>
    <w:rsid w:val="00C90F76"/>
    <w:rsid w:val="00C93FCA"/>
    <w:rsid w:val="00CE6B52"/>
    <w:rsid w:val="00CF4166"/>
    <w:rsid w:val="00D01ABC"/>
    <w:rsid w:val="00D066BA"/>
    <w:rsid w:val="00D07559"/>
    <w:rsid w:val="00D10031"/>
    <w:rsid w:val="00D12C71"/>
    <w:rsid w:val="00D132DA"/>
    <w:rsid w:val="00D17C82"/>
    <w:rsid w:val="00D50180"/>
    <w:rsid w:val="00D52036"/>
    <w:rsid w:val="00D53836"/>
    <w:rsid w:val="00D703D8"/>
    <w:rsid w:val="00D75698"/>
    <w:rsid w:val="00D91346"/>
    <w:rsid w:val="00D97AF1"/>
    <w:rsid w:val="00DB4930"/>
    <w:rsid w:val="00DD0876"/>
    <w:rsid w:val="00DD6DAB"/>
    <w:rsid w:val="00E050D5"/>
    <w:rsid w:val="00E058B2"/>
    <w:rsid w:val="00E13D07"/>
    <w:rsid w:val="00E32EBA"/>
    <w:rsid w:val="00E43A03"/>
    <w:rsid w:val="00E56264"/>
    <w:rsid w:val="00E6466F"/>
    <w:rsid w:val="00E966F9"/>
    <w:rsid w:val="00EA087D"/>
    <w:rsid w:val="00EA1A04"/>
    <w:rsid w:val="00EB3798"/>
    <w:rsid w:val="00EB6ACB"/>
    <w:rsid w:val="00ED1362"/>
    <w:rsid w:val="00ED2C9C"/>
    <w:rsid w:val="00F04A19"/>
    <w:rsid w:val="00F124D6"/>
    <w:rsid w:val="00F24FCC"/>
    <w:rsid w:val="00F2627D"/>
    <w:rsid w:val="00F33A4C"/>
    <w:rsid w:val="00F43E26"/>
    <w:rsid w:val="00F641BB"/>
    <w:rsid w:val="00F70DFC"/>
    <w:rsid w:val="00F9114E"/>
    <w:rsid w:val="00FA49E6"/>
    <w:rsid w:val="00FA59FF"/>
    <w:rsid w:val="00FB4546"/>
    <w:rsid w:val="00FB77BB"/>
    <w:rsid w:val="00FD1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932E"/>
  <w15:chartTrackingRefBased/>
  <w15:docId w15:val="{25217B47-3ECA-4EF4-A7B8-36A13C2D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C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020"/>
    <w:pPr>
      <w:spacing w:after="200" w:line="27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99057C"/>
    <w:pPr>
      <w:tabs>
        <w:tab w:val="center" w:pos="4513"/>
        <w:tab w:val="right" w:pos="9026"/>
      </w:tabs>
      <w:spacing w:line="240" w:lineRule="auto"/>
    </w:pPr>
  </w:style>
  <w:style w:type="character" w:customStyle="1" w:styleId="HeaderChar">
    <w:name w:val="Header Char"/>
    <w:basedOn w:val="DefaultParagraphFont"/>
    <w:link w:val="Header"/>
    <w:uiPriority w:val="99"/>
    <w:rsid w:val="0099057C"/>
  </w:style>
  <w:style w:type="paragraph" w:styleId="Footer">
    <w:name w:val="footer"/>
    <w:basedOn w:val="Normal"/>
    <w:link w:val="FooterChar"/>
    <w:uiPriority w:val="99"/>
    <w:unhideWhenUsed/>
    <w:rsid w:val="0099057C"/>
    <w:pPr>
      <w:tabs>
        <w:tab w:val="center" w:pos="4513"/>
        <w:tab w:val="right" w:pos="9026"/>
      </w:tabs>
      <w:spacing w:line="240" w:lineRule="auto"/>
    </w:pPr>
  </w:style>
  <w:style w:type="character" w:customStyle="1" w:styleId="FooterChar">
    <w:name w:val="Footer Char"/>
    <w:basedOn w:val="DefaultParagraphFont"/>
    <w:link w:val="Footer"/>
    <w:uiPriority w:val="99"/>
    <w:rsid w:val="0099057C"/>
  </w:style>
  <w:style w:type="paragraph" w:customStyle="1" w:styleId="Default">
    <w:name w:val="Default"/>
    <w:rsid w:val="00B4539F"/>
    <w:pPr>
      <w:autoSpaceDE w:val="0"/>
      <w:autoSpaceDN w:val="0"/>
      <w:adjustRightInd w:val="0"/>
      <w:spacing w:line="240" w:lineRule="auto"/>
    </w:pPr>
    <w:rPr>
      <w:rFonts w:eastAsia="Calibri" w:cs="Comic Sans MS"/>
      <w:color w:val="000000"/>
      <w:sz w:val="24"/>
      <w:szCs w:val="24"/>
      <w:lang w:eastAsia="en-GB"/>
    </w:rPr>
  </w:style>
  <w:style w:type="paragraph" w:customStyle="1" w:styleId="paragraph">
    <w:name w:val="paragraph"/>
    <w:basedOn w:val="Normal"/>
    <w:rsid w:val="00232B13"/>
    <w:pPr>
      <w:spacing w:before="100" w:beforeAutospacing="1" w:after="100" w:afterAutospacing="1" w:line="240" w:lineRule="auto"/>
    </w:pPr>
    <w:rPr>
      <w:rFonts w:ascii="Times New Roman" w:eastAsia="Times New Roman" w:hAnsi="Times New Roman" w:cs="Times New Roman"/>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370888">
      <w:bodyDiv w:val="1"/>
      <w:marLeft w:val="0"/>
      <w:marRight w:val="0"/>
      <w:marTop w:val="0"/>
      <w:marBottom w:val="0"/>
      <w:divBdr>
        <w:top w:val="none" w:sz="0" w:space="0" w:color="auto"/>
        <w:left w:val="none" w:sz="0" w:space="0" w:color="auto"/>
        <w:bottom w:val="none" w:sz="0" w:space="0" w:color="auto"/>
        <w:right w:val="none" w:sz="0" w:space="0" w:color="auto"/>
      </w:divBdr>
    </w:div>
    <w:div w:id="1390881899">
      <w:bodyDiv w:val="1"/>
      <w:marLeft w:val="0"/>
      <w:marRight w:val="0"/>
      <w:marTop w:val="0"/>
      <w:marBottom w:val="0"/>
      <w:divBdr>
        <w:top w:val="none" w:sz="0" w:space="0" w:color="auto"/>
        <w:left w:val="none" w:sz="0" w:space="0" w:color="auto"/>
        <w:bottom w:val="none" w:sz="0" w:space="0" w:color="auto"/>
        <w:right w:val="none" w:sz="0" w:space="0" w:color="auto"/>
      </w:divBdr>
    </w:div>
    <w:div w:id="200627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5</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melissa</cp:lastModifiedBy>
  <cp:revision>96</cp:revision>
  <cp:lastPrinted>2022-01-26T23:27:00Z</cp:lastPrinted>
  <dcterms:created xsi:type="dcterms:W3CDTF">2022-01-27T23:52:00Z</dcterms:created>
  <dcterms:modified xsi:type="dcterms:W3CDTF">2022-05-04T10:25:00Z</dcterms:modified>
</cp:coreProperties>
</file>