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5FA41" w14:textId="7DF39CFE" w:rsidR="001969D2" w:rsidRPr="002F5CBE" w:rsidRDefault="001A1F57" w:rsidP="00FB20C3">
      <w:pPr>
        <w:spacing w:after="180" w:line="274" w:lineRule="auto"/>
        <w:jc w:val="both"/>
        <w:rPr>
          <w:rFonts w:asciiTheme="minorBidi" w:hAnsiTheme="minorBidi"/>
          <w:spacing w:val="-2"/>
          <w:sz w:val="21"/>
          <w:szCs w:val="21"/>
        </w:rPr>
      </w:pPr>
      <w:bookmarkStart w:id="0" w:name="_Hlk75382736"/>
      <w:r w:rsidRPr="002F5CBE">
        <w:rPr>
          <w:rFonts w:asciiTheme="minorBidi" w:hAnsiTheme="minorBidi"/>
          <w:noProof/>
          <w:spacing w:val="-2"/>
          <w:sz w:val="21"/>
          <w:szCs w:val="21"/>
        </w:rPr>
        <w:drawing>
          <wp:anchor distT="0" distB="0" distL="43180" distR="43180" simplePos="0" relativeHeight="251660288" behindDoc="1" locked="0" layoutInCell="1" allowOverlap="1" wp14:anchorId="20671EE1" wp14:editId="05DAA900">
            <wp:simplePos x="0" y="0"/>
            <wp:positionH relativeFrom="column">
              <wp:posOffset>4098290</wp:posOffset>
            </wp:positionH>
            <wp:positionV relativeFrom="page">
              <wp:posOffset>730250</wp:posOffset>
            </wp:positionV>
            <wp:extent cx="1468755" cy="1263015"/>
            <wp:effectExtent l="0" t="0" r="0" b="0"/>
            <wp:wrapTight wrapText="bothSides">
              <wp:wrapPolygon edited="0">
                <wp:start x="0" y="0"/>
                <wp:lineTo x="0" y="21176"/>
                <wp:lineTo x="21292" y="21176"/>
                <wp:lineTo x="21292" y="0"/>
                <wp:lineTo x="0" y="0"/>
              </wp:wrapPolygon>
            </wp:wrapTight>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68755" cy="1263015"/>
                    </a:xfrm>
                    <a:prstGeom prst="rect">
                      <a:avLst/>
                    </a:prstGeom>
                  </pic:spPr>
                </pic:pic>
              </a:graphicData>
            </a:graphic>
            <wp14:sizeRelH relativeFrom="page">
              <wp14:pctWidth>0</wp14:pctWidth>
            </wp14:sizeRelH>
            <wp14:sizeRelV relativeFrom="page">
              <wp14:pctHeight>0</wp14:pctHeight>
            </wp14:sizeRelV>
          </wp:anchor>
        </w:drawing>
      </w:r>
      <w:r w:rsidR="00BC3407" w:rsidRPr="002F5CBE">
        <w:rPr>
          <w:rFonts w:asciiTheme="minorBidi" w:hAnsiTheme="minorBidi"/>
          <w:noProof/>
          <w:spacing w:val="-2"/>
          <w:sz w:val="21"/>
          <w:szCs w:val="21"/>
        </w:rPr>
        <w:drawing>
          <wp:anchor distT="43180" distB="43180" distL="43180" distR="43180" simplePos="0" relativeHeight="251659264" behindDoc="1" locked="0" layoutInCell="1" allowOverlap="1" wp14:anchorId="16F097BE" wp14:editId="68BD933F">
            <wp:simplePos x="0" y="0"/>
            <wp:positionH relativeFrom="column">
              <wp:posOffset>648335</wp:posOffset>
            </wp:positionH>
            <wp:positionV relativeFrom="page">
              <wp:posOffset>648335</wp:posOffset>
            </wp:positionV>
            <wp:extent cx="1530000" cy="1404000"/>
            <wp:effectExtent l="0" t="0" r="0" b="5715"/>
            <wp:wrapTight wrapText="bothSides">
              <wp:wrapPolygon edited="0">
                <wp:start x="0" y="0"/>
                <wp:lineTo x="0" y="21395"/>
                <wp:lineTo x="21250" y="21395"/>
                <wp:lineTo x="21250"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9" cstate="print">
                      <a:extLst>
                        <a:ext uri="{28A0092B-C50C-407E-A947-70E740481C1C}">
                          <a14:useLocalDpi xmlns:a14="http://schemas.microsoft.com/office/drawing/2010/main" val="0"/>
                        </a:ext>
                      </a:extLst>
                    </a:blip>
                    <a:srcRect l="28276" t="13610" r="29810" b="10947"/>
                    <a:stretch/>
                  </pic:blipFill>
                  <pic:spPr bwMode="auto">
                    <a:xfrm>
                      <a:off x="0" y="0"/>
                      <a:ext cx="1530000" cy="140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BE627C" w14:textId="252BA98C" w:rsidR="001969D2" w:rsidRPr="002F5CBE" w:rsidRDefault="001969D2" w:rsidP="00FB20C3">
      <w:pPr>
        <w:spacing w:after="180" w:line="274" w:lineRule="auto"/>
        <w:jc w:val="both"/>
        <w:rPr>
          <w:rFonts w:asciiTheme="minorBidi" w:hAnsiTheme="minorBidi"/>
          <w:spacing w:val="-2"/>
          <w:sz w:val="21"/>
          <w:szCs w:val="21"/>
        </w:rPr>
      </w:pPr>
    </w:p>
    <w:p w14:paraId="58D504D7" w14:textId="37C18F18" w:rsidR="00D77C02" w:rsidRPr="002F5CBE" w:rsidRDefault="00D77C02" w:rsidP="00FB20C3">
      <w:pPr>
        <w:spacing w:after="240" w:line="274" w:lineRule="auto"/>
        <w:jc w:val="both"/>
        <w:rPr>
          <w:rFonts w:asciiTheme="minorBidi" w:hAnsiTheme="minorBidi"/>
          <w:spacing w:val="-2"/>
          <w:sz w:val="21"/>
          <w:szCs w:val="21"/>
        </w:rPr>
      </w:pPr>
    </w:p>
    <w:p w14:paraId="7F27851E" w14:textId="50BABE99" w:rsidR="00D77C02" w:rsidRPr="002F5CBE" w:rsidRDefault="00D77C02" w:rsidP="00FB20C3">
      <w:pPr>
        <w:spacing w:after="240" w:line="274" w:lineRule="auto"/>
        <w:jc w:val="both"/>
        <w:rPr>
          <w:rFonts w:asciiTheme="minorBidi" w:hAnsiTheme="minorBidi"/>
          <w:spacing w:val="-2"/>
          <w:sz w:val="21"/>
          <w:szCs w:val="21"/>
        </w:rPr>
      </w:pPr>
    </w:p>
    <w:p w14:paraId="16E41B34" w14:textId="5D7AF436" w:rsidR="00BC3407" w:rsidRPr="002F5CBE" w:rsidRDefault="00BC3407" w:rsidP="00FB20C3">
      <w:pPr>
        <w:spacing w:after="240" w:line="274" w:lineRule="auto"/>
        <w:jc w:val="both"/>
        <w:rPr>
          <w:rFonts w:asciiTheme="minorBidi" w:hAnsiTheme="minorBidi"/>
          <w:spacing w:val="-2"/>
          <w:sz w:val="21"/>
          <w:szCs w:val="21"/>
        </w:rPr>
      </w:pPr>
    </w:p>
    <w:p w14:paraId="2A2AC803" w14:textId="2E2094DD" w:rsidR="001969D2" w:rsidRPr="002F5CBE" w:rsidRDefault="00722797" w:rsidP="00FB20C3">
      <w:pPr>
        <w:tabs>
          <w:tab w:val="center" w:pos="2228"/>
          <w:tab w:val="center" w:pos="7603"/>
        </w:tabs>
        <w:spacing w:line="274" w:lineRule="auto"/>
        <w:jc w:val="both"/>
        <w:rPr>
          <w:rFonts w:asciiTheme="minorBidi" w:hAnsiTheme="minorBidi"/>
          <w:spacing w:val="-2"/>
          <w:sz w:val="21"/>
          <w:szCs w:val="21"/>
        </w:rPr>
      </w:pPr>
      <w:r w:rsidRPr="002F5CBE">
        <w:rPr>
          <w:rFonts w:asciiTheme="minorBidi" w:hAnsiTheme="minorBidi"/>
          <w:spacing w:val="-2"/>
          <w:sz w:val="21"/>
          <w:szCs w:val="21"/>
        </w:rPr>
        <w:tab/>
      </w:r>
      <w:r w:rsidR="00BC3407" w:rsidRPr="002F5CBE">
        <w:rPr>
          <w:rFonts w:asciiTheme="minorBidi" w:hAnsiTheme="minorBidi"/>
          <w:spacing w:val="-2"/>
          <w:sz w:val="21"/>
          <w:szCs w:val="21"/>
        </w:rPr>
        <w:t>Orleton</w:t>
      </w:r>
      <w:r w:rsidR="001969D2" w:rsidRPr="002F5CBE">
        <w:rPr>
          <w:rFonts w:asciiTheme="minorBidi" w:hAnsiTheme="minorBidi"/>
          <w:spacing w:val="-2"/>
          <w:sz w:val="21"/>
          <w:szCs w:val="21"/>
        </w:rPr>
        <w:t xml:space="preserve"> CE Primary School</w:t>
      </w:r>
      <w:r w:rsidR="00BC3407" w:rsidRPr="002F5CBE">
        <w:rPr>
          <w:rFonts w:asciiTheme="minorBidi" w:hAnsiTheme="minorBidi"/>
          <w:spacing w:val="-2"/>
          <w:sz w:val="21"/>
          <w:szCs w:val="21"/>
        </w:rPr>
        <w:tab/>
        <w:t xml:space="preserve">Kimbolton </w:t>
      </w:r>
      <w:r w:rsidRPr="002F5CBE">
        <w:rPr>
          <w:rFonts w:asciiTheme="minorBidi" w:hAnsiTheme="minorBidi"/>
          <w:spacing w:val="-2"/>
          <w:sz w:val="21"/>
          <w:szCs w:val="21"/>
        </w:rPr>
        <w:t xml:space="preserve">St James </w:t>
      </w:r>
      <w:r w:rsidR="001969D2" w:rsidRPr="002F5CBE">
        <w:rPr>
          <w:rFonts w:asciiTheme="minorBidi" w:hAnsiTheme="minorBidi"/>
          <w:spacing w:val="-2"/>
          <w:sz w:val="21"/>
          <w:szCs w:val="21"/>
        </w:rPr>
        <w:t>CE Primary School</w:t>
      </w:r>
    </w:p>
    <w:bookmarkEnd w:id="0"/>
    <w:p w14:paraId="631A3019" w14:textId="26F4412E" w:rsidR="00AC58F3" w:rsidRPr="002F5CBE" w:rsidRDefault="00AC58F3" w:rsidP="00FB20C3">
      <w:pPr>
        <w:spacing w:line="274" w:lineRule="auto"/>
        <w:jc w:val="both"/>
        <w:rPr>
          <w:rFonts w:ascii="Verdana" w:hAnsi="Verdana"/>
          <w:bCs/>
          <w:spacing w:val="-2"/>
          <w:sz w:val="21"/>
          <w:szCs w:val="27"/>
        </w:rPr>
      </w:pPr>
    </w:p>
    <w:p w14:paraId="03753E68" w14:textId="77834AFC" w:rsidR="00305708" w:rsidRPr="002F5CBE" w:rsidRDefault="00305708" w:rsidP="00FB20C3">
      <w:pPr>
        <w:spacing w:line="274" w:lineRule="auto"/>
        <w:jc w:val="both"/>
        <w:rPr>
          <w:rFonts w:ascii="Verdana" w:hAnsi="Verdana"/>
          <w:bCs/>
          <w:spacing w:val="-2"/>
          <w:sz w:val="21"/>
          <w:szCs w:val="27"/>
        </w:rPr>
      </w:pPr>
    </w:p>
    <w:p w14:paraId="02E0AF7E" w14:textId="77777777" w:rsidR="008B1810" w:rsidRPr="002F5CBE" w:rsidRDefault="008B1810" w:rsidP="00FB20C3">
      <w:pPr>
        <w:spacing w:line="274" w:lineRule="auto"/>
        <w:jc w:val="both"/>
        <w:rPr>
          <w:rFonts w:ascii="Verdana" w:hAnsi="Verdana"/>
          <w:bCs/>
          <w:spacing w:val="-2"/>
          <w:sz w:val="21"/>
          <w:szCs w:val="27"/>
        </w:rPr>
      </w:pPr>
    </w:p>
    <w:p w14:paraId="064BBF17" w14:textId="77777777" w:rsidR="00722797" w:rsidRPr="002F5CBE" w:rsidRDefault="00722797" w:rsidP="00FB20C3">
      <w:pPr>
        <w:spacing w:line="274" w:lineRule="auto"/>
        <w:jc w:val="both"/>
        <w:rPr>
          <w:rFonts w:ascii="Verdana" w:hAnsi="Verdana"/>
          <w:bCs/>
          <w:spacing w:val="-2"/>
          <w:sz w:val="21"/>
          <w:szCs w:val="27"/>
        </w:rPr>
      </w:pPr>
    </w:p>
    <w:p w14:paraId="13C46F71" w14:textId="3CEFC2C5" w:rsidR="001C2D70" w:rsidRPr="002F5CBE" w:rsidRDefault="00277037" w:rsidP="00FB20C3">
      <w:pPr>
        <w:spacing w:line="274" w:lineRule="auto"/>
        <w:jc w:val="center"/>
        <w:rPr>
          <w:rFonts w:ascii="Verdana" w:hAnsi="Verdana"/>
          <w:b/>
          <w:bCs/>
          <w:spacing w:val="-2"/>
          <w:sz w:val="27"/>
          <w:szCs w:val="27"/>
        </w:rPr>
      </w:pPr>
      <w:bookmarkStart w:id="1" w:name="_Hlk75382812"/>
      <w:r w:rsidRPr="002F5CBE">
        <w:rPr>
          <w:rFonts w:ascii="Verdana" w:hAnsi="Verdana"/>
          <w:b/>
          <w:bCs/>
          <w:spacing w:val="-2"/>
          <w:sz w:val="27"/>
          <w:szCs w:val="27"/>
        </w:rPr>
        <w:t xml:space="preserve">HEALTHY SCHOOLS </w:t>
      </w:r>
      <w:r w:rsidR="001C2D70" w:rsidRPr="002F5CBE">
        <w:rPr>
          <w:rFonts w:ascii="Verdana" w:hAnsi="Verdana"/>
          <w:b/>
          <w:bCs/>
          <w:spacing w:val="-2"/>
          <w:sz w:val="27"/>
          <w:szCs w:val="27"/>
        </w:rPr>
        <w:t>POLICY SUITE</w:t>
      </w:r>
    </w:p>
    <w:p w14:paraId="71F4087B" w14:textId="77777777" w:rsidR="001C2D70" w:rsidRPr="002F5CBE" w:rsidRDefault="001C2D70" w:rsidP="00283B98">
      <w:pPr>
        <w:spacing w:line="274" w:lineRule="auto"/>
        <w:jc w:val="center"/>
        <w:rPr>
          <w:rFonts w:ascii="Verdana" w:hAnsi="Verdana"/>
          <w:spacing w:val="-2"/>
          <w:sz w:val="21"/>
          <w:szCs w:val="21"/>
        </w:rPr>
      </w:pPr>
    </w:p>
    <w:p w14:paraId="39F64CFF" w14:textId="77777777" w:rsidR="001C2D70" w:rsidRPr="002F5CBE" w:rsidRDefault="001C2D70" w:rsidP="00283B98">
      <w:pPr>
        <w:spacing w:line="274" w:lineRule="auto"/>
        <w:jc w:val="center"/>
        <w:rPr>
          <w:rFonts w:ascii="Verdana" w:hAnsi="Verdana"/>
          <w:spacing w:val="-2"/>
          <w:sz w:val="21"/>
          <w:szCs w:val="21"/>
        </w:rPr>
      </w:pPr>
    </w:p>
    <w:p w14:paraId="38F4A549" w14:textId="77777777" w:rsidR="001C2D70" w:rsidRPr="002F5CBE" w:rsidRDefault="001C2D70" w:rsidP="00FB20C3">
      <w:pPr>
        <w:spacing w:line="274" w:lineRule="auto"/>
        <w:jc w:val="center"/>
        <w:rPr>
          <w:rFonts w:ascii="Verdana" w:hAnsi="Verdana"/>
          <w:spacing w:val="-2"/>
          <w:sz w:val="21"/>
          <w:szCs w:val="21"/>
        </w:rPr>
      </w:pPr>
      <w:r w:rsidRPr="002F5CBE">
        <w:rPr>
          <w:rFonts w:ascii="Verdana" w:hAnsi="Verdana"/>
          <w:spacing w:val="-2"/>
          <w:sz w:val="21"/>
          <w:szCs w:val="21"/>
        </w:rPr>
        <w:t>This policy will be reviewed and updated by the Governing Body at least annually.</w:t>
      </w:r>
    </w:p>
    <w:p w14:paraId="1C75A269" w14:textId="05BE761C" w:rsidR="001C2D70" w:rsidRPr="002F5CBE" w:rsidRDefault="001C2D70" w:rsidP="00FB20C3">
      <w:pPr>
        <w:spacing w:line="274" w:lineRule="auto"/>
        <w:jc w:val="center"/>
        <w:rPr>
          <w:rFonts w:ascii="Verdana" w:hAnsi="Verdana"/>
          <w:spacing w:val="-2"/>
          <w:sz w:val="21"/>
          <w:szCs w:val="21"/>
        </w:rPr>
      </w:pPr>
      <w:r w:rsidRPr="002F5CBE">
        <w:rPr>
          <w:rFonts w:ascii="Verdana" w:hAnsi="Verdana"/>
          <w:spacing w:val="-2"/>
          <w:sz w:val="21"/>
          <w:szCs w:val="21"/>
        </w:rPr>
        <w:t xml:space="preserve">All references to ‘the school’ imply both Orleton and Kimbolton </w:t>
      </w:r>
      <w:r w:rsidR="001219A8" w:rsidRPr="002F5CBE">
        <w:rPr>
          <w:rFonts w:ascii="Verdana" w:hAnsi="Verdana"/>
          <w:spacing w:val="-2"/>
          <w:sz w:val="21"/>
          <w:szCs w:val="21"/>
        </w:rPr>
        <w:t>p</w:t>
      </w:r>
      <w:r w:rsidRPr="002F5CBE">
        <w:rPr>
          <w:rFonts w:ascii="Verdana" w:hAnsi="Verdana"/>
          <w:spacing w:val="-2"/>
          <w:sz w:val="21"/>
          <w:szCs w:val="21"/>
        </w:rPr>
        <w:t xml:space="preserve">rimary </w:t>
      </w:r>
      <w:r w:rsidR="001219A8" w:rsidRPr="002F5CBE">
        <w:rPr>
          <w:rFonts w:ascii="Verdana" w:hAnsi="Verdana"/>
          <w:spacing w:val="-2"/>
          <w:sz w:val="21"/>
          <w:szCs w:val="21"/>
        </w:rPr>
        <w:t>s</w:t>
      </w:r>
      <w:r w:rsidRPr="002F5CBE">
        <w:rPr>
          <w:rFonts w:ascii="Verdana" w:hAnsi="Verdana"/>
          <w:spacing w:val="-2"/>
          <w:sz w:val="21"/>
          <w:szCs w:val="21"/>
        </w:rPr>
        <w:t>chools</w:t>
      </w:r>
      <w:r w:rsidR="001219A8" w:rsidRPr="002F5CBE">
        <w:rPr>
          <w:rFonts w:ascii="Verdana" w:hAnsi="Verdana"/>
          <w:spacing w:val="-2"/>
          <w:sz w:val="21"/>
          <w:szCs w:val="21"/>
        </w:rPr>
        <w:t>.</w:t>
      </w:r>
    </w:p>
    <w:p w14:paraId="7A225406" w14:textId="00B937B0" w:rsidR="001969D2" w:rsidRPr="002F5CBE" w:rsidRDefault="001969D2" w:rsidP="00FB20C3">
      <w:pPr>
        <w:spacing w:line="274" w:lineRule="auto"/>
        <w:jc w:val="both"/>
        <w:rPr>
          <w:rFonts w:ascii="Verdana" w:hAnsi="Verdana"/>
          <w:spacing w:val="-2"/>
          <w:sz w:val="21"/>
          <w:szCs w:val="21"/>
        </w:rPr>
      </w:pPr>
    </w:p>
    <w:p w14:paraId="5C9A1648" w14:textId="69F17896" w:rsidR="008B1810" w:rsidRPr="002F5CBE" w:rsidRDefault="008B1810" w:rsidP="00FB20C3">
      <w:pPr>
        <w:spacing w:line="274" w:lineRule="auto"/>
        <w:jc w:val="both"/>
        <w:rPr>
          <w:rFonts w:ascii="Verdana" w:hAnsi="Verdana"/>
          <w:spacing w:val="-2"/>
          <w:sz w:val="21"/>
          <w:szCs w:val="21"/>
        </w:rPr>
      </w:pPr>
    </w:p>
    <w:p w14:paraId="6FABFB17" w14:textId="77777777" w:rsidR="008B1810" w:rsidRPr="002F5CBE" w:rsidRDefault="008B1810" w:rsidP="00FB20C3">
      <w:pPr>
        <w:spacing w:line="274" w:lineRule="auto"/>
        <w:jc w:val="both"/>
        <w:rPr>
          <w:rFonts w:ascii="Verdana" w:hAnsi="Verdana"/>
          <w:spacing w:val="-2"/>
          <w:sz w:val="21"/>
          <w:szCs w:val="21"/>
        </w:rPr>
      </w:pPr>
    </w:p>
    <w:p w14:paraId="11FE6AAF" w14:textId="77777777" w:rsidR="00D1781B" w:rsidRPr="002F5CBE" w:rsidRDefault="00D1781B" w:rsidP="00FB20C3">
      <w:pPr>
        <w:spacing w:line="274" w:lineRule="auto"/>
        <w:jc w:val="both"/>
        <w:rPr>
          <w:rFonts w:ascii="Verdana" w:hAnsi="Verdana"/>
          <w:spacing w:val="-2"/>
          <w:sz w:val="21"/>
          <w:szCs w:val="21"/>
        </w:rPr>
      </w:pPr>
    </w:p>
    <w:p w14:paraId="6755BAE7" w14:textId="5AAFC743" w:rsidR="000D591B" w:rsidRDefault="001969D2" w:rsidP="000D591B">
      <w:pPr>
        <w:tabs>
          <w:tab w:val="left" w:pos="1021"/>
          <w:tab w:val="left" w:pos="2722"/>
          <w:tab w:val="left" w:pos="4423"/>
          <w:tab w:val="left" w:pos="6124"/>
        </w:tabs>
        <w:spacing w:line="274" w:lineRule="auto"/>
        <w:jc w:val="both"/>
        <w:rPr>
          <w:rFonts w:ascii="Verdana" w:hAnsi="Verdana"/>
          <w:spacing w:val="-2"/>
          <w:sz w:val="21"/>
          <w:szCs w:val="21"/>
        </w:rPr>
      </w:pPr>
      <w:r w:rsidRPr="002F5CBE">
        <w:rPr>
          <w:rFonts w:ascii="Verdana" w:hAnsi="Verdana"/>
          <w:spacing w:val="-2"/>
          <w:sz w:val="21"/>
          <w:szCs w:val="21"/>
        </w:rPr>
        <w:t xml:space="preserve">Date signed off by </w:t>
      </w:r>
      <w:r w:rsidR="00722797" w:rsidRPr="002F5CBE">
        <w:rPr>
          <w:rFonts w:ascii="Verdana" w:hAnsi="Verdana"/>
          <w:spacing w:val="-2"/>
          <w:sz w:val="21"/>
          <w:szCs w:val="21"/>
        </w:rPr>
        <w:t>the g</w:t>
      </w:r>
      <w:r w:rsidRPr="002F5CBE">
        <w:rPr>
          <w:rFonts w:ascii="Verdana" w:hAnsi="Verdana"/>
          <w:spacing w:val="-2"/>
          <w:sz w:val="21"/>
          <w:szCs w:val="21"/>
        </w:rPr>
        <w:t xml:space="preserve">overning </w:t>
      </w:r>
      <w:r w:rsidR="00722797" w:rsidRPr="002F5CBE">
        <w:rPr>
          <w:rFonts w:ascii="Verdana" w:hAnsi="Verdana"/>
          <w:spacing w:val="-2"/>
          <w:sz w:val="21"/>
          <w:szCs w:val="21"/>
        </w:rPr>
        <w:t>b</w:t>
      </w:r>
      <w:r w:rsidRPr="002F5CBE">
        <w:rPr>
          <w:rFonts w:ascii="Verdana" w:hAnsi="Verdana"/>
          <w:spacing w:val="-2"/>
          <w:sz w:val="21"/>
          <w:szCs w:val="21"/>
        </w:rPr>
        <w:t>ody:</w:t>
      </w:r>
      <w:r w:rsidR="00B05484" w:rsidRPr="002F5CBE">
        <w:rPr>
          <w:rFonts w:ascii="Verdana" w:hAnsi="Verdana"/>
          <w:spacing w:val="-2"/>
          <w:sz w:val="21"/>
          <w:szCs w:val="21"/>
        </w:rPr>
        <w:t xml:space="preserve"> </w:t>
      </w:r>
      <w:r w:rsidR="000D591B">
        <w:rPr>
          <w:rFonts w:ascii="Verdana" w:hAnsi="Verdana"/>
          <w:spacing w:val="-2"/>
          <w:sz w:val="21"/>
          <w:szCs w:val="21"/>
        </w:rPr>
        <w:t>October 202</w:t>
      </w:r>
      <w:r w:rsidR="00740C5B">
        <w:rPr>
          <w:rFonts w:ascii="Verdana" w:hAnsi="Verdana"/>
          <w:spacing w:val="-2"/>
          <w:sz w:val="21"/>
          <w:szCs w:val="21"/>
        </w:rPr>
        <w:t>4</w:t>
      </w:r>
    </w:p>
    <w:p w14:paraId="684F82D4" w14:textId="0F41B8A8" w:rsidR="001969D2" w:rsidRPr="002F5CBE" w:rsidRDefault="00722797" w:rsidP="000D591B">
      <w:pPr>
        <w:tabs>
          <w:tab w:val="left" w:pos="1021"/>
          <w:tab w:val="left" w:pos="2722"/>
          <w:tab w:val="left" w:pos="4423"/>
          <w:tab w:val="left" w:pos="6124"/>
        </w:tabs>
        <w:spacing w:line="274" w:lineRule="auto"/>
        <w:jc w:val="both"/>
        <w:rPr>
          <w:rFonts w:ascii="Verdana" w:hAnsi="Verdana"/>
          <w:spacing w:val="-2"/>
          <w:sz w:val="21"/>
          <w:szCs w:val="21"/>
        </w:rPr>
      </w:pPr>
      <w:r w:rsidRPr="002F5CBE">
        <w:rPr>
          <w:rFonts w:ascii="Verdana" w:hAnsi="Verdana"/>
          <w:spacing w:val="-2"/>
          <w:sz w:val="21"/>
          <w:szCs w:val="21"/>
        </w:rPr>
        <w:tab/>
      </w:r>
    </w:p>
    <w:p w14:paraId="357F8A38" w14:textId="40AD0256" w:rsidR="001969D2" w:rsidRPr="002F5CBE" w:rsidRDefault="001969D2" w:rsidP="008B1810">
      <w:pPr>
        <w:tabs>
          <w:tab w:val="left" w:pos="1021"/>
          <w:tab w:val="left" w:pos="2722"/>
          <w:tab w:val="left" w:pos="6124"/>
        </w:tabs>
        <w:spacing w:after="360" w:line="274" w:lineRule="auto"/>
        <w:jc w:val="both"/>
        <w:rPr>
          <w:rFonts w:ascii="Verdana" w:hAnsi="Verdana"/>
          <w:spacing w:val="-2"/>
          <w:sz w:val="21"/>
          <w:szCs w:val="21"/>
        </w:rPr>
      </w:pPr>
      <w:r w:rsidRPr="002F5CBE">
        <w:rPr>
          <w:rFonts w:ascii="Verdana" w:hAnsi="Verdana"/>
          <w:spacing w:val="-2"/>
          <w:sz w:val="21"/>
          <w:szCs w:val="21"/>
        </w:rPr>
        <w:t>Signed</w:t>
      </w:r>
      <w:r w:rsidRPr="002F5CBE">
        <w:rPr>
          <w:rFonts w:ascii="Verdana" w:hAnsi="Verdana"/>
          <w:spacing w:val="-2"/>
          <w:sz w:val="21"/>
          <w:szCs w:val="21"/>
        </w:rPr>
        <w:tab/>
      </w:r>
      <w:r w:rsidR="00BC3407" w:rsidRPr="002F5CBE">
        <w:rPr>
          <w:rFonts w:ascii="Verdana" w:hAnsi="Verdana"/>
          <w:spacing w:val="-2"/>
          <w:sz w:val="21"/>
          <w:szCs w:val="21"/>
        </w:rPr>
        <w:t>Adam Breakwell</w:t>
      </w:r>
      <w:r w:rsidRPr="002F5CBE">
        <w:rPr>
          <w:rFonts w:ascii="Verdana" w:hAnsi="Verdana"/>
          <w:spacing w:val="-2"/>
          <w:sz w:val="21"/>
          <w:szCs w:val="21"/>
        </w:rPr>
        <w:t>, Headteacher</w:t>
      </w:r>
      <w:r w:rsidR="00722797" w:rsidRPr="002F5CBE">
        <w:rPr>
          <w:rFonts w:ascii="Verdana" w:hAnsi="Verdana"/>
          <w:spacing w:val="-2"/>
          <w:sz w:val="21"/>
          <w:szCs w:val="21"/>
        </w:rPr>
        <w:tab/>
      </w:r>
    </w:p>
    <w:p w14:paraId="2EA67502" w14:textId="28BF05AA" w:rsidR="00722797" w:rsidRPr="002F5CBE" w:rsidRDefault="00722797" w:rsidP="008B1810">
      <w:pPr>
        <w:tabs>
          <w:tab w:val="left" w:pos="1021"/>
          <w:tab w:val="left" w:pos="2722"/>
          <w:tab w:val="left" w:pos="6124"/>
        </w:tabs>
        <w:spacing w:after="360" w:line="274" w:lineRule="auto"/>
        <w:jc w:val="both"/>
        <w:rPr>
          <w:rFonts w:ascii="Verdana" w:hAnsi="Verdana"/>
          <w:spacing w:val="-2"/>
          <w:sz w:val="21"/>
          <w:szCs w:val="21"/>
        </w:rPr>
      </w:pPr>
      <w:r w:rsidRPr="002F5CBE">
        <w:rPr>
          <w:rFonts w:ascii="Verdana" w:hAnsi="Verdana"/>
          <w:spacing w:val="-2"/>
          <w:sz w:val="21"/>
          <w:szCs w:val="21"/>
        </w:rPr>
        <w:tab/>
      </w:r>
      <w:r w:rsidR="000D591B">
        <w:rPr>
          <w:rFonts w:ascii="Verdana" w:hAnsi="Verdana"/>
          <w:spacing w:val="-2"/>
          <w:sz w:val="21"/>
          <w:szCs w:val="21"/>
        </w:rPr>
        <w:t>Will Mears</w:t>
      </w:r>
      <w:r w:rsidRPr="002F5CBE">
        <w:rPr>
          <w:rFonts w:ascii="Verdana" w:hAnsi="Verdana"/>
          <w:spacing w:val="-2"/>
          <w:sz w:val="21"/>
          <w:szCs w:val="21"/>
        </w:rPr>
        <w:t>, Kimbolton Chair of Governors</w:t>
      </w:r>
      <w:r w:rsidRPr="002F5CBE">
        <w:rPr>
          <w:rFonts w:ascii="Verdana" w:hAnsi="Verdana"/>
          <w:spacing w:val="-2"/>
          <w:sz w:val="21"/>
          <w:szCs w:val="21"/>
        </w:rPr>
        <w:tab/>
      </w:r>
    </w:p>
    <w:p w14:paraId="28D55CC7" w14:textId="203F0C67" w:rsidR="00722797" w:rsidRPr="002F5CBE" w:rsidRDefault="001969D2" w:rsidP="008B1810">
      <w:pPr>
        <w:tabs>
          <w:tab w:val="left" w:pos="1021"/>
          <w:tab w:val="left" w:pos="2722"/>
          <w:tab w:val="left" w:pos="6124"/>
        </w:tabs>
        <w:spacing w:after="360" w:line="274" w:lineRule="auto"/>
        <w:jc w:val="both"/>
        <w:rPr>
          <w:rFonts w:ascii="Verdana" w:hAnsi="Verdana"/>
          <w:spacing w:val="-2"/>
          <w:sz w:val="21"/>
          <w:szCs w:val="21"/>
        </w:rPr>
      </w:pPr>
      <w:r w:rsidRPr="002F5CBE">
        <w:rPr>
          <w:rFonts w:ascii="Verdana" w:hAnsi="Verdana"/>
          <w:spacing w:val="-2"/>
          <w:sz w:val="21"/>
          <w:szCs w:val="21"/>
        </w:rPr>
        <w:tab/>
      </w:r>
      <w:r w:rsidR="000D591B">
        <w:rPr>
          <w:rFonts w:ascii="Verdana" w:hAnsi="Verdana"/>
          <w:spacing w:val="-2"/>
          <w:sz w:val="21"/>
          <w:szCs w:val="21"/>
        </w:rPr>
        <w:t>Sallie Peacock</w:t>
      </w:r>
      <w:r w:rsidR="00BC3407" w:rsidRPr="002F5CBE">
        <w:rPr>
          <w:rFonts w:ascii="Verdana" w:hAnsi="Verdana"/>
          <w:spacing w:val="-2"/>
          <w:sz w:val="21"/>
          <w:szCs w:val="21"/>
        </w:rPr>
        <w:t>, Orleton Chair of Governors</w:t>
      </w:r>
      <w:r w:rsidR="00722797" w:rsidRPr="002F5CBE">
        <w:rPr>
          <w:rFonts w:ascii="Verdana" w:hAnsi="Verdana"/>
          <w:spacing w:val="-2"/>
          <w:sz w:val="21"/>
          <w:szCs w:val="21"/>
        </w:rPr>
        <w:tab/>
      </w:r>
    </w:p>
    <w:p w14:paraId="60F97929" w14:textId="4C8699BC" w:rsidR="001969D2" w:rsidRPr="002F5CBE" w:rsidRDefault="001969D2" w:rsidP="000D591B">
      <w:pPr>
        <w:tabs>
          <w:tab w:val="left" w:pos="1021"/>
          <w:tab w:val="left" w:pos="2722"/>
          <w:tab w:val="left" w:pos="4423"/>
          <w:tab w:val="left" w:pos="6124"/>
        </w:tabs>
        <w:spacing w:line="274" w:lineRule="auto"/>
        <w:jc w:val="both"/>
        <w:rPr>
          <w:rFonts w:ascii="Verdana" w:hAnsi="Verdana"/>
          <w:spacing w:val="-2"/>
          <w:sz w:val="21"/>
          <w:szCs w:val="21"/>
        </w:rPr>
      </w:pPr>
      <w:r w:rsidRPr="002F5CBE">
        <w:rPr>
          <w:rFonts w:ascii="Verdana" w:hAnsi="Verdana"/>
          <w:spacing w:val="-2"/>
          <w:sz w:val="21"/>
          <w:szCs w:val="21"/>
        </w:rPr>
        <w:t>Date next review due</w:t>
      </w:r>
      <w:r w:rsidR="002A157E" w:rsidRPr="002F5CBE">
        <w:rPr>
          <w:rFonts w:ascii="Verdana" w:hAnsi="Verdana"/>
          <w:spacing w:val="-2"/>
          <w:sz w:val="21"/>
          <w:szCs w:val="21"/>
        </w:rPr>
        <w:t>:</w:t>
      </w:r>
      <w:r w:rsidR="00B05484" w:rsidRPr="002F5CBE">
        <w:rPr>
          <w:rFonts w:ascii="Verdana" w:hAnsi="Verdana"/>
          <w:spacing w:val="-2"/>
          <w:sz w:val="21"/>
          <w:szCs w:val="21"/>
        </w:rPr>
        <w:t xml:space="preserve"> </w:t>
      </w:r>
      <w:r w:rsidR="000D591B">
        <w:rPr>
          <w:rFonts w:ascii="Verdana" w:hAnsi="Verdana"/>
          <w:spacing w:val="-2"/>
          <w:sz w:val="21"/>
          <w:szCs w:val="21"/>
        </w:rPr>
        <w:t>October 202</w:t>
      </w:r>
      <w:r w:rsidR="00740C5B">
        <w:rPr>
          <w:rFonts w:ascii="Verdana" w:hAnsi="Verdana"/>
          <w:spacing w:val="-2"/>
          <w:sz w:val="21"/>
          <w:szCs w:val="21"/>
        </w:rPr>
        <w:t>5</w:t>
      </w:r>
      <w:r w:rsidRPr="002F5CBE">
        <w:rPr>
          <w:rFonts w:ascii="Verdana" w:hAnsi="Verdana"/>
          <w:spacing w:val="-2"/>
          <w:sz w:val="21"/>
          <w:szCs w:val="21"/>
        </w:rPr>
        <w:tab/>
      </w:r>
    </w:p>
    <w:bookmarkEnd w:id="1"/>
    <w:p w14:paraId="17E8DFB1" w14:textId="45A5B3DA" w:rsidR="001C2D70" w:rsidRPr="002F5CBE" w:rsidRDefault="001969D2" w:rsidP="002F5CBE">
      <w:pPr>
        <w:spacing w:line="274" w:lineRule="auto"/>
        <w:jc w:val="both"/>
        <w:rPr>
          <w:rFonts w:ascii="Verdana" w:hAnsi="Verdana"/>
          <w:spacing w:val="-2"/>
          <w:sz w:val="21"/>
          <w:szCs w:val="21"/>
        </w:rPr>
      </w:pPr>
      <w:r w:rsidRPr="002F5CBE">
        <w:rPr>
          <w:rFonts w:ascii="Verdana" w:hAnsi="Verdana"/>
          <w:spacing w:val="-2"/>
          <w:sz w:val="21"/>
          <w:szCs w:val="21"/>
        </w:rPr>
        <w:br w:type="page"/>
      </w:r>
    </w:p>
    <w:p w14:paraId="6C8B8A40" w14:textId="77777777" w:rsidR="001C2D70" w:rsidRPr="002F5CBE" w:rsidRDefault="001C2D70" w:rsidP="00FB20C3">
      <w:pPr>
        <w:pBdr>
          <w:bottom w:val="single" w:sz="4" w:space="1" w:color="auto"/>
        </w:pBdr>
        <w:spacing w:after="60" w:line="252" w:lineRule="auto"/>
        <w:jc w:val="both"/>
        <w:rPr>
          <w:rFonts w:ascii="Verdana" w:hAnsi="Verdana"/>
          <w:b/>
          <w:bCs/>
          <w:spacing w:val="-2"/>
          <w:sz w:val="21"/>
          <w:szCs w:val="21"/>
        </w:rPr>
      </w:pPr>
      <w:r w:rsidRPr="002F5CBE">
        <w:rPr>
          <w:rFonts w:ascii="Verdana" w:hAnsi="Verdana"/>
          <w:b/>
          <w:bCs/>
          <w:spacing w:val="-2"/>
          <w:sz w:val="21"/>
          <w:szCs w:val="21"/>
        </w:rPr>
        <w:lastRenderedPageBreak/>
        <w:t>Introduction</w:t>
      </w:r>
    </w:p>
    <w:p w14:paraId="40439842" w14:textId="46444466" w:rsidR="001C2D70" w:rsidRPr="002F5CBE" w:rsidRDefault="001C2D70" w:rsidP="00FB20C3">
      <w:pPr>
        <w:spacing w:after="60" w:line="252" w:lineRule="auto"/>
        <w:jc w:val="both"/>
        <w:rPr>
          <w:rFonts w:ascii="Verdana" w:hAnsi="Verdana"/>
          <w:spacing w:val="-2"/>
          <w:sz w:val="21"/>
        </w:rPr>
      </w:pPr>
      <w:r w:rsidRPr="002F5CBE">
        <w:rPr>
          <w:rFonts w:ascii="Verdana" w:hAnsi="Verdana"/>
          <w:spacing w:val="-2"/>
          <w:sz w:val="21"/>
          <w:szCs w:val="21"/>
        </w:rPr>
        <w:t xml:space="preserve">Our vision is rooted in 1 Corinthians 16:13-14: ‘Keep alert, stand firm in your faith, be courageous, be strong. Let all that you do be done in love’.  </w:t>
      </w:r>
      <w:r w:rsidRPr="002F5CBE">
        <w:rPr>
          <w:rFonts w:ascii="Verdana" w:eastAsia="MS Mincho" w:hAnsi="Verdana" w:cs="Arial"/>
          <w:spacing w:val="-2"/>
          <w:sz w:val="21"/>
          <w:szCs w:val="21"/>
        </w:rPr>
        <w:t>To this end</w:t>
      </w:r>
      <w:r w:rsidRPr="002F5CBE">
        <w:rPr>
          <w:rFonts w:ascii="Verdana" w:hAnsi="Verdana"/>
          <w:spacing w:val="-2"/>
          <w:sz w:val="21"/>
        </w:rPr>
        <w:t xml:space="preserve">, it is essential that </w:t>
      </w:r>
      <w:r w:rsidR="00FB20C3" w:rsidRPr="002F5CBE">
        <w:rPr>
          <w:rFonts w:ascii="Verdana" w:hAnsi="Verdana"/>
          <w:spacing w:val="-2"/>
          <w:sz w:val="21"/>
        </w:rPr>
        <w:t xml:space="preserve">all policies </w:t>
      </w:r>
      <w:r w:rsidRPr="002F5CBE">
        <w:rPr>
          <w:rFonts w:ascii="Verdana" w:hAnsi="Verdana"/>
          <w:spacing w:val="-2"/>
          <w:sz w:val="21"/>
        </w:rPr>
        <w:t xml:space="preserve">enable learners to </w:t>
      </w:r>
      <w:r w:rsidR="001219A8" w:rsidRPr="002F5CBE">
        <w:rPr>
          <w:rFonts w:ascii="Verdana" w:hAnsi="Verdana"/>
          <w:spacing w:val="-2"/>
          <w:sz w:val="21"/>
        </w:rPr>
        <w:t>be aware, courageous, bold and loving</w:t>
      </w:r>
      <w:r w:rsidRPr="002F5CBE">
        <w:rPr>
          <w:rFonts w:ascii="Verdana" w:hAnsi="Verdana"/>
          <w:spacing w:val="-2"/>
          <w:sz w:val="21"/>
        </w:rPr>
        <w:t>.</w:t>
      </w:r>
    </w:p>
    <w:p w14:paraId="55A60623" w14:textId="77777777" w:rsidR="00277037" w:rsidRPr="002F5CBE" w:rsidRDefault="00277037" w:rsidP="00FB20C3">
      <w:pPr>
        <w:spacing w:after="60" w:line="245" w:lineRule="auto"/>
        <w:jc w:val="both"/>
        <w:rPr>
          <w:rFonts w:ascii="Verdana" w:hAnsi="Verdana"/>
          <w:spacing w:val="-2"/>
          <w:sz w:val="21"/>
          <w:szCs w:val="21"/>
        </w:rPr>
      </w:pPr>
      <w:r w:rsidRPr="002F5CBE">
        <w:rPr>
          <w:rFonts w:ascii="Verdana" w:hAnsi="Verdana"/>
          <w:spacing w:val="-2"/>
          <w:sz w:val="21"/>
          <w:szCs w:val="21"/>
        </w:rPr>
        <w:t>This suite of policies aims:</w:t>
      </w:r>
    </w:p>
    <w:p w14:paraId="5D4646B4" w14:textId="77777777" w:rsidR="00277037" w:rsidRPr="002F5CBE" w:rsidRDefault="00277037" w:rsidP="00FB20C3">
      <w:pPr>
        <w:pStyle w:val="ListParagraph"/>
        <w:widowControl w:val="0"/>
        <w:numPr>
          <w:ilvl w:val="0"/>
          <w:numId w:val="1"/>
        </w:numPr>
        <w:spacing w:before="60" w:line="245" w:lineRule="auto"/>
        <w:ind w:left="255" w:hanging="255"/>
        <w:contextualSpacing w:val="0"/>
        <w:jc w:val="both"/>
        <w:rPr>
          <w:rFonts w:ascii="Verdana" w:eastAsia="Times New Roman" w:hAnsi="Verdana" w:cs="Times New Roman"/>
          <w:color w:val="000000"/>
          <w:spacing w:val="-2"/>
          <w:kern w:val="28"/>
          <w:sz w:val="21"/>
          <w:szCs w:val="20"/>
          <w:lang w:eastAsia="en-GB"/>
          <w14:cntxtAlts/>
        </w:rPr>
      </w:pPr>
      <w:r w:rsidRPr="002F5CBE">
        <w:rPr>
          <w:rFonts w:ascii="Verdana" w:eastAsia="Times New Roman" w:hAnsi="Verdana" w:cs="Times New Roman"/>
          <w:color w:val="000000"/>
          <w:spacing w:val="-2"/>
          <w:kern w:val="28"/>
          <w:sz w:val="21"/>
          <w:szCs w:val="20"/>
          <w:lang w:eastAsia="en-GB"/>
          <w14:cntxtAlts/>
        </w:rPr>
        <w:t xml:space="preserve">to identify ways in which the school can encourage and support pupils to lead healthy </w:t>
      </w:r>
      <w:proofErr w:type="gramStart"/>
      <w:r w:rsidRPr="002F5CBE">
        <w:rPr>
          <w:rFonts w:ascii="Verdana" w:eastAsia="Times New Roman" w:hAnsi="Verdana" w:cs="Times New Roman"/>
          <w:color w:val="000000"/>
          <w:spacing w:val="-2"/>
          <w:kern w:val="28"/>
          <w:sz w:val="21"/>
          <w:szCs w:val="20"/>
          <w:lang w:eastAsia="en-GB"/>
          <w14:cntxtAlts/>
        </w:rPr>
        <w:t>lifestyles;</w:t>
      </w:r>
      <w:proofErr w:type="gramEnd"/>
    </w:p>
    <w:p w14:paraId="6C1346FF" w14:textId="77777777" w:rsidR="00277037" w:rsidRPr="002F5CBE" w:rsidRDefault="00277037" w:rsidP="00FB20C3">
      <w:pPr>
        <w:pStyle w:val="ListParagraph"/>
        <w:widowControl w:val="0"/>
        <w:numPr>
          <w:ilvl w:val="0"/>
          <w:numId w:val="1"/>
        </w:numPr>
        <w:spacing w:before="60" w:line="245" w:lineRule="auto"/>
        <w:ind w:left="255" w:hanging="255"/>
        <w:contextualSpacing w:val="0"/>
        <w:jc w:val="both"/>
        <w:rPr>
          <w:rFonts w:ascii="Verdana" w:eastAsia="Times New Roman" w:hAnsi="Verdana" w:cs="Times New Roman"/>
          <w:color w:val="000000"/>
          <w:spacing w:val="-2"/>
          <w:kern w:val="28"/>
          <w:sz w:val="21"/>
          <w:szCs w:val="20"/>
          <w:lang w:eastAsia="en-GB"/>
          <w14:cntxtAlts/>
        </w:rPr>
      </w:pPr>
      <w:r w:rsidRPr="002F5CBE">
        <w:rPr>
          <w:rFonts w:ascii="Verdana" w:hAnsi="Verdana"/>
          <w:spacing w:val="-2"/>
          <w:sz w:val="21"/>
          <w:szCs w:val="21"/>
        </w:rPr>
        <w:t xml:space="preserve">to put in place effective procedures for helping those who have an immediate need for first aid in </w:t>
      </w:r>
      <w:proofErr w:type="gramStart"/>
      <w:r w:rsidRPr="002F5CBE">
        <w:rPr>
          <w:rFonts w:ascii="Verdana" w:hAnsi="Verdana"/>
          <w:spacing w:val="-2"/>
          <w:sz w:val="21"/>
          <w:szCs w:val="21"/>
        </w:rPr>
        <w:t>school;</w:t>
      </w:r>
      <w:proofErr w:type="gramEnd"/>
    </w:p>
    <w:p w14:paraId="3A979C26" w14:textId="77777777" w:rsidR="00277037" w:rsidRPr="002F5CBE" w:rsidRDefault="00277037" w:rsidP="00FB20C3">
      <w:pPr>
        <w:pStyle w:val="ListParagraph"/>
        <w:widowControl w:val="0"/>
        <w:numPr>
          <w:ilvl w:val="0"/>
          <w:numId w:val="1"/>
        </w:numPr>
        <w:spacing w:before="60" w:line="245" w:lineRule="auto"/>
        <w:ind w:left="255" w:hanging="255"/>
        <w:contextualSpacing w:val="0"/>
        <w:jc w:val="both"/>
        <w:rPr>
          <w:rFonts w:ascii="Verdana" w:eastAsia="Times New Roman" w:hAnsi="Verdana" w:cs="Times New Roman"/>
          <w:color w:val="000000"/>
          <w:spacing w:val="-2"/>
          <w:kern w:val="28"/>
          <w:sz w:val="21"/>
          <w:szCs w:val="20"/>
          <w:lang w:eastAsia="en-GB"/>
          <w14:cntxtAlts/>
        </w:rPr>
      </w:pPr>
      <w:r w:rsidRPr="002F5CBE">
        <w:rPr>
          <w:rFonts w:ascii="Verdana" w:hAnsi="Verdana"/>
          <w:spacing w:val="-2"/>
          <w:sz w:val="21"/>
          <w:szCs w:val="21"/>
        </w:rPr>
        <w:t>to put in place effective procedures for supporting children in school with specific medical conditions, and those who cannot attend school due to their health needs.</w:t>
      </w:r>
    </w:p>
    <w:p w14:paraId="654E2CDA" w14:textId="77777777" w:rsidR="00277037" w:rsidRPr="002F5CBE" w:rsidRDefault="00277037" w:rsidP="00FB20C3">
      <w:pPr>
        <w:widowControl w:val="0"/>
        <w:spacing w:before="60" w:after="60" w:line="245" w:lineRule="auto"/>
        <w:jc w:val="both"/>
        <w:rPr>
          <w:rFonts w:ascii="Verdana" w:eastAsia="Times New Roman" w:hAnsi="Verdana" w:cs="Times New Roman"/>
          <w:color w:val="000000"/>
          <w:spacing w:val="-2"/>
          <w:kern w:val="28"/>
          <w:sz w:val="21"/>
          <w:szCs w:val="20"/>
          <w:lang w:eastAsia="en-GB"/>
          <w14:cntxtAlts/>
        </w:rPr>
      </w:pPr>
      <w:r w:rsidRPr="002F5CBE">
        <w:rPr>
          <w:rFonts w:ascii="Verdana" w:eastAsia="Times New Roman" w:hAnsi="Verdana" w:cs="Times New Roman"/>
          <w:color w:val="000000"/>
          <w:spacing w:val="-2"/>
          <w:kern w:val="28"/>
          <w:sz w:val="21"/>
          <w:szCs w:val="20"/>
          <w:lang w:eastAsia="en-GB"/>
          <w14:cntxtAlts/>
        </w:rPr>
        <w:t>This policy suite contains the following chapters:</w:t>
      </w:r>
    </w:p>
    <w:p w14:paraId="031B993D" w14:textId="77777777" w:rsidR="00277037" w:rsidRPr="002F5CBE" w:rsidRDefault="00BD20A7" w:rsidP="00FB20C3">
      <w:pPr>
        <w:widowControl w:val="0"/>
        <w:spacing w:before="60" w:line="245" w:lineRule="auto"/>
        <w:jc w:val="both"/>
        <w:rPr>
          <w:rFonts w:ascii="Verdana" w:eastAsia="Times New Roman" w:hAnsi="Verdana" w:cs="Times New Roman"/>
          <w:color w:val="000000"/>
          <w:spacing w:val="-2"/>
          <w:kern w:val="28"/>
          <w:sz w:val="21"/>
          <w:szCs w:val="20"/>
          <w:lang w:eastAsia="en-GB"/>
          <w14:cntxtAlts/>
        </w:rPr>
      </w:pPr>
      <w:hyperlink w:anchor="Chapter1" w:history="1">
        <w:r w:rsidR="00277037" w:rsidRPr="002F5CBE">
          <w:rPr>
            <w:rStyle w:val="Hyperlink"/>
            <w:rFonts w:ascii="Verdana" w:eastAsia="Times New Roman" w:hAnsi="Verdana" w:cs="Times New Roman"/>
            <w:spacing w:val="-2"/>
            <w:kern w:val="28"/>
            <w:sz w:val="21"/>
            <w:szCs w:val="20"/>
            <w:lang w:eastAsia="en-GB"/>
            <w14:cntxtAlts/>
          </w:rPr>
          <w:t>Chapter 1</w:t>
        </w:r>
      </w:hyperlink>
      <w:r w:rsidR="00277037" w:rsidRPr="002F5CBE">
        <w:rPr>
          <w:rFonts w:ascii="Verdana" w:eastAsia="Times New Roman" w:hAnsi="Verdana" w:cs="Times New Roman"/>
          <w:color w:val="000000"/>
          <w:spacing w:val="-2"/>
          <w:kern w:val="28"/>
          <w:sz w:val="21"/>
          <w:szCs w:val="20"/>
          <w:lang w:eastAsia="en-GB"/>
          <w14:cntxtAlts/>
        </w:rPr>
        <w:t>: Healthy school, a whole-school approach</w:t>
      </w:r>
    </w:p>
    <w:p w14:paraId="54D27E2B" w14:textId="77777777" w:rsidR="00277037" w:rsidRDefault="00BD20A7" w:rsidP="00FB20C3">
      <w:pPr>
        <w:widowControl w:val="0"/>
        <w:spacing w:before="60" w:line="245" w:lineRule="auto"/>
        <w:jc w:val="both"/>
        <w:rPr>
          <w:rFonts w:ascii="Verdana" w:eastAsia="Times New Roman" w:hAnsi="Verdana" w:cs="Times New Roman"/>
          <w:color w:val="000000"/>
          <w:spacing w:val="-2"/>
          <w:kern w:val="28"/>
          <w:sz w:val="21"/>
          <w:szCs w:val="20"/>
          <w:lang w:eastAsia="en-GB"/>
          <w14:cntxtAlts/>
        </w:rPr>
      </w:pPr>
      <w:hyperlink w:anchor="Chapter2" w:history="1">
        <w:r w:rsidR="00277037" w:rsidRPr="002F5CBE">
          <w:rPr>
            <w:rStyle w:val="Hyperlink"/>
            <w:rFonts w:ascii="Verdana" w:eastAsia="Times New Roman" w:hAnsi="Verdana" w:cs="Times New Roman"/>
            <w:spacing w:val="-2"/>
            <w:kern w:val="28"/>
            <w:sz w:val="21"/>
            <w:szCs w:val="20"/>
            <w:lang w:eastAsia="en-GB"/>
            <w14:cntxtAlts/>
          </w:rPr>
          <w:t>Chapter 2</w:t>
        </w:r>
      </w:hyperlink>
      <w:r w:rsidR="00277037" w:rsidRPr="002F5CBE">
        <w:rPr>
          <w:rFonts w:ascii="Verdana" w:eastAsia="Times New Roman" w:hAnsi="Verdana" w:cs="Times New Roman"/>
          <w:color w:val="000000"/>
          <w:spacing w:val="-2"/>
          <w:kern w:val="28"/>
          <w:sz w:val="21"/>
          <w:szCs w:val="20"/>
          <w:lang w:eastAsia="en-GB"/>
          <w14:cntxtAlts/>
        </w:rPr>
        <w:t>: Food policy</w:t>
      </w:r>
    </w:p>
    <w:p w14:paraId="2B720009" w14:textId="3B0B57E6" w:rsidR="00740C5B" w:rsidRPr="002F5CBE" w:rsidRDefault="00740C5B" w:rsidP="00FB20C3">
      <w:pPr>
        <w:widowControl w:val="0"/>
        <w:spacing w:before="60" w:line="245" w:lineRule="auto"/>
        <w:jc w:val="both"/>
        <w:rPr>
          <w:rFonts w:ascii="Verdana" w:eastAsia="Times New Roman" w:hAnsi="Verdana" w:cs="Times New Roman"/>
          <w:color w:val="000000"/>
          <w:spacing w:val="-2"/>
          <w:kern w:val="28"/>
          <w:sz w:val="21"/>
          <w:szCs w:val="20"/>
          <w:lang w:eastAsia="en-GB"/>
          <w14:cntxtAlts/>
        </w:rPr>
      </w:pPr>
      <w:r>
        <w:rPr>
          <w:rFonts w:ascii="Verdana" w:eastAsia="Times New Roman" w:hAnsi="Verdana" w:cs="Times New Roman"/>
          <w:color w:val="000000"/>
          <w:spacing w:val="-2"/>
          <w:kern w:val="28"/>
          <w:sz w:val="21"/>
          <w:szCs w:val="20"/>
          <w:lang w:eastAsia="en-GB"/>
          <w14:cntxtAlts/>
        </w:rPr>
        <w:t>Chapter 3: Allergies policy</w:t>
      </w:r>
    </w:p>
    <w:p w14:paraId="2A3F1CA1" w14:textId="2E14710F" w:rsidR="00277037" w:rsidRPr="002F5CBE" w:rsidRDefault="005B7E0A" w:rsidP="00FB20C3">
      <w:pPr>
        <w:widowControl w:val="0"/>
        <w:spacing w:before="60" w:line="245" w:lineRule="auto"/>
        <w:jc w:val="both"/>
        <w:rPr>
          <w:rFonts w:ascii="Verdana" w:eastAsia="Times New Roman" w:hAnsi="Verdana" w:cs="Times New Roman"/>
          <w:color w:val="000000"/>
          <w:spacing w:val="-2"/>
          <w:kern w:val="28"/>
          <w:sz w:val="21"/>
          <w:szCs w:val="20"/>
          <w:lang w:eastAsia="en-GB"/>
          <w14:cntxtAlts/>
        </w:rPr>
      </w:pPr>
      <w:r>
        <w:rPr>
          <w:rFonts w:ascii="Verdana" w:eastAsia="Times New Roman" w:hAnsi="Verdana" w:cs="Times New Roman"/>
          <w:spacing w:val="-2"/>
          <w:kern w:val="28"/>
          <w:sz w:val="21"/>
          <w:szCs w:val="20"/>
          <w:lang w:eastAsia="en-GB"/>
          <w14:cntxtAlts/>
        </w:rPr>
        <w:t>Chapter 4</w:t>
      </w:r>
      <w:r w:rsidR="00277037" w:rsidRPr="002F5CBE">
        <w:rPr>
          <w:rFonts w:ascii="Verdana" w:eastAsia="Times New Roman" w:hAnsi="Verdana" w:cs="Times New Roman"/>
          <w:color w:val="000000"/>
          <w:spacing w:val="-2"/>
          <w:kern w:val="28"/>
          <w:sz w:val="21"/>
          <w:szCs w:val="20"/>
          <w:lang w:eastAsia="en-GB"/>
          <w14:cntxtAlts/>
        </w:rPr>
        <w:t>: First aid</w:t>
      </w:r>
    </w:p>
    <w:p w14:paraId="052A6D8E" w14:textId="77777777" w:rsidR="00277037" w:rsidRPr="002F5CBE" w:rsidRDefault="00277037" w:rsidP="00283B98">
      <w:pPr>
        <w:widowControl w:val="0"/>
        <w:spacing w:after="60" w:line="245" w:lineRule="auto"/>
        <w:jc w:val="both"/>
        <w:rPr>
          <w:rFonts w:ascii="Verdana" w:eastAsia="Times New Roman" w:hAnsi="Verdana" w:cs="Times New Roman"/>
          <w:color w:val="000000"/>
          <w:spacing w:val="-2"/>
          <w:kern w:val="28"/>
          <w:sz w:val="21"/>
          <w:szCs w:val="20"/>
          <w:lang w:eastAsia="en-GB"/>
          <w14:cntxtAlts/>
        </w:rPr>
      </w:pPr>
      <w:r w:rsidRPr="002F5CBE">
        <w:rPr>
          <w:rFonts w:ascii="Verdana" w:eastAsia="Times New Roman" w:hAnsi="Verdana" w:cs="Times New Roman"/>
          <w:color w:val="000000"/>
          <w:spacing w:val="-2"/>
          <w:kern w:val="28"/>
          <w:sz w:val="21"/>
          <w:szCs w:val="20"/>
          <w:lang w:eastAsia="en-GB"/>
          <w14:cntxtAlts/>
        </w:rPr>
        <w:t>Other key school documents to refer to are:</w:t>
      </w:r>
    </w:p>
    <w:p w14:paraId="47B99243" w14:textId="77777777" w:rsidR="00277037" w:rsidRPr="002F5CBE" w:rsidRDefault="00277037" w:rsidP="008F2CA6">
      <w:pPr>
        <w:pStyle w:val="ListParagraph"/>
        <w:widowControl w:val="0"/>
        <w:numPr>
          <w:ilvl w:val="0"/>
          <w:numId w:val="8"/>
        </w:numPr>
        <w:spacing w:after="60" w:line="245" w:lineRule="auto"/>
        <w:ind w:left="340" w:hanging="340"/>
        <w:contextualSpacing w:val="0"/>
        <w:jc w:val="both"/>
        <w:rPr>
          <w:rFonts w:ascii="Verdana" w:eastAsia="Times New Roman" w:hAnsi="Verdana" w:cs="Times New Roman"/>
          <w:color w:val="000000"/>
          <w:spacing w:val="-2"/>
          <w:kern w:val="28"/>
          <w:sz w:val="21"/>
          <w:szCs w:val="20"/>
          <w:lang w:eastAsia="en-GB"/>
          <w14:cntxtAlts/>
        </w:rPr>
      </w:pPr>
      <w:r w:rsidRPr="002F5CBE">
        <w:rPr>
          <w:rFonts w:ascii="Verdana" w:eastAsia="Times New Roman" w:hAnsi="Verdana" w:cs="Times New Roman"/>
          <w:color w:val="000000"/>
          <w:spacing w:val="-2"/>
          <w:kern w:val="28"/>
          <w:sz w:val="21"/>
          <w:szCs w:val="20"/>
          <w:lang w:eastAsia="en-GB"/>
          <w14:cntxtAlts/>
        </w:rPr>
        <w:t xml:space="preserve">Curriculum delivery </w:t>
      </w:r>
      <w:proofErr w:type="gramStart"/>
      <w:r w:rsidRPr="002F5CBE">
        <w:rPr>
          <w:rFonts w:ascii="Verdana" w:eastAsia="Times New Roman" w:hAnsi="Verdana" w:cs="Times New Roman"/>
          <w:color w:val="000000"/>
          <w:spacing w:val="-2"/>
          <w:kern w:val="28"/>
          <w:sz w:val="21"/>
          <w:szCs w:val="20"/>
          <w:lang w:eastAsia="en-GB"/>
          <w14:cntxtAlts/>
        </w:rPr>
        <w:t>suite;</w:t>
      </w:r>
      <w:proofErr w:type="gramEnd"/>
    </w:p>
    <w:p w14:paraId="352CFE97" w14:textId="77777777" w:rsidR="00277037" w:rsidRPr="002F5CBE" w:rsidRDefault="00277037" w:rsidP="008F2CA6">
      <w:pPr>
        <w:pStyle w:val="ListParagraph"/>
        <w:widowControl w:val="0"/>
        <w:numPr>
          <w:ilvl w:val="0"/>
          <w:numId w:val="8"/>
        </w:numPr>
        <w:spacing w:after="60" w:line="245" w:lineRule="auto"/>
        <w:ind w:left="340" w:hanging="340"/>
        <w:contextualSpacing w:val="0"/>
        <w:jc w:val="both"/>
        <w:rPr>
          <w:rFonts w:ascii="Verdana" w:eastAsia="Times New Roman" w:hAnsi="Verdana" w:cs="Times New Roman"/>
          <w:color w:val="000000"/>
          <w:spacing w:val="-2"/>
          <w:kern w:val="28"/>
          <w:sz w:val="21"/>
          <w:szCs w:val="20"/>
          <w:lang w:eastAsia="en-GB"/>
          <w14:cntxtAlts/>
        </w:rPr>
      </w:pPr>
      <w:r w:rsidRPr="002F5CBE">
        <w:rPr>
          <w:rFonts w:ascii="Verdana" w:eastAsia="Times New Roman" w:hAnsi="Verdana" w:cs="Times New Roman"/>
          <w:color w:val="000000"/>
          <w:spacing w:val="-2"/>
          <w:kern w:val="28"/>
          <w:sz w:val="21"/>
          <w:szCs w:val="20"/>
          <w:lang w:eastAsia="en-GB"/>
          <w14:cntxtAlts/>
        </w:rPr>
        <w:t xml:space="preserve">Equality </w:t>
      </w:r>
      <w:proofErr w:type="gramStart"/>
      <w:r w:rsidRPr="002F5CBE">
        <w:rPr>
          <w:rFonts w:ascii="Verdana" w:eastAsia="Times New Roman" w:hAnsi="Verdana" w:cs="Times New Roman"/>
          <w:color w:val="000000"/>
          <w:spacing w:val="-2"/>
          <w:kern w:val="28"/>
          <w:sz w:val="21"/>
          <w:szCs w:val="20"/>
          <w:lang w:eastAsia="en-GB"/>
          <w14:cntxtAlts/>
        </w:rPr>
        <w:t>suite;</w:t>
      </w:r>
      <w:proofErr w:type="gramEnd"/>
    </w:p>
    <w:p w14:paraId="1A2FB010" w14:textId="77777777" w:rsidR="00277037" w:rsidRPr="002F5CBE" w:rsidRDefault="00277037" w:rsidP="008F2CA6">
      <w:pPr>
        <w:pStyle w:val="ListParagraph"/>
        <w:widowControl w:val="0"/>
        <w:numPr>
          <w:ilvl w:val="0"/>
          <w:numId w:val="8"/>
        </w:numPr>
        <w:spacing w:after="60" w:line="245" w:lineRule="auto"/>
        <w:ind w:left="340" w:hanging="340"/>
        <w:contextualSpacing w:val="0"/>
        <w:jc w:val="both"/>
        <w:rPr>
          <w:rFonts w:ascii="Verdana" w:eastAsia="Times New Roman" w:hAnsi="Verdana" w:cs="Times New Roman"/>
          <w:color w:val="000000"/>
          <w:spacing w:val="-2"/>
          <w:kern w:val="28"/>
          <w:sz w:val="21"/>
          <w:szCs w:val="20"/>
          <w:lang w:eastAsia="en-GB"/>
          <w14:cntxtAlts/>
        </w:rPr>
      </w:pPr>
      <w:r w:rsidRPr="002F5CBE">
        <w:rPr>
          <w:rFonts w:ascii="Verdana" w:eastAsia="Times New Roman" w:hAnsi="Verdana" w:cs="Times New Roman"/>
          <w:color w:val="000000"/>
          <w:spacing w:val="-2"/>
          <w:kern w:val="28"/>
          <w:sz w:val="21"/>
          <w:szCs w:val="20"/>
          <w:lang w:eastAsia="en-GB"/>
          <w14:cntxtAlts/>
        </w:rPr>
        <w:t xml:space="preserve">Safeguarding </w:t>
      </w:r>
      <w:proofErr w:type="gramStart"/>
      <w:r w:rsidRPr="002F5CBE">
        <w:rPr>
          <w:rFonts w:ascii="Verdana" w:eastAsia="Times New Roman" w:hAnsi="Verdana" w:cs="Times New Roman"/>
          <w:color w:val="000000"/>
          <w:spacing w:val="-2"/>
          <w:kern w:val="28"/>
          <w:sz w:val="21"/>
          <w:szCs w:val="20"/>
          <w:lang w:eastAsia="en-GB"/>
          <w14:cntxtAlts/>
        </w:rPr>
        <w:t>suite;</w:t>
      </w:r>
      <w:proofErr w:type="gramEnd"/>
    </w:p>
    <w:p w14:paraId="32821B0C" w14:textId="77777777" w:rsidR="00277037" w:rsidRPr="002F5CBE" w:rsidRDefault="00277037" w:rsidP="008F2CA6">
      <w:pPr>
        <w:pStyle w:val="ListParagraph"/>
        <w:widowControl w:val="0"/>
        <w:numPr>
          <w:ilvl w:val="0"/>
          <w:numId w:val="8"/>
        </w:numPr>
        <w:spacing w:before="60" w:line="245" w:lineRule="auto"/>
        <w:ind w:left="340" w:hanging="340"/>
        <w:jc w:val="both"/>
        <w:rPr>
          <w:rFonts w:ascii="Verdana" w:eastAsia="Times New Roman" w:hAnsi="Verdana" w:cs="Times New Roman"/>
          <w:color w:val="000000"/>
          <w:spacing w:val="-2"/>
          <w:kern w:val="28"/>
          <w:sz w:val="21"/>
          <w:szCs w:val="20"/>
          <w:lang w:eastAsia="en-GB"/>
          <w14:cntxtAlts/>
        </w:rPr>
      </w:pPr>
      <w:r w:rsidRPr="002F5CBE">
        <w:rPr>
          <w:rFonts w:ascii="Verdana" w:eastAsia="Times New Roman" w:hAnsi="Verdana" w:cs="Times New Roman"/>
          <w:color w:val="000000"/>
          <w:spacing w:val="-2"/>
          <w:kern w:val="28"/>
          <w:sz w:val="21"/>
          <w:szCs w:val="20"/>
          <w:lang w:eastAsia="en-GB"/>
          <w14:cntxtAlts/>
        </w:rPr>
        <w:t>Admissions policy.</w:t>
      </w:r>
    </w:p>
    <w:p w14:paraId="44546EE8" w14:textId="77777777" w:rsidR="00277037" w:rsidRPr="002F5CBE" w:rsidRDefault="00277037" w:rsidP="00FB20C3">
      <w:pPr>
        <w:pBdr>
          <w:bottom w:val="single" w:sz="4" w:space="1" w:color="auto"/>
        </w:pBdr>
        <w:spacing w:before="180" w:after="60" w:line="245" w:lineRule="auto"/>
        <w:jc w:val="both"/>
        <w:outlineLvl w:val="0"/>
        <w:rPr>
          <w:rFonts w:ascii="Verdana" w:eastAsia="Calibri" w:hAnsi="Verdana" w:cs="Arial"/>
          <w:b/>
          <w:spacing w:val="-2"/>
          <w:sz w:val="21"/>
          <w:szCs w:val="21"/>
        </w:rPr>
      </w:pPr>
      <w:r w:rsidRPr="002F5CBE">
        <w:rPr>
          <w:rFonts w:ascii="Verdana" w:eastAsia="Calibri" w:hAnsi="Verdana" w:cs="Arial"/>
          <w:b/>
          <w:spacing w:val="-2"/>
          <w:sz w:val="21"/>
          <w:szCs w:val="21"/>
        </w:rPr>
        <w:t>Complaints and whistleblowing</w:t>
      </w:r>
    </w:p>
    <w:p w14:paraId="762F820F" w14:textId="77777777" w:rsidR="00277037" w:rsidRPr="002F5CBE" w:rsidRDefault="00277037" w:rsidP="00FB20C3">
      <w:pPr>
        <w:spacing w:line="245" w:lineRule="auto"/>
        <w:jc w:val="both"/>
        <w:rPr>
          <w:rFonts w:ascii="Verdana" w:eastAsia="MS Mincho" w:hAnsi="Verdana" w:cs="Times New Roman"/>
          <w:spacing w:val="-2"/>
          <w:sz w:val="21"/>
          <w:szCs w:val="21"/>
        </w:rPr>
      </w:pPr>
      <w:r w:rsidRPr="002F5CBE">
        <w:rPr>
          <w:rFonts w:ascii="Verdana" w:eastAsia="MS Mincho" w:hAnsi="Verdana" w:cs="Times New Roman"/>
          <w:spacing w:val="-2"/>
          <w:sz w:val="21"/>
          <w:szCs w:val="21"/>
        </w:rPr>
        <w:t xml:space="preserve">Complaints should follow the procedures as set out in the Complaints Policy on our website. Staff also have a responsibility to raise any concerns following the school’s whistleblowing policy. </w:t>
      </w:r>
    </w:p>
    <w:p w14:paraId="179D7A1B" w14:textId="77777777" w:rsidR="00277037" w:rsidRPr="002F5CBE" w:rsidRDefault="00277037" w:rsidP="00FB20C3">
      <w:pPr>
        <w:pBdr>
          <w:bottom w:val="single" w:sz="4" w:space="1" w:color="auto"/>
        </w:pBdr>
        <w:spacing w:after="60" w:line="245" w:lineRule="auto"/>
        <w:jc w:val="both"/>
        <w:rPr>
          <w:rFonts w:ascii="Verdana" w:hAnsi="Verdana"/>
          <w:b/>
          <w:bCs/>
          <w:spacing w:val="-2"/>
          <w:sz w:val="21"/>
          <w:szCs w:val="21"/>
        </w:rPr>
      </w:pPr>
      <w:r w:rsidRPr="002F5CBE">
        <w:rPr>
          <w:rFonts w:ascii="Verdana" w:hAnsi="Verdana"/>
          <w:b/>
          <w:bCs/>
          <w:spacing w:val="-2"/>
          <w:sz w:val="21"/>
          <w:szCs w:val="21"/>
        </w:rPr>
        <w:t>Compliance</w:t>
      </w:r>
    </w:p>
    <w:p w14:paraId="0F620CA4" w14:textId="77777777" w:rsidR="00277037" w:rsidRPr="002F5CBE" w:rsidRDefault="00277037" w:rsidP="00FB20C3">
      <w:pPr>
        <w:spacing w:line="245" w:lineRule="auto"/>
        <w:jc w:val="both"/>
        <w:rPr>
          <w:rFonts w:ascii="Verdana" w:hAnsi="Verdana"/>
          <w:b/>
          <w:spacing w:val="-2"/>
          <w:sz w:val="21"/>
          <w:szCs w:val="21"/>
        </w:rPr>
      </w:pPr>
      <w:r w:rsidRPr="002F5CBE">
        <w:rPr>
          <w:rFonts w:ascii="Verdana" w:hAnsi="Verdana"/>
          <w:spacing w:val="-2"/>
          <w:sz w:val="21"/>
          <w:szCs w:val="21"/>
        </w:rPr>
        <w:t>This policy is set out in line with the legislation, statutory guidance and good practice guidance listed at Appendix 1.</w:t>
      </w:r>
      <w:r w:rsidRPr="002F5CBE">
        <w:rPr>
          <w:rFonts w:ascii="Verdana" w:hAnsi="Verdana"/>
          <w:b/>
          <w:spacing w:val="-2"/>
          <w:sz w:val="21"/>
          <w:szCs w:val="21"/>
        </w:rPr>
        <w:br w:type="page"/>
      </w:r>
    </w:p>
    <w:p w14:paraId="3F8BB736" w14:textId="302392A0" w:rsidR="00277037" w:rsidRPr="002F5CBE" w:rsidRDefault="00277037" w:rsidP="00302822">
      <w:pPr>
        <w:spacing w:line="274" w:lineRule="auto"/>
        <w:jc w:val="both"/>
        <w:rPr>
          <w:rFonts w:ascii="Verdana" w:hAnsi="Verdana"/>
          <w:b/>
          <w:spacing w:val="-2"/>
          <w:sz w:val="21"/>
          <w:szCs w:val="21"/>
        </w:rPr>
      </w:pPr>
      <w:bookmarkStart w:id="2" w:name="Chapter1"/>
      <w:r w:rsidRPr="002F5CBE">
        <w:rPr>
          <w:rFonts w:ascii="Verdana" w:hAnsi="Verdana"/>
          <w:b/>
          <w:spacing w:val="-2"/>
          <w:sz w:val="21"/>
          <w:szCs w:val="21"/>
        </w:rPr>
        <w:t>CHAPTER 1</w:t>
      </w:r>
      <w:bookmarkEnd w:id="2"/>
      <w:r w:rsidRPr="002F5CBE">
        <w:rPr>
          <w:rFonts w:ascii="Verdana" w:hAnsi="Verdana"/>
          <w:b/>
          <w:spacing w:val="-2"/>
          <w:sz w:val="21"/>
          <w:szCs w:val="21"/>
        </w:rPr>
        <w:t>: HEALTHY SCHOOL</w:t>
      </w:r>
      <w:r w:rsidR="002F5CBE" w:rsidRPr="002F5CBE">
        <w:rPr>
          <w:rFonts w:ascii="Verdana" w:hAnsi="Verdana"/>
          <w:b/>
          <w:spacing w:val="-2"/>
          <w:sz w:val="21"/>
          <w:szCs w:val="21"/>
        </w:rPr>
        <w:t>:</w:t>
      </w:r>
      <w:r w:rsidRPr="002F5CBE">
        <w:rPr>
          <w:rFonts w:ascii="Verdana" w:hAnsi="Verdana"/>
          <w:b/>
          <w:spacing w:val="-2"/>
          <w:sz w:val="21"/>
          <w:szCs w:val="21"/>
        </w:rPr>
        <w:t xml:space="preserve"> A WHOLE-SCHOOL APPROACH</w:t>
      </w:r>
    </w:p>
    <w:p w14:paraId="6E005EF7" w14:textId="491129DA" w:rsidR="00277037" w:rsidRPr="002F5CBE" w:rsidRDefault="00277037" w:rsidP="00302822">
      <w:pPr>
        <w:spacing w:line="274" w:lineRule="auto"/>
        <w:jc w:val="both"/>
        <w:rPr>
          <w:rFonts w:ascii="Verdana" w:hAnsi="Verdana"/>
          <w:spacing w:val="-2"/>
          <w:sz w:val="21"/>
          <w:szCs w:val="21"/>
        </w:rPr>
      </w:pPr>
      <w:bookmarkStart w:id="3" w:name="Chapter2"/>
      <w:r w:rsidRPr="002F5CBE">
        <w:rPr>
          <w:rFonts w:ascii="Verdana" w:hAnsi="Verdana"/>
          <w:spacing w:val="-2"/>
          <w:sz w:val="21"/>
          <w:szCs w:val="21"/>
        </w:rPr>
        <w:t>For us, a healthy school is one that is successful in helping pupils to do their best and build on their achievements. We believe that the best way to promote health is to build pupils’ confidence and self-esteem by creating an atmosphere in which they can flourish</w:t>
      </w:r>
      <w:r w:rsidR="002F5CBE" w:rsidRPr="002F5CBE">
        <w:rPr>
          <w:rFonts w:ascii="Verdana" w:hAnsi="Verdana"/>
          <w:spacing w:val="-2"/>
          <w:sz w:val="21"/>
          <w:szCs w:val="21"/>
        </w:rPr>
        <w:t xml:space="preserve">, </w:t>
      </w:r>
      <w:r w:rsidRPr="002F5CBE">
        <w:rPr>
          <w:rFonts w:ascii="Verdana" w:hAnsi="Verdana"/>
          <w:spacing w:val="-2"/>
          <w:sz w:val="21"/>
          <w:szCs w:val="21"/>
        </w:rPr>
        <w:t>be themselves</w:t>
      </w:r>
      <w:r w:rsidR="002F5CBE" w:rsidRPr="002F5CBE">
        <w:rPr>
          <w:rFonts w:ascii="Verdana" w:hAnsi="Verdana"/>
          <w:spacing w:val="-2"/>
          <w:sz w:val="21"/>
          <w:szCs w:val="21"/>
        </w:rPr>
        <w:t xml:space="preserve">, </w:t>
      </w:r>
      <w:r w:rsidRPr="002F5CBE">
        <w:rPr>
          <w:rFonts w:ascii="Verdana" w:hAnsi="Verdana"/>
          <w:spacing w:val="-2"/>
          <w:sz w:val="21"/>
          <w:szCs w:val="21"/>
        </w:rPr>
        <w:t>and take on board messages about healthy lifestyles.</w:t>
      </w:r>
    </w:p>
    <w:p w14:paraId="1F482D75" w14:textId="77777777" w:rsidR="00277037" w:rsidRPr="002F5CBE" w:rsidRDefault="00277037" w:rsidP="00302822">
      <w:pPr>
        <w:spacing w:after="60" w:line="274" w:lineRule="auto"/>
        <w:jc w:val="both"/>
        <w:rPr>
          <w:rFonts w:ascii="Verdana" w:hAnsi="Verdana"/>
          <w:spacing w:val="-2"/>
          <w:sz w:val="21"/>
          <w:szCs w:val="21"/>
        </w:rPr>
      </w:pPr>
      <w:r w:rsidRPr="002F5CBE">
        <w:rPr>
          <w:rFonts w:ascii="Verdana" w:hAnsi="Verdana"/>
          <w:spacing w:val="-2"/>
          <w:sz w:val="21"/>
          <w:szCs w:val="21"/>
        </w:rPr>
        <w:t>We promote physical, emotional, and mental health by providing accessible and relevant information and equipping pupils with the skills and attitudes to make informed decisions about their health. As part of this, we:</w:t>
      </w:r>
    </w:p>
    <w:p w14:paraId="2F04A192" w14:textId="77777777" w:rsidR="00277037" w:rsidRPr="002F5CBE" w:rsidRDefault="00277037" w:rsidP="008F2CA6">
      <w:pPr>
        <w:pStyle w:val="ListParagraph"/>
        <w:numPr>
          <w:ilvl w:val="0"/>
          <w:numId w:val="10"/>
        </w:numPr>
        <w:spacing w:after="60" w:line="274" w:lineRule="auto"/>
        <w:ind w:left="340" w:hanging="340"/>
        <w:contextualSpacing w:val="0"/>
        <w:jc w:val="both"/>
        <w:rPr>
          <w:rFonts w:ascii="Verdana" w:hAnsi="Verdana"/>
          <w:spacing w:val="-2"/>
          <w:sz w:val="21"/>
          <w:szCs w:val="21"/>
        </w:rPr>
      </w:pPr>
      <w:r w:rsidRPr="002F5CBE">
        <w:rPr>
          <w:rFonts w:ascii="Verdana" w:hAnsi="Verdana"/>
          <w:spacing w:val="-2"/>
          <w:sz w:val="21"/>
          <w:szCs w:val="21"/>
        </w:rPr>
        <w:t xml:space="preserve">promote the links between health, behaviour, and </w:t>
      </w:r>
      <w:proofErr w:type="gramStart"/>
      <w:r w:rsidRPr="002F5CBE">
        <w:rPr>
          <w:rFonts w:ascii="Verdana" w:hAnsi="Verdana"/>
          <w:spacing w:val="-2"/>
          <w:sz w:val="21"/>
          <w:szCs w:val="21"/>
        </w:rPr>
        <w:t>achievement;</w:t>
      </w:r>
      <w:proofErr w:type="gramEnd"/>
    </w:p>
    <w:p w14:paraId="5FB71D21" w14:textId="77777777" w:rsidR="00277037" w:rsidRPr="002F5CBE" w:rsidRDefault="00277037" w:rsidP="008F2CA6">
      <w:pPr>
        <w:pStyle w:val="ListParagraph"/>
        <w:numPr>
          <w:ilvl w:val="0"/>
          <w:numId w:val="10"/>
        </w:numPr>
        <w:spacing w:after="60" w:line="274" w:lineRule="auto"/>
        <w:ind w:left="340" w:hanging="340"/>
        <w:contextualSpacing w:val="0"/>
        <w:jc w:val="both"/>
        <w:rPr>
          <w:rFonts w:ascii="Verdana" w:hAnsi="Verdana"/>
          <w:spacing w:val="-2"/>
          <w:sz w:val="21"/>
          <w:szCs w:val="21"/>
        </w:rPr>
      </w:pPr>
      <w:r w:rsidRPr="002F5CBE">
        <w:rPr>
          <w:rFonts w:ascii="Verdana" w:hAnsi="Verdana"/>
          <w:spacing w:val="-2"/>
          <w:sz w:val="21"/>
          <w:szCs w:val="21"/>
        </w:rPr>
        <w:t xml:space="preserve">promote physical activity as part of a lifelong healthy </w:t>
      </w:r>
      <w:proofErr w:type="gramStart"/>
      <w:r w:rsidRPr="002F5CBE">
        <w:rPr>
          <w:rFonts w:ascii="Verdana" w:hAnsi="Verdana"/>
          <w:spacing w:val="-2"/>
          <w:sz w:val="21"/>
          <w:szCs w:val="21"/>
        </w:rPr>
        <w:t>lifestyle;</w:t>
      </w:r>
      <w:proofErr w:type="gramEnd"/>
    </w:p>
    <w:p w14:paraId="4755BEB9" w14:textId="5BDD3AE8" w:rsidR="002F5CBE" w:rsidRPr="002F5CBE" w:rsidRDefault="00277037" w:rsidP="008F2CA6">
      <w:pPr>
        <w:pStyle w:val="ListParagraph"/>
        <w:numPr>
          <w:ilvl w:val="0"/>
          <w:numId w:val="10"/>
        </w:numPr>
        <w:spacing w:after="60" w:line="274" w:lineRule="auto"/>
        <w:ind w:left="340" w:hanging="340"/>
        <w:contextualSpacing w:val="0"/>
        <w:jc w:val="both"/>
        <w:rPr>
          <w:rFonts w:ascii="Verdana" w:hAnsi="Verdana"/>
          <w:spacing w:val="-2"/>
          <w:sz w:val="21"/>
          <w:szCs w:val="21"/>
        </w:rPr>
      </w:pPr>
      <w:r w:rsidRPr="002F5CBE">
        <w:rPr>
          <w:rFonts w:ascii="Verdana" w:hAnsi="Verdana"/>
          <w:spacing w:val="-2"/>
          <w:sz w:val="21"/>
          <w:szCs w:val="21"/>
        </w:rPr>
        <w:t>aim to provide high</w:t>
      </w:r>
      <w:r w:rsidR="002F5CBE" w:rsidRPr="002F5CBE">
        <w:rPr>
          <w:rFonts w:ascii="Verdana" w:hAnsi="Verdana"/>
          <w:spacing w:val="-2"/>
          <w:sz w:val="21"/>
          <w:szCs w:val="21"/>
        </w:rPr>
        <w:t>-</w:t>
      </w:r>
      <w:r w:rsidRPr="002F5CBE">
        <w:rPr>
          <w:rFonts w:ascii="Verdana" w:hAnsi="Verdana"/>
          <w:spacing w:val="-2"/>
          <w:sz w:val="21"/>
          <w:szCs w:val="21"/>
        </w:rPr>
        <w:t xml:space="preserve">quality Physical Education that is readily adapted to pupils’ differing skills and abilities so that all feel </w:t>
      </w:r>
      <w:r w:rsidR="002F5CBE" w:rsidRPr="002F5CBE">
        <w:rPr>
          <w:rFonts w:ascii="Verdana" w:hAnsi="Verdana"/>
          <w:spacing w:val="-2"/>
          <w:sz w:val="21"/>
          <w:szCs w:val="21"/>
        </w:rPr>
        <w:t xml:space="preserve">able to </w:t>
      </w:r>
      <w:r w:rsidRPr="002F5CBE">
        <w:rPr>
          <w:rFonts w:ascii="Verdana" w:hAnsi="Verdana"/>
          <w:spacing w:val="-2"/>
          <w:sz w:val="21"/>
          <w:szCs w:val="21"/>
        </w:rPr>
        <w:t xml:space="preserve">take </w:t>
      </w:r>
      <w:proofErr w:type="gramStart"/>
      <w:r w:rsidRPr="002F5CBE">
        <w:rPr>
          <w:rFonts w:ascii="Verdana" w:hAnsi="Verdana"/>
          <w:spacing w:val="-2"/>
          <w:sz w:val="21"/>
          <w:szCs w:val="21"/>
        </w:rPr>
        <w:t>part;</w:t>
      </w:r>
      <w:proofErr w:type="gramEnd"/>
    </w:p>
    <w:p w14:paraId="0EE55295" w14:textId="4ABA7FE0" w:rsidR="00277037" w:rsidRPr="002F5CBE" w:rsidRDefault="00277037" w:rsidP="008F2CA6">
      <w:pPr>
        <w:pStyle w:val="ListParagraph"/>
        <w:numPr>
          <w:ilvl w:val="0"/>
          <w:numId w:val="10"/>
        </w:numPr>
        <w:spacing w:after="60" w:line="274" w:lineRule="auto"/>
        <w:ind w:left="340" w:hanging="340"/>
        <w:contextualSpacing w:val="0"/>
        <w:jc w:val="both"/>
        <w:rPr>
          <w:rFonts w:ascii="Verdana" w:hAnsi="Verdana"/>
          <w:spacing w:val="-2"/>
          <w:sz w:val="21"/>
          <w:szCs w:val="21"/>
        </w:rPr>
      </w:pPr>
      <w:r w:rsidRPr="002F5CBE">
        <w:rPr>
          <w:rFonts w:ascii="Verdana" w:hAnsi="Verdana"/>
          <w:spacing w:val="-2"/>
          <w:sz w:val="21"/>
          <w:szCs w:val="21"/>
        </w:rPr>
        <w:t xml:space="preserve">given </w:t>
      </w:r>
      <w:r w:rsidR="002F5CBE" w:rsidRPr="002F5CBE">
        <w:rPr>
          <w:rFonts w:ascii="Verdana" w:hAnsi="Verdana"/>
          <w:spacing w:val="-2"/>
          <w:sz w:val="21"/>
          <w:szCs w:val="21"/>
        </w:rPr>
        <w:t xml:space="preserve">children </w:t>
      </w:r>
      <w:r w:rsidRPr="002F5CBE">
        <w:rPr>
          <w:rFonts w:ascii="Verdana" w:hAnsi="Verdana"/>
          <w:spacing w:val="-2"/>
          <w:sz w:val="21"/>
          <w:szCs w:val="21"/>
        </w:rPr>
        <w:t>opportunities to experience dance, gymnastics and swimming, to challenge themselves physically</w:t>
      </w:r>
      <w:r w:rsidR="002F5CBE" w:rsidRPr="002F5CBE">
        <w:rPr>
          <w:rFonts w:ascii="Verdana" w:hAnsi="Verdana"/>
          <w:spacing w:val="-2"/>
          <w:sz w:val="21"/>
          <w:szCs w:val="21"/>
        </w:rPr>
        <w:t>,</w:t>
      </w:r>
      <w:r w:rsidRPr="002F5CBE">
        <w:rPr>
          <w:rFonts w:ascii="Verdana" w:hAnsi="Verdana"/>
          <w:spacing w:val="-2"/>
          <w:sz w:val="21"/>
          <w:szCs w:val="21"/>
        </w:rPr>
        <w:t xml:space="preserve"> and </w:t>
      </w:r>
      <w:r w:rsidR="002F5CBE" w:rsidRPr="002F5CBE">
        <w:rPr>
          <w:rFonts w:ascii="Verdana" w:hAnsi="Verdana"/>
          <w:spacing w:val="-2"/>
          <w:sz w:val="21"/>
          <w:szCs w:val="21"/>
        </w:rPr>
        <w:t xml:space="preserve">to </w:t>
      </w:r>
      <w:r w:rsidRPr="002F5CBE">
        <w:rPr>
          <w:rFonts w:ascii="Verdana" w:hAnsi="Verdana"/>
          <w:spacing w:val="-2"/>
          <w:sz w:val="21"/>
          <w:szCs w:val="21"/>
        </w:rPr>
        <w:t xml:space="preserve">learn about the importance that physical activity has on their </w:t>
      </w:r>
      <w:r w:rsidR="002F5CBE" w:rsidRPr="002F5CBE">
        <w:rPr>
          <w:rFonts w:ascii="Verdana" w:hAnsi="Verdana"/>
          <w:spacing w:val="-2"/>
          <w:sz w:val="21"/>
          <w:szCs w:val="21"/>
        </w:rPr>
        <w:t xml:space="preserve">physical and mental </w:t>
      </w:r>
      <w:proofErr w:type="gramStart"/>
      <w:r w:rsidRPr="002F5CBE">
        <w:rPr>
          <w:rFonts w:ascii="Verdana" w:hAnsi="Verdana"/>
          <w:spacing w:val="-2"/>
          <w:sz w:val="21"/>
          <w:szCs w:val="21"/>
        </w:rPr>
        <w:t>health;</w:t>
      </w:r>
      <w:proofErr w:type="gramEnd"/>
    </w:p>
    <w:p w14:paraId="0E9DDE92" w14:textId="6FC8A331" w:rsidR="00277037" w:rsidRPr="002F5CBE" w:rsidRDefault="00277037" w:rsidP="008F2CA6">
      <w:pPr>
        <w:pStyle w:val="ListParagraph"/>
        <w:numPr>
          <w:ilvl w:val="0"/>
          <w:numId w:val="10"/>
        </w:numPr>
        <w:spacing w:after="60" w:line="274" w:lineRule="auto"/>
        <w:ind w:left="340" w:hanging="340"/>
        <w:contextualSpacing w:val="0"/>
        <w:jc w:val="both"/>
        <w:rPr>
          <w:rFonts w:ascii="Verdana" w:hAnsi="Verdana"/>
          <w:spacing w:val="-2"/>
          <w:sz w:val="21"/>
          <w:szCs w:val="21"/>
        </w:rPr>
      </w:pPr>
      <w:r w:rsidRPr="002F5CBE">
        <w:rPr>
          <w:rFonts w:ascii="Verdana" w:hAnsi="Verdana"/>
          <w:spacing w:val="-2"/>
          <w:sz w:val="21"/>
          <w:szCs w:val="21"/>
        </w:rPr>
        <w:t xml:space="preserve">promote safe working and playing relationships and </w:t>
      </w:r>
      <w:r w:rsidR="002F5CBE" w:rsidRPr="002F5CBE">
        <w:rPr>
          <w:rFonts w:ascii="Verdana" w:hAnsi="Verdana"/>
          <w:spacing w:val="-2"/>
          <w:sz w:val="21"/>
          <w:szCs w:val="21"/>
        </w:rPr>
        <w:t xml:space="preserve">a safe </w:t>
      </w:r>
      <w:r w:rsidRPr="002F5CBE">
        <w:rPr>
          <w:rFonts w:ascii="Verdana" w:hAnsi="Verdana"/>
          <w:spacing w:val="-2"/>
          <w:sz w:val="21"/>
          <w:szCs w:val="21"/>
        </w:rPr>
        <w:t xml:space="preserve">environment both inside and outside </w:t>
      </w:r>
      <w:proofErr w:type="gramStart"/>
      <w:r w:rsidRPr="002F5CBE">
        <w:rPr>
          <w:rFonts w:ascii="Verdana" w:hAnsi="Verdana"/>
          <w:spacing w:val="-2"/>
          <w:sz w:val="21"/>
          <w:szCs w:val="21"/>
        </w:rPr>
        <w:t>school;</w:t>
      </w:r>
      <w:proofErr w:type="gramEnd"/>
    </w:p>
    <w:p w14:paraId="5970429B" w14:textId="7F298170" w:rsidR="00277037" w:rsidRPr="002F5CBE" w:rsidRDefault="00277037" w:rsidP="008F2CA6">
      <w:pPr>
        <w:pStyle w:val="ListParagraph"/>
        <w:numPr>
          <w:ilvl w:val="0"/>
          <w:numId w:val="10"/>
        </w:numPr>
        <w:spacing w:after="60" w:line="274" w:lineRule="auto"/>
        <w:ind w:left="340" w:hanging="340"/>
        <w:contextualSpacing w:val="0"/>
        <w:jc w:val="both"/>
        <w:rPr>
          <w:rFonts w:ascii="Verdana" w:hAnsi="Verdana"/>
          <w:spacing w:val="-2"/>
          <w:sz w:val="21"/>
          <w:szCs w:val="21"/>
        </w:rPr>
      </w:pPr>
      <w:r w:rsidRPr="002F5CBE">
        <w:rPr>
          <w:rFonts w:ascii="Verdana" w:hAnsi="Verdana"/>
          <w:spacing w:val="-2"/>
          <w:sz w:val="21"/>
          <w:szCs w:val="21"/>
        </w:rPr>
        <w:t>promote a healthy diet, including increasing pupils’ understanding of the importance of water in their diet through the provision of water bottles to all pupils, and developing their understanding of healthy food choices through PSHE and cross-curricular activities</w:t>
      </w:r>
      <w:r w:rsidR="002F5CBE" w:rsidRPr="002F5CBE">
        <w:rPr>
          <w:rFonts w:ascii="Verdana" w:hAnsi="Verdana"/>
          <w:spacing w:val="-2"/>
          <w:sz w:val="21"/>
          <w:szCs w:val="21"/>
        </w:rPr>
        <w:t xml:space="preserve">, which </w:t>
      </w:r>
      <w:r w:rsidRPr="002F5CBE">
        <w:rPr>
          <w:rFonts w:ascii="Verdana" w:hAnsi="Verdana"/>
          <w:spacing w:val="-2"/>
          <w:sz w:val="21"/>
          <w:szCs w:val="21"/>
        </w:rPr>
        <w:t xml:space="preserve">is further reinforced by modelling health meals on our school </w:t>
      </w:r>
      <w:proofErr w:type="gramStart"/>
      <w:r w:rsidRPr="002F5CBE">
        <w:rPr>
          <w:rFonts w:ascii="Verdana" w:hAnsi="Verdana"/>
          <w:spacing w:val="-2"/>
          <w:sz w:val="21"/>
          <w:szCs w:val="21"/>
        </w:rPr>
        <w:t>menu;</w:t>
      </w:r>
      <w:proofErr w:type="gramEnd"/>
    </w:p>
    <w:p w14:paraId="42B81DA8" w14:textId="07A5A0C6" w:rsidR="00277037" w:rsidRPr="002F5CBE" w:rsidRDefault="002F5CBE" w:rsidP="008F2CA6">
      <w:pPr>
        <w:pStyle w:val="ListParagraph"/>
        <w:numPr>
          <w:ilvl w:val="0"/>
          <w:numId w:val="10"/>
        </w:numPr>
        <w:spacing w:after="60" w:line="274" w:lineRule="auto"/>
        <w:ind w:left="340" w:hanging="340"/>
        <w:contextualSpacing w:val="0"/>
        <w:jc w:val="both"/>
        <w:rPr>
          <w:rFonts w:ascii="Verdana" w:hAnsi="Verdana"/>
          <w:spacing w:val="-2"/>
          <w:sz w:val="21"/>
          <w:szCs w:val="21"/>
        </w:rPr>
      </w:pPr>
      <w:r w:rsidRPr="002F5CBE">
        <w:rPr>
          <w:rFonts w:ascii="Verdana" w:hAnsi="Verdana"/>
          <w:spacing w:val="-2"/>
          <w:sz w:val="21"/>
          <w:szCs w:val="21"/>
        </w:rPr>
        <w:t xml:space="preserve">develop the school grounds to </w:t>
      </w:r>
      <w:r w:rsidR="00277037" w:rsidRPr="002F5CBE">
        <w:rPr>
          <w:rFonts w:ascii="Verdana" w:hAnsi="Verdana"/>
          <w:spacing w:val="-2"/>
          <w:sz w:val="21"/>
          <w:szCs w:val="21"/>
        </w:rPr>
        <w:t xml:space="preserve">provide children with choices </w:t>
      </w:r>
      <w:r w:rsidRPr="002F5CBE">
        <w:rPr>
          <w:rFonts w:ascii="Verdana" w:hAnsi="Verdana"/>
          <w:spacing w:val="-2"/>
          <w:sz w:val="21"/>
          <w:szCs w:val="21"/>
        </w:rPr>
        <w:t xml:space="preserve">about </w:t>
      </w:r>
      <w:r w:rsidR="00277037" w:rsidRPr="002F5CBE">
        <w:rPr>
          <w:rFonts w:ascii="Verdana" w:hAnsi="Verdana"/>
          <w:spacing w:val="-2"/>
          <w:sz w:val="21"/>
          <w:szCs w:val="21"/>
        </w:rPr>
        <w:t>how they use their play</w:t>
      </w:r>
      <w:r w:rsidRPr="002F5CBE">
        <w:rPr>
          <w:rFonts w:ascii="Verdana" w:hAnsi="Verdana"/>
          <w:spacing w:val="-2"/>
          <w:sz w:val="21"/>
          <w:szCs w:val="21"/>
        </w:rPr>
        <w:t xml:space="preserve"> </w:t>
      </w:r>
      <w:proofErr w:type="gramStart"/>
      <w:r w:rsidR="00277037" w:rsidRPr="002F5CBE">
        <w:rPr>
          <w:rFonts w:ascii="Verdana" w:hAnsi="Verdana"/>
          <w:spacing w:val="-2"/>
          <w:sz w:val="21"/>
          <w:szCs w:val="21"/>
        </w:rPr>
        <w:t>time;</w:t>
      </w:r>
      <w:proofErr w:type="gramEnd"/>
    </w:p>
    <w:p w14:paraId="2C569EB5" w14:textId="0AE0E2A0" w:rsidR="00277037" w:rsidRPr="002F5CBE" w:rsidRDefault="002F5CBE" w:rsidP="008F2CA6">
      <w:pPr>
        <w:pStyle w:val="ListParagraph"/>
        <w:numPr>
          <w:ilvl w:val="0"/>
          <w:numId w:val="10"/>
        </w:numPr>
        <w:spacing w:after="60" w:line="274" w:lineRule="auto"/>
        <w:ind w:left="340" w:hanging="340"/>
        <w:contextualSpacing w:val="0"/>
        <w:jc w:val="both"/>
        <w:rPr>
          <w:rFonts w:ascii="Verdana" w:hAnsi="Verdana"/>
          <w:spacing w:val="-2"/>
          <w:sz w:val="21"/>
          <w:szCs w:val="21"/>
        </w:rPr>
      </w:pPr>
      <w:r w:rsidRPr="002F5CBE">
        <w:rPr>
          <w:rFonts w:ascii="Verdana" w:hAnsi="Verdana"/>
          <w:spacing w:val="-2"/>
          <w:sz w:val="21"/>
          <w:szCs w:val="21"/>
        </w:rPr>
        <w:t xml:space="preserve">provide information to parents/carers to </w:t>
      </w:r>
      <w:r w:rsidR="00277037" w:rsidRPr="002F5CBE">
        <w:rPr>
          <w:rFonts w:ascii="Verdana" w:hAnsi="Verdana"/>
          <w:spacing w:val="-2"/>
          <w:sz w:val="21"/>
          <w:szCs w:val="21"/>
        </w:rPr>
        <w:t xml:space="preserve">encourage children to choose a healthy snack at morning breaktime and a healthy lunch for those who bring a packed </w:t>
      </w:r>
      <w:proofErr w:type="gramStart"/>
      <w:r w:rsidR="00277037" w:rsidRPr="002F5CBE">
        <w:rPr>
          <w:rFonts w:ascii="Verdana" w:hAnsi="Verdana"/>
          <w:spacing w:val="-2"/>
          <w:sz w:val="21"/>
          <w:szCs w:val="21"/>
        </w:rPr>
        <w:t>lunch;</w:t>
      </w:r>
      <w:proofErr w:type="gramEnd"/>
    </w:p>
    <w:p w14:paraId="12135615" w14:textId="5F46E5CE" w:rsidR="00277037" w:rsidRPr="002F5CBE" w:rsidRDefault="00277037" w:rsidP="008F2CA6">
      <w:pPr>
        <w:pStyle w:val="ListParagraph"/>
        <w:numPr>
          <w:ilvl w:val="0"/>
          <w:numId w:val="10"/>
        </w:numPr>
        <w:spacing w:line="274" w:lineRule="auto"/>
        <w:ind w:left="340" w:hanging="340"/>
        <w:jc w:val="both"/>
        <w:rPr>
          <w:rFonts w:ascii="Verdana" w:hAnsi="Verdana"/>
          <w:spacing w:val="-2"/>
          <w:sz w:val="21"/>
          <w:szCs w:val="21"/>
        </w:rPr>
      </w:pPr>
      <w:r w:rsidRPr="002F5CBE">
        <w:rPr>
          <w:rFonts w:ascii="Verdana" w:hAnsi="Verdana"/>
          <w:spacing w:val="-2"/>
          <w:sz w:val="21"/>
          <w:szCs w:val="21"/>
        </w:rPr>
        <w:t>promote and foster positive mental health for both children and staff by helping children develop greater confidence, motivation</w:t>
      </w:r>
      <w:r w:rsidR="002F5CBE">
        <w:rPr>
          <w:rFonts w:ascii="Verdana" w:hAnsi="Verdana"/>
          <w:spacing w:val="-2"/>
          <w:sz w:val="21"/>
          <w:szCs w:val="21"/>
        </w:rPr>
        <w:t xml:space="preserve">, </w:t>
      </w:r>
      <w:r w:rsidRPr="002F5CBE">
        <w:rPr>
          <w:rFonts w:ascii="Verdana" w:hAnsi="Verdana"/>
          <w:spacing w:val="-2"/>
          <w:sz w:val="21"/>
          <w:szCs w:val="21"/>
        </w:rPr>
        <w:t xml:space="preserve">self-esteem and the skills, information and understanding to make </w:t>
      </w:r>
      <w:r w:rsidR="002F5CBE">
        <w:rPr>
          <w:rFonts w:ascii="Verdana" w:hAnsi="Verdana"/>
          <w:spacing w:val="-2"/>
          <w:sz w:val="21"/>
          <w:szCs w:val="21"/>
        </w:rPr>
        <w:t xml:space="preserve">positive </w:t>
      </w:r>
      <w:r w:rsidRPr="002F5CBE">
        <w:rPr>
          <w:rFonts w:ascii="Verdana" w:hAnsi="Verdana"/>
          <w:spacing w:val="-2"/>
          <w:sz w:val="21"/>
          <w:szCs w:val="21"/>
        </w:rPr>
        <w:t>life and health choices</w:t>
      </w:r>
      <w:r w:rsidR="002F5CBE">
        <w:rPr>
          <w:rFonts w:ascii="Verdana" w:hAnsi="Verdana"/>
          <w:spacing w:val="-2"/>
          <w:sz w:val="21"/>
          <w:szCs w:val="21"/>
        </w:rPr>
        <w:t xml:space="preserve">, both </w:t>
      </w:r>
      <w:r w:rsidRPr="002F5CBE">
        <w:rPr>
          <w:rFonts w:ascii="Verdana" w:hAnsi="Verdana"/>
          <w:spacing w:val="-2"/>
          <w:sz w:val="21"/>
          <w:szCs w:val="21"/>
        </w:rPr>
        <w:t xml:space="preserve">by promoting a whole-school ethos </w:t>
      </w:r>
      <w:r w:rsidR="002F5CBE">
        <w:rPr>
          <w:rFonts w:ascii="Verdana" w:hAnsi="Verdana"/>
          <w:spacing w:val="-2"/>
          <w:sz w:val="21"/>
          <w:szCs w:val="21"/>
        </w:rPr>
        <w:t xml:space="preserve">in which </w:t>
      </w:r>
      <w:r w:rsidRPr="002F5CBE">
        <w:rPr>
          <w:rFonts w:ascii="Verdana" w:hAnsi="Verdana"/>
          <w:spacing w:val="-2"/>
          <w:sz w:val="21"/>
          <w:szCs w:val="21"/>
        </w:rPr>
        <w:t xml:space="preserve">all pupils feel valued and respected and by having a strong pastoral support system (involving TAs, teachers, the headteacher and school counsellor) for those who need additional support. </w:t>
      </w:r>
    </w:p>
    <w:p w14:paraId="0ADA0C52" w14:textId="47AF5A77" w:rsidR="00277037" w:rsidRPr="002F5CBE" w:rsidRDefault="00277037" w:rsidP="00302822">
      <w:pPr>
        <w:spacing w:after="60" w:line="274" w:lineRule="auto"/>
        <w:jc w:val="both"/>
        <w:rPr>
          <w:rFonts w:ascii="Verdana" w:hAnsi="Verdana"/>
          <w:spacing w:val="-2"/>
          <w:sz w:val="21"/>
          <w:szCs w:val="21"/>
        </w:rPr>
      </w:pPr>
      <w:r w:rsidRPr="002F5CBE">
        <w:rPr>
          <w:rFonts w:ascii="Verdana" w:hAnsi="Verdana"/>
          <w:spacing w:val="-2"/>
          <w:sz w:val="21"/>
          <w:szCs w:val="21"/>
        </w:rPr>
        <w:t>This is embedded throughout our school planning and ethos and is further reinforced through our wider curriculum, which aims to develop our children’s well-being, health, safety, responsibility, and values. The wider curriculum (including Science and PE amongst others) addresses</w:t>
      </w:r>
      <w:r w:rsidR="008F21A0">
        <w:rPr>
          <w:rFonts w:ascii="Verdana" w:hAnsi="Verdana"/>
          <w:spacing w:val="-2"/>
          <w:sz w:val="21"/>
          <w:szCs w:val="21"/>
        </w:rPr>
        <w:t xml:space="preserve"> (in age-appropriate ways)</w:t>
      </w:r>
      <w:r w:rsidRPr="002F5CBE">
        <w:rPr>
          <w:rFonts w:ascii="Verdana" w:hAnsi="Verdana"/>
          <w:spacing w:val="-2"/>
          <w:sz w:val="21"/>
          <w:szCs w:val="21"/>
        </w:rPr>
        <w:t xml:space="preserve"> issues such as:</w:t>
      </w:r>
    </w:p>
    <w:p w14:paraId="6A174B1A" w14:textId="77777777" w:rsidR="00277037" w:rsidRPr="002F5CBE" w:rsidRDefault="00277037" w:rsidP="008F2CA6">
      <w:pPr>
        <w:pStyle w:val="ListParagraph"/>
        <w:numPr>
          <w:ilvl w:val="0"/>
          <w:numId w:val="9"/>
        </w:numPr>
        <w:spacing w:after="60" w:line="274" w:lineRule="auto"/>
        <w:ind w:left="340" w:hanging="340"/>
        <w:contextualSpacing w:val="0"/>
        <w:jc w:val="both"/>
        <w:rPr>
          <w:rFonts w:ascii="Verdana" w:hAnsi="Verdana"/>
          <w:spacing w:val="-2"/>
          <w:sz w:val="21"/>
          <w:szCs w:val="21"/>
        </w:rPr>
      </w:pPr>
      <w:r w:rsidRPr="002F5CBE">
        <w:rPr>
          <w:rFonts w:ascii="Verdana" w:hAnsi="Verdana"/>
          <w:spacing w:val="-2"/>
          <w:sz w:val="21"/>
          <w:szCs w:val="21"/>
        </w:rPr>
        <w:t xml:space="preserve">nutrition and healthy </w:t>
      </w:r>
      <w:proofErr w:type="gramStart"/>
      <w:r w:rsidRPr="002F5CBE">
        <w:rPr>
          <w:rFonts w:ascii="Verdana" w:hAnsi="Verdana"/>
          <w:spacing w:val="-2"/>
          <w:sz w:val="21"/>
          <w:szCs w:val="21"/>
        </w:rPr>
        <w:t>eating;</w:t>
      </w:r>
      <w:proofErr w:type="gramEnd"/>
    </w:p>
    <w:p w14:paraId="1AA90FD2" w14:textId="77777777" w:rsidR="00277037" w:rsidRPr="002F5CBE" w:rsidRDefault="00277037" w:rsidP="008F2CA6">
      <w:pPr>
        <w:pStyle w:val="ListParagraph"/>
        <w:numPr>
          <w:ilvl w:val="0"/>
          <w:numId w:val="9"/>
        </w:numPr>
        <w:spacing w:after="60" w:line="274" w:lineRule="auto"/>
        <w:ind w:left="340" w:hanging="340"/>
        <w:contextualSpacing w:val="0"/>
        <w:jc w:val="both"/>
        <w:rPr>
          <w:rFonts w:ascii="Verdana" w:hAnsi="Verdana"/>
          <w:spacing w:val="-2"/>
          <w:sz w:val="21"/>
          <w:szCs w:val="21"/>
        </w:rPr>
      </w:pPr>
      <w:r w:rsidRPr="002F5CBE">
        <w:rPr>
          <w:rFonts w:ascii="Verdana" w:hAnsi="Verdana"/>
          <w:spacing w:val="-2"/>
          <w:sz w:val="21"/>
          <w:szCs w:val="21"/>
        </w:rPr>
        <w:t xml:space="preserve">the importance or physical </w:t>
      </w:r>
      <w:proofErr w:type="gramStart"/>
      <w:r w:rsidRPr="002F5CBE">
        <w:rPr>
          <w:rFonts w:ascii="Verdana" w:hAnsi="Verdana"/>
          <w:spacing w:val="-2"/>
          <w:sz w:val="21"/>
          <w:szCs w:val="21"/>
        </w:rPr>
        <w:t>activity;</w:t>
      </w:r>
      <w:proofErr w:type="gramEnd"/>
    </w:p>
    <w:p w14:paraId="62D0A9ED" w14:textId="75443814" w:rsidR="00277037" w:rsidRPr="002F5CBE" w:rsidRDefault="008F21A0" w:rsidP="008F2CA6">
      <w:pPr>
        <w:pStyle w:val="ListParagraph"/>
        <w:numPr>
          <w:ilvl w:val="0"/>
          <w:numId w:val="9"/>
        </w:numPr>
        <w:spacing w:after="60" w:line="274" w:lineRule="auto"/>
        <w:ind w:left="340" w:hanging="340"/>
        <w:contextualSpacing w:val="0"/>
        <w:jc w:val="both"/>
        <w:rPr>
          <w:rFonts w:ascii="Verdana" w:hAnsi="Verdana"/>
          <w:spacing w:val="-2"/>
          <w:sz w:val="21"/>
          <w:szCs w:val="21"/>
        </w:rPr>
      </w:pPr>
      <w:r>
        <w:rPr>
          <w:rFonts w:ascii="Verdana" w:hAnsi="Verdana"/>
          <w:spacing w:val="-2"/>
          <w:sz w:val="21"/>
          <w:szCs w:val="21"/>
        </w:rPr>
        <w:t xml:space="preserve">sex and </w:t>
      </w:r>
      <w:r w:rsidR="00277037" w:rsidRPr="002F5CBE">
        <w:rPr>
          <w:rFonts w:ascii="Verdana" w:hAnsi="Verdana"/>
          <w:spacing w:val="-2"/>
          <w:sz w:val="21"/>
          <w:szCs w:val="21"/>
        </w:rPr>
        <w:t>relationship</w:t>
      </w:r>
      <w:r>
        <w:rPr>
          <w:rFonts w:ascii="Verdana" w:hAnsi="Verdana"/>
          <w:spacing w:val="-2"/>
          <w:sz w:val="21"/>
          <w:szCs w:val="21"/>
        </w:rPr>
        <w:t>s</w:t>
      </w:r>
      <w:r w:rsidR="00277037" w:rsidRPr="002F5CBE">
        <w:rPr>
          <w:rFonts w:ascii="Verdana" w:hAnsi="Verdana"/>
          <w:spacing w:val="-2"/>
          <w:sz w:val="21"/>
          <w:szCs w:val="21"/>
        </w:rPr>
        <w:t xml:space="preserve"> </w:t>
      </w:r>
      <w:proofErr w:type="gramStart"/>
      <w:r w:rsidR="00277037" w:rsidRPr="002F5CBE">
        <w:rPr>
          <w:rFonts w:ascii="Verdana" w:hAnsi="Verdana"/>
          <w:spacing w:val="-2"/>
          <w:sz w:val="21"/>
          <w:szCs w:val="21"/>
        </w:rPr>
        <w:t>education;</w:t>
      </w:r>
      <w:proofErr w:type="gramEnd"/>
    </w:p>
    <w:p w14:paraId="7A13E39A" w14:textId="77777777" w:rsidR="00277037" w:rsidRPr="002F5CBE" w:rsidRDefault="00277037" w:rsidP="008F2CA6">
      <w:pPr>
        <w:pStyle w:val="ListParagraph"/>
        <w:numPr>
          <w:ilvl w:val="0"/>
          <w:numId w:val="9"/>
        </w:numPr>
        <w:spacing w:after="60" w:line="274" w:lineRule="auto"/>
        <w:ind w:left="340" w:hanging="340"/>
        <w:contextualSpacing w:val="0"/>
        <w:jc w:val="both"/>
        <w:rPr>
          <w:rFonts w:ascii="Verdana" w:hAnsi="Verdana"/>
          <w:spacing w:val="-2"/>
          <w:sz w:val="21"/>
          <w:szCs w:val="21"/>
        </w:rPr>
      </w:pPr>
      <w:r w:rsidRPr="002F5CBE">
        <w:rPr>
          <w:rFonts w:ascii="Verdana" w:hAnsi="Verdana"/>
          <w:spacing w:val="-2"/>
          <w:sz w:val="21"/>
          <w:szCs w:val="21"/>
        </w:rPr>
        <w:t xml:space="preserve">emotional health and </w:t>
      </w:r>
      <w:proofErr w:type="gramStart"/>
      <w:r w:rsidRPr="002F5CBE">
        <w:rPr>
          <w:rFonts w:ascii="Verdana" w:hAnsi="Verdana"/>
          <w:spacing w:val="-2"/>
          <w:sz w:val="21"/>
          <w:szCs w:val="21"/>
        </w:rPr>
        <w:t>well-being;</w:t>
      </w:r>
      <w:proofErr w:type="gramEnd"/>
    </w:p>
    <w:p w14:paraId="680F8A79" w14:textId="77777777" w:rsidR="00277037" w:rsidRPr="002F5CBE" w:rsidRDefault="00277037" w:rsidP="008F2CA6">
      <w:pPr>
        <w:pStyle w:val="ListParagraph"/>
        <w:numPr>
          <w:ilvl w:val="0"/>
          <w:numId w:val="9"/>
        </w:numPr>
        <w:spacing w:after="60" w:line="274" w:lineRule="auto"/>
        <w:ind w:left="340" w:hanging="340"/>
        <w:contextualSpacing w:val="0"/>
        <w:jc w:val="both"/>
        <w:rPr>
          <w:rFonts w:ascii="Verdana" w:hAnsi="Verdana"/>
          <w:spacing w:val="-2"/>
          <w:sz w:val="21"/>
          <w:szCs w:val="21"/>
        </w:rPr>
      </w:pPr>
      <w:r w:rsidRPr="002F5CBE">
        <w:rPr>
          <w:rFonts w:ascii="Verdana" w:hAnsi="Verdana"/>
          <w:spacing w:val="-2"/>
          <w:sz w:val="21"/>
          <w:szCs w:val="21"/>
        </w:rPr>
        <w:t xml:space="preserve">safety and risk </w:t>
      </w:r>
      <w:proofErr w:type="gramStart"/>
      <w:r w:rsidRPr="002F5CBE">
        <w:rPr>
          <w:rFonts w:ascii="Verdana" w:hAnsi="Verdana"/>
          <w:spacing w:val="-2"/>
          <w:sz w:val="21"/>
          <w:szCs w:val="21"/>
        </w:rPr>
        <w:t>education;</w:t>
      </w:r>
      <w:proofErr w:type="gramEnd"/>
    </w:p>
    <w:p w14:paraId="374023CB" w14:textId="77777777" w:rsidR="00277037" w:rsidRPr="002F5CBE" w:rsidRDefault="00277037" w:rsidP="008F2CA6">
      <w:pPr>
        <w:pStyle w:val="ListParagraph"/>
        <w:numPr>
          <w:ilvl w:val="0"/>
          <w:numId w:val="9"/>
        </w:numPr>
        <w:spacing w:after="60" w:line="274" w:lineRule="auto"/>
        <w:ind w:left="340" w:hanging="340"/>
        <w:contextualSpacing w:val="0"/>
        <w:jc w:val="both"/>
        <w:rPr>
          <w:rFonts w:ascii="Verdana" w:hAnsi="Verdana"/>
          <w:spacing w:val="-2"/>
          <w:sz w:val="21"/>
          <w:szCs w:val="21"/>
        </w:rPr>
      </w:pPr>
      <w:r w:rsidRPr="002F5CBE">
        <w:rPr>
          <w:rFonts w:ascii="Verdana" w:hAnsi="Verdana"/>
          <w:spacing w:val="-2"/>
          <w:sz w:val="21"/>
          <w:szCs w:val="21"/>
        </w:rPr>
        <w:t xml:space="preserve">careers and work-related </w:t>
      </w:r>
      <w:proofErr w:type="gramStart"/>
      <w:r w:rsidRPr="002F5CBE">
        <w:rPr>
          <w:rFonts w:ascii="Verdana" w:hAnsi="Verdana"/>
          <w:spacing w:val="-2"/>
          <w:sz w:val="21"/>
          <w:szCs w:val="21"/>
        </w:rPr>
        <w:t>learning;</w:t>
      </w:r>
      <w:proofErr w:type="gramEnd"/>
    </w:p>
    <w:p w14:paraId="32A9E270" w14:textId="345D432E" w:rsidR="00277037" w:rsidRPr="002F5CBE" w:rsidRDefault="008F21A0" w:rsidP="008F2CA6">
      <w:pPr>
        <w:pStyle w:val="ListParagraph"/>
        <w:numPr>
          <w:ilvl w:val="0"/>
          <w:numId w:val="9"/>
        </w:numPr>
        <w:spacing w:line="274" w:lineRule="auto"/>
        <w:ind w:left="340" w:hanging="340"/>
        <w:jc w:val="both"/>
        <w:rPr>
          <w:rFonts w:ascii="Verdana" w:hAnsi="Verdana"/>
          <w:spacing w:val="-2"/>
          <w:sz w:val="21"/>
          <w:szCs w:val="21"/>
        </w:rPr>
      </w:pPr>
      <w:r>
        <w:rPr>
          <w:rFonts w:ascii="Verdana" w:hAnsi="Verdana"/>
          <w:spacing w:val="-2"/>
          <w:sz w:val="21"/>
          <w:szCs w:val="21"/>
        </w:rPr>
        <w:t xml:space="preserve">avoiding unconscious bias including </w:t>
      </w:r>
      <w:r w:rsidR="00277037" w:rsidRPr="002F5CBE">
        <w:rPr>
          <w:rFonts w:ascii="Verdana" w:hAnsi="Verdana"/>
          <w:spacing w:val="-2"/>
          <w:sz w:val="21"/>
          <w:szCs w:val="21"/>
        </w:rPr>
        <w:t>gender stereotyping.</w:t>
      </w:r>
      <w:r w:rsidR="00277037" w:rsidRPr="002F5CBE">
        <w:rPr>
          <w:rFonts w:ascii="Verdana" w:hAnsi="Verdana"/>
          <w:b/>
          <w:spacing w:val="-2"/>
          <w:sz w:val="21"/>
          <w:szCs w:val="21"/>
        </w:rPr>
        <w:br w:type="page"/>
      </w:r>
    </w:p>
    <w:p w14:paraId="3A60A54D" w14:textId="77777777" w:rsidR="00277037" w:rsidRPr="002F5CBE" w:rsidRDefault="00277037" w:rsidP="00302822">
      <w:pPr>
        <w:jc w:val="both"/>
        <w:rPr>
          <w:rFonts w:ascii="Verdana" w:hAnsi="Verdana"/>
          <w:b/>
          <w:spacing w:val="-2"/>
          <w:sz w:val="21"/>
          <w:szCs w:val="21"/>
        </w:rPr>
      </w:pPr>
      <w:r w:rsidRPr="002F5CBE">
        <w:rPr>
          <w:rFonts w:ascii="Verdana" w:hAnsi="Verdana"/>
          <w:b/>
          <w:spacing w:val="-2"/>
          <w:sz w:val="21"/>
          <w:szCs w:val="21"/>
        </w:rPr>
        <w:t>CHAPTER 2:</w:t>
      </w:r>
      <w:bookmarkEnd w:id="3"/>
      <w:r w:rsidRPr="002F5CBE">
        <w:rPr>
          <w:rFonts w:ascii="Verdana" w:hAnsi="Verdana"/>
          <w:b/>
          <w:spacing w:val="-2"/>
          <w:sz w:val="21"/>
          <w:szCs w:val="21"/>
        </w:rPr>
        <w:t xml:space="preserve"> FOOD POLICY</w:t>
      </w:r>
    </w:p>
    <w:p w14:paraId="28B240CF" w14:textId="77777777" w:rsidR="00277037" w:rsidRPr="002F5CBE" w:rsidRDefault="00277037" w:rsidP="00302822">
      <w:pPr>
        <w:pBdr>
          <w:bottom w:val="single" w:sz="4" w:space="1" w:color="auto"/>
        </w:pBdr>
        <w:spacing w:after="60"/>
        <w:jc w:val="both"/>
        <w:rPr>
          <w:rFonts w:ascii="Verdana" w:eastAsia="Calibri" w:hAnsi="Verdana" w:cs="Arial"/>
          <w:b/>
          <w:spacing w:val="-2"/>
          <w:sz w:val="21"/>
          <w:szCs w:val="21"/>
        </w:rPr>
      </w:pPr>
      <w:bookmarkStart w:id="4" w:name="_Toc492559046"/>
      <w:r w:rsidRPr="002F5CBE">
        <w:rPr>
          <w:rFonts w:ascii="Verdana" w:eastAsia="Calibri" w:hAnsi="Verdana" w:cs="Arial"/>
          <w:b/>
          <w:spacing w:val="-2"/>
          <w:sz w:val="21"/>
          <w:szCs w:val="21"/>
        </w:rPr>
        <w:t xml:space="preserve">2.1 </w:t>
      </w:r>
      <w:bookmarkEnd w:id="4"/>
      <w:r w:rsidRPr="002F5CBE">
        <w:rPr>
          <w:rFonts w:ascii="Verdana" w:eastAsia="Calibri" w:hAnsi="Verdana" w:cs="Arial"/>
          <w:b/>
          <w:spacing w:val="-2"/>
          <w:sz w:val="21"/>
          <w:szCs w:val="21"/>
        </w:rPr>
        <w:t>Overview</w:t>
      </w:r>
    </w:p>
    <w:p w14:paraId="596D03C3" w14:textId="483793C7" w:rsidR="00277037" w:rsidRPr="002F5CBE" w:rsidRDefault="00277037" w:rsidP="00302822">
      <w:pPr>
        <w:pStyle w:val="alcpbodytext"/>
        <w:spacing w:before="0" w:beforeAutospacing="0" w:after="120" w:afterAutospacing="0" w:line="259" w:lineRule="auto"/>
        <w:jc w:val="both"/>
        <w:rPr>
          <w:rFonts w:ascii="Verdana" w:hAnsi="Verdana" w:cs="Arial"/>
          <w:spacing w:val="-2"/>
          <w:sz w:val="21"/>
          <w:szCs w:val="21"/>
        </w:rPr>
      </w:pPr>
      <w:r w:rsidRPr="002F5CBE">
        <w:rPr>
          <w:rFonts w:ascii="Verdana" w:hAnsi="Verdana" w:cs="Arial"/>
          <w:spacing w:val="-2"/>
          <w:sz w:val="21"/>
          <w:szCs w:val="21"/>
        </w:rPr>
        <w:t>Attitudes to food play a significant role in children’s health and ha</w:t>
      </w:r>
      <w:r w:rsidR="00FB20C3" w:rsidRPr="002F5CBE">
        <w:rPr>
          <w:rFonts w:ascii="Verdana" w:hAnsi="Verdana" w:cs="Arial"/>
          <w:spacing w:val="-2"/>
          <w:sz w:val="21"/>
          <w:szCs w:val="21"/>
        </w:rPr>
        <w:t>ve</w:t>
      </w:r>
      <w:r w:rsidRPr="002F5CBE">
        <w:rPr>
          <w:rFonts w:ascii="Verdana" w:hAnsi="Verdana" w:cs="Arial"/>
          <w:spacing w:val="-2"/>
          <w:sz w:val="21"/>
          <w:szCs w:val="21"/>
        </w:rPr>
        <w:t xml:space="preserve"> a significant </w:t>
      </w:r>
      <w:r w:rsidR="00FB20C3" w:rsidRPr="002F5CBE">
        <w:rPr>
          <w:rFonts w:ascii="Verdana" w:hAnsi="Verdana" w:cs="Arial"/>
          <w:spacing w:val="-2"/>
          <w:sz w:val="21"/>
          <w:szCs w:val="21"/>
        </w:rPr>
        <w:t xml:space="preserve">impact </w:t>
      </w:r>
      <w:r w:rsidRPr="002F5CBE">
        <w:rPr>
          <w:rFonts w:ascii="Verdana" w:hAnsi="Verdana" w:cs="Arial"/>
          <w:spacing w:val="-2"/>
          <w:sz w:val="21"/>
          <w:szCs w:val="21"/>
        </w:rPr>
        <w:t>on their health as an adult. We therefore take opportunities through school meals and the curriculum to develop healthy attitudes to food.</w:t>
      </w:r>
      <w:r w:rsidR="00FB20C3" w:rsidRPr="002F5CBE">
        <w:rPr>
          <w:rFonts w:ascii="Verdana" w:hAnsi="Verdana" w:cs="Arial"/>
          <w:spacing w:val="-2"/>
          <w:sz w:val="21"/>
          <w:szCs w:val="21"/>
        </w:rPr>
        <w:t xml:space="preserve"> </w:t>
      </w:r>
      <w:r w:rsidRPr="002F5CBE">
        <w:rPr>
          <w:rFonts w:ascii="Verdana" w:hAnsi="Verdana" w:cs="Arial"/>
          <w:spacing w:val="-2"/>
          <w:sz w:val="21"/>
          <w:szCs w:val="21"/>
        </w:rPr>
        <w:t>The school willingly complies with the School Food Standards on balanced diets for children and supports NHS campaigns to encourage children to eat more fruit and vegetables, which has been shown to reduce the onset of certain life-threatening conditions as well as being helpful in tackling and preventing childhood obesity.</w:t>
      </w:r>
    </w:p>
    <w:p w14:paraId="46364361" w14:textId="77777777" w:rsidR="00277037" w:rsidRPr="002F5CBE" w:rsidRDefault="00277037" w:rsidP="00302822">
      <w:pPr>
        <w:pStyle w:val="alcpsubhead"/>
        <w:pBdr>
          <w:bottom w:val="single" w:sz="4" w:space="1" w:color="auto"/>
        </w:pBdr>
        <w:spacing w:before="180" w:beforeAutospacing="0" w:after="60" w:afterAutospacing="0" w:line="259" w:lineRule="auto"/>
        <w:jc w:val="both"/>
        <w:rPr>
          <w:rStyle w:val="Strong"/>
          <w:rFonts w:ascii="Verdana" w:hAnsi="Verdana" w:cs="Arial"/>
          <w:spacing w:val="-2"/>
          <w:sz w:val="21"/>
          <w:szCs w:val="21"/>
        </w:rPr>
      </w:pPr>
      <w:r w:rsidRPr="002F5CBE">
        <w:rPr>
          <w:rStyle w:val="Strong"/>
          <w:rFonts w:ascii="Verdana" w:hAnsi="Verdana" w:cs="Arial"/>
          <w:spacing w:val="-2"/>
          <w:sz w:val="21"/>
          <w:szCs w:val="21"/>
        </w:rPr>
        <w:t>2.2 Food in school</w:t>
      </w:r>
    </w:p>
    <w:p w14:paraId="2AC3BD87" w14:textId="77777777" w:rsidR="00277037" w:rsidRPr="002F5CBE" w:rsidRDefault="00277037" w:rsidP="00302822">
      <w:pPr>
        <w:pStyle w:val="alcpsubhead"/>
        <w:spacing w:before="0" w:beforeAutospacing="0" w:after="60" w:afterAutospacing="0" w:line="259" w:lineRule="auto"/>
        <w:jc w:val="both"/>
        <w:rPr>
          <w:rStyle w:val="Strong"/>
          <w:rFonts w:ascii="Verdana" w:hAnsi="Verdana" w:cs="Arial"/>
          <w:spacing w:val="-2"/>
          <w:sz w:val="21"/>
          <w:szCs w:val="21"/>
        </w:rPr>
      </w:pPr>
      <w:r w:rsidRPr="002F5CBE">
        <w:rPr>
          <w:rStyle w:val="Strong"/>
          <w:rFonts w:ascii="Verdana" w:hAnsi="Verdana" w:cs="Arial"/>
          <w:spacing w:val="-2"/>
          <w:sz w:val="21"/>
          <w:szCs w:val="21"/>
        </w:rPr>
        <w:t>Breakfast</w:t>
      </w:r>
    </w:p>
    <w:p w14:paraId="324A9CFD" w14:textId="4492BD08" w:rsidR="00277037" w:rsidRPr="002F5CBE" w:rsidRDefault="005F5352" w:rsidP="00302822">
      <w:pPr>
        <w:pStyle w:val="alcpsubhead"/>
        <w:spacing w:before="0" w:beforeAutospacing="0" w:after="120" w:afterAutospacing="0" w:line="259" w:lineRule="auto"/>
        <w:jc w:val="both"/>
        <w:rPr>
          <w:rStyle w:val="Strong"/>
          <w:rFonts w:ascii="Verdana" w:hAnsi="Verdana" w:cs="Arial"/>
          <w:b w:val="0"/>
          <w:spacing w:val="-2"/>
          <w:sz w:val="21"/>
          <w:szCs w:val="21"/>
        </w:rPr>
      </w:pPr>
      <w:r w:rsidRPr="002F5CBE">
        <w:rPr>
          <w:rStyle w:val="Strong"/>
          <w:rFonts w:ascii="Verdana" w:hAnsi="Verdana" w:cs="Arial"/>
          <w:b w:val="0"/>
          <w:spacing w:val="-2"/>
          <w:sz w:val="21"/>
          <w:szCs w:val="21"/>
        </w:rPr>
        <w:t>Both schools have</w:t>
      </w:r>
      <w:r w:rsidR="00277037" w:rsidRPr="002F5CBE">
        <w:rPr>
          <w:rStyle w:val="Strong"/>
          <w:rFonts w:ascii="Verdana" w:hAnsi="Verdana" w:cs="Arial"/>
          <w:b w:val="0"/>
          <w:spacing w:val="-2"/>
          <w:sz w:val="21"/>
          <w:szCs w:val="21"/>
        </w:rPr>
        <w:t xml:space="preserve"> a breakfast club which offers a rotating menu of varied healthy food items on offer. Fruit, water and milk is always provided. </w:t>
      </w:r>
      <w:r w:rsidR="005B03ED" w:rsidRPr="00BA1D99">
        <w:rPr>
          <w:rStyle w:val="Strong"/>
          <w:rFonts w:ascii="Verdana" w:hAnsi="Verdana" w:cs="Arial"/>
          <w:b w:val="0"/>
          <w:spacing w:val="-2"/>
          <w:sz w:val="21"/>
          <w:szCs w:val="21"/>
        </w:rPr>
        <w:t>The emphasis is on a friendly</w:t>
      </w:r>
      <w:r w:rsidR="005B03ED">
        <w:rPr>
          <w:rStyle w:val="Strong"/>
          <w:rFonts w:ascii="Verdana" w:hAnsi="Verdana" w:cs="Arial"/>
          <w:b w:val="0"/>
          <w:spacing w:val="-2"/>
          <w:sz w:val="21"/>
          <w:szCs w:val="21"/>
        </w:rPr>
        <w:t xml:space="preserve"> </w:t>
      </w:r>
      <w:r w:rsidR="005B03ED" w:rsidRPr="00BA1D99">
        <w:rPr>
          <w:rStyle w:val="Strong"/>
          <w:rFonts w:ascii="Verdana" w:hAnsi="Verdana" w:cs="Arial"/>
          <w:b w:val="0"/>
          <w:spacing w:val="-2"/>
          <w:sz w:val="21"/>
          <w:szCs w:val="21"/>
        </w:rPr>
        <w:t xml:space="preserve">family meal atmosphere; children eat and talk with each other, and only quiet activities like colouring or reading are allowed. </w:t>
      </w:r>
      <w:r w:rsidR="00277037" w:rsidRPr="002F5CBE">
        <w:rPr>
          <w:rStyle w:val="Strong"/>
          <w:rFonts w:ascii="Verdana" w:hAnsi="Verdana" w:cs="Arial"/>
          <w:b w:val="0"/>
          <w:spacing w:val="-2"/>
          <w:sz w:val="21"/>
          <w:szCs w:val="21"/>
        </w:rPr>
        <w:t>All food meets the School Food Standards and is balanced with the other foods that children will eat across the whole school day and week. Feedback from parents suggests that children who attend regularly eat a wider variety of foods than they generally would at home.</w:t>
      </w:r>
    </w:p>
    <w:p w14:paraId="7375718B" w14:textId="77777777" w:rsidR="00277037" w:rsidRPr="002F5CBE" w:rsidRDefault="00277037" w:rsidP="00302822">
      <w:pPr>
        <w:pStyle w:val="alcpsubhead"/>
        <w:spacing w:before="180" w:beforeAutospacing="0" w:after="60" w:afterAutospacing="0" w:line="259" w:lineRule="auto"/>
        <w:jc w:val="both"/>
        <w:rPr>
          <w:rFonts w:ascii="Verdana" w:hAnsi="Verdana" w:cs="Arial"/>
          <w:spacing w:val="-2"/>
          <w:sz w:val="21"/>
          <w:szCs w:val="21"/>
        </w:rPr>
      </w:pPr>
      <w:r w:rsidRPr="002F5CBE">
        <w:rPr>
          <w:rStyle w:val="Strong"/>
          <w:rFonts w:ascii="Verdana" w:hAnsi="Verdana" w:cs="Arial"/>
          <w:spacing w:val="-2"/>
          <w:sz w:val="21"/>
          <w:szCs w:val="21"/>
        </w:rPr>
        <w:t>Morning Snacks</w:t>
      </w:r>
    </w:p>
    <w:p w14:paraId="7B91E751" w14:textId="5D7B35C2" w:rsidR="00277037" w:rsidRPr="002F5CBE" w:rsidRDefault="00277037" w:rsidP="00302822">
      <w:pPr>
        <w:pStyle w:val="alcpsubhead"/>
        <w:spacing w:before="0" w:beforeAutospacing="0" w:after="120" w:afterAutospacing="0" w:line="259" w:lineRule="auto"/>
        <w:jc w:val="both"/>
        <w:rPr>
          <w:rStyle w:val="Strong"/>
          <w:rFonts w:ascii="Verdana" w:hAnsi="Verdana" w:cs="Arial"/>
          <w:b w:val="0"/>
          <w:bCs w:val="0"/>
          <w:spacing w:val="-2"/>
          <w:sz w:val="21"/>
          <w:szCs w:val="21"/>
        </w:rPr>
      </w:pPr>
      <w:r w:rsidRPr="002F5CBE">
        <w:rPr>
          <w:rFonts w:ascii="Verdana" w:hAnsi="Verdana" w:cs="Arial"/>
          <w:spacing w:val="-2"/>
          <w:sz w:val="21"/>
          <w:szCs w:val="21"/>
        </w:rPr>
        <w:t xml:space="preserve">All our </w:t>
      </w:r>
      <w:r w:rsidR="00FB20C3" w:rsidRPr="002F5CBE">
        <w:rPr>
          <w:rFonts w:ascii="Verdana" w:hAnsi="Verdana" w:cs="Arial"/>
          <w:spacing w:val="-2"/>
          <w:sz w:val="21"/>
          <w:szCs w:val="21"/>
        </w:rPr>
        <w:t xml:space="preserve">EYFS and </w:t>
      </w:r>
      <w:r w:rsidRPr="002F5CBE">
        <w:rPr>
          <w:rFonts w:ascii="Verdana" w:hAnsi="Verdana" w:cs="Arial"/>
          <w:spacing w:val="-2"/>
          <w:sz w:val="21"/>
          <w:szCs w:val="21"/>
        </w:rPr>
        <w:t>Key Stage 1 are entitled to free fruit and vegetables under the free fruit scheme. All EYFS and KS1 classes include a morning break</w:t>
      </w:r>
      <w:r w:rsidR="00FB20C3" w:rsidRPr="002F5CBE">
        <w:rPr>
          <w:rFonts w:ascii="Verdana" w:hAnsi="Verdana" w:cs="Arial"/>
          <w:spacing w:val="-2"/>
          <w:sz w:val="21"/>
          <w:szCs w:val="21"/>
        </w:rPr>
        <w:t>-</w:t>
      </w:r>
      <w:r w:rsidRPr="002F5CBE">
        <w:rPr>
          <w:rFonts w:ascii="Verdana" w:hAnsi="Verdana" w:cs="Arial"/>
          <w:spacing w:val="-2"/>
          <w:sz w:val="21"/>
          <w:szCs w:val="21"/>
        </w:rPr>
        <w:t>time snack of washed fruit to all children, which is shared in a family setting for all class members. Children are given responsibility for passing the fruit to others and for helping to clear away. Fruit is stored and checked by the school kitchen.</w:t>
      </w:r>
      <w:r w:rsidR="005F5352" w:rsidRPr="002F5CBE">
        <w:rPr>
          <w:rFonts w:ascii="Verdana" w:hAnsi="Verdana" w:cs="Arial"/>
          <w:spacing w:val="-2"/>
          <w:sz w:val="21"/>
          <w:szCs w:val="21"/>
        </w:rPr>
        <w:t xml:space="preserve"> KS2 children bring snacks from home</w:t>
      </w:r>
      <w:r w:rsidR="00254B79">
        <w:rPr>
          <w:rFonts w:ascii="Verdana" w:hAnsi="Verdana" w:cs="Arial"/>
          <w:spacing w:val="-2"/>
          <w:sz w:val="21"/>
          <w:szCs w:val="21"/>
        </w:rPr>
        <w:t>,</w:t>
      </w:r>
      <w:r w:rsidR="005F5352" w:rsidRPr="002F5CBE">
        <w:rPr>
          <w:rFonts w:ascii="Verdana" w:hAnsi="Verdana" w:cs="Arial"/>
          <w:spacing w:val="-2"/>
          <w:sz w:val="21"/>
          <w:szCs w:val="21"/>
        </w:rPr>
        <w:t xml:space="preserve"> and we encourage parents to make this a healthy snack.</w:t>
      </w:r>
    </w:p>
    <w:p w14:paraId="2763F827" w14:textId="77777777" w:rsidR="00277037" w:rsidRPr="002F5CBE" w:rsidRDefault="00277037" w:rsidP="00302822">
      <w:pPr>
        <w:pStyle w:val="alcpsubhead"/>
        <w:spacing w:before="180" w:beforeAutospacing="0" w:after="60" w:afterAutospacing="0" w:line="259" w:lineRule="auto"/>
        <w:jc w:val="both"/>
        <w:rPr>
          <w:rFonts w:ascii="Verdana" w:hAnsi="Verdana" w:cs="Arial"/>
          <w:spacing w:val="-2"/>
          <w:sz w:val="21"/>
          <w:szCs w:val="21"/>
        </w:rPr>
      </w:pPr>
      <w:r w:rsidRPr="002F5CBE">
        <w:rPr>
          <w:rStyle w:val="Strong"/>
          <w:rFonts w:ascii="Verdana" w:hAnsi="Verdana" w:cs="Arial"/>
          <w:spacing w:val="-2"/>
          <w:sz w:val="21"/>
          <w:szCs w:val="21"/>
        </w:rPr>
        <w:t>School dinners</w:t>
      </w:r>
    </w:p>
    <w:p w14:paraId="4133AF08" w14:textId="77777777" w:rsidR="00277037" w:rsidRPr="002F5CBE" w:rsidRDefault="00277037" w:rsidP="00302822">
      <w:pPr>
        <w:pStyle w:val="alcpsubhead"/>
        <w:spacing w:before="0" w:beforeAutospacing="0" w:after="120" w:afterAutospacing="0" w:line="259" w:lineRule="auto"/>
        <w:jc w:val="both"/>
        <w:rPr>
          <w:rFonts w:ascii="Verdana" w:hAnsi="Verdana" w:cs="Arial"/>
          <w:spacing w:val="-2"/>
          <w:sz w:val="21"/>
          <w:szCs w:val="21"/>
        </w:rPr>
      </w:pPr>
      <w:r w:rsidRPr="002F5CBE">
        <w:rPr>
          <w:rFonts w:ascii="Verdana" w:hAnsi="Verdana" w:cs="Arial"/>
          <w:spacing w:val="-2"/>
          <w:sz w:val="21"/>
          <w:szCs w:val="21"/>
        </w:rPr>
        <w:t>All our school meals are catered by Orleton School Food CIC. Menus and ingredients are prepared in line with the School Food Standards, which ensure a balanced diet for all pupils.</w:t>
      </w:r>
    </w:p>
    <w:p w14:paraId="76CEAEF4" w14:textId="37B5BF7D" w:rsidR="00277037" w:rsidRPr="002F5CBE" w:rsidRDefault="00277037" w:rsidP="00302822">
      <w:pPr>
        <w:pStyle w:val="alcpsubhead"/>
        <w:spacing w:before="0" w:beforeAutospacing="0" w:after="120" w:afterAutospacing="0" w:line="259" w:lineRule="auto"/>
        <w:jc w:val="both"/>
        <w:rPr>
          <w:rFonts w:ascii="Verdana" w:hAnsi="Verdana" w:cs="Arial"/>
          <w:spacing w:val="-2"/>
          <w:sz w:val="21"/>
          <w:szCs w:val="21"/>
        </w:rPr>
      </w:pPr>
      <w:r w:rsidRPr="002F5CBE">
        <w:rPr>
          <w:rFonts w:ascii="Verdana" w:hAnsi="Verdana" w:cs="Arial"/>
          <w:spacing w:val="-2"/>
          <w:sz w:val="21"/>
          <w:szCs w:val="21"/>
        </w:rPr>
        <w:t>The School Food Standards set out: the balance of macronutrients needed across the menu; portion sizes; levels of fat, salt and sugar; ceiling amounts for processed foods; minimum floor targets for omega oils</w:t>
      </w:r>
      <w:r w:rsidR="00FB20C3" w:rsidRPr="002F5CBE">
        <w:rPr>
          <w:rFonts w:ascii="Verdana" w:hAnsi="Verdana" w:cs="Arial"/>
          <w:spacing w:val="-2"/>
          <w:sz w:val="21"/>
          <w:szCs w:val="21"/>
        </w:rPr>
        <w:t>,</w:t>
      </w:r>
      <w:r w:rsidRPr="002F5CBE">
        <w:rPr>
          <w:rFonts w:ascii="Verdana" w:hAnsi="Verdana" w:cs="Arial"/>
          <w:spacing w:val="-2"/>
          <w:sz w:val="21"/>
          <w:szCs w:val="21"/>
        </w:rPr>
        <w:t xml:space="preserve"> </w:t>
      </w:r>
      <w:proofErr w:type="gramStart"/>
      <w:r w:rsidRPr="002F5CBE">
        <w:rPr>
          <w:rFonts w:ascii="Verdana" w:hAnsi="Verdana" w:cs="Arial"/>
          <w:spacing w:val="-2"/>
          <w:sz w:val="21"/>
          <w:szCs w:val="21"/>
        </w:rPr>
        <w:t>and</w:t>
      </w:r>
      <w:r w:rsidR="00FB20C3" w:rsidRPr="002F5CBE">
        <w:rPr>
          <w:rFonts w:ascii="Verdana" w:hAnsi="Verdana" w:cs="Arial"/>
          <w:spacing w:val="-2"/>
          <w:sz w:val="21"/>
          <w:szCs w:val="21"/>
        </w:rPr>
        <w:t>;</w:t>
      </w:r>
      <w:proofErr w:type="gramEnd"/>
      <w:r w:rsidRPr="002F5CBE">
        <w:rPr>
          <w:rFonts w:ascii="Verdana" w:hAnsi="Verdana" w:cs="Arial"/>
          <w:spacing w:val="-2"/>
          <w:sz w:val="21"/>
          <w:szCs w:val="21"/>
        </w:rPr>
        <w:t xml:space="preserve"> mandatory minimums of fruits and vegetables. Dinners are provided on a three-week rotating menu which changes every half term and includes seasonal changes. All special diets are fully and safely catered </w:t>
      </w:r>
      <w:proofErr w:type="gramStart"/>
      <w:r w:rsidRPr="002F5CBE">
        <w:rPr>
          <w:rFonts w:ascii="Verdana" w:hAnsi="Verdana" w:cs="Arial"/>
          <w:spacing w:val="-2"/>
          <w:sz w:val="21"/>
          <w:szCs w:val="21"/>
        </w:rPr>
        <w:t>for</w:t>
      </w:r>
      <w:proofErr w:type="gramEnd"/>
      <w:r w:rsidRPr="002F5CBE">
        <w:rPr>
          <w:rFonts w:ascii="Verdana" w:hAnsi="Verdana" w:cs="Arial"/>
          <w:spacing w:val="-2"/>
          <w:sz w:val="21"/>
          <w:szCs w:val="21"/>
        </w:rPr>
        <w:t xml:space="preserve"> and a special diet policy is in place.</w:t>
      </w:r>
    </w:p>
    <w:p w14:paraId="721AB9CD" w14:textId="77777777" w:rsidR="00277037" w:rsidRPr="002F5CBE" w:rsidRDefault="00277037" w:rsidP="00302822">
      <w:pPr>
        <w:pStyle w:val="alcpsubhead"/>
        <w:spacing w:before="180" w:beforeAutospacing="0" w:after="60" w:afterAutospacing="0" w:line="259" w:lineRule="auto"/>
        <w:jc w:val="both"/>
        <w:rPr>
          <w:rFonts w:ascii="Verdana" w:hAnsi="Verdana" w:cs="Arial"/>
          <w:b/>
          <w:spacing w:val="-2"/>
          <w:sz w:val="21"/>
          <w:szCs w:val="21"/>
        </w:rPr>
      </w:pPr>
      <w:r w:rsidRPr="002F5CBE">
        <w:rPr>
          <w:rFonts w:ascii="Verdana" w:hAnsi="Verdana" w:cs="Arial"/>
          <w:b/>
          <w:spacing w:val="-2"/>
          <w:sz w:val="21"/>
          <w:szCs w:val="21"/>
        </w:rPr>
        <w:t>Packed lunches</w:t>
      </w:r>
    </w:p>
    <w:p w14:paraId="0656F4B9" w14:textId="2BF6C642" w:rsidR="00277037" w:rsidRPr="002F5CBE" w:rsidRDefault="00FB20C3" w:rsidP="00302822">
      <w:pPr>
        <w:pStyle w:val="alcpsubhead"/>
        <w:spacing w:before="0" w:beforeAutospacing="0" w:after="120" w:afterAutospacing="0" w:line="259" w:lineRule="auto"/>
        <w:jc w:val="both"/>
        <w:rPr>
          <w:rFonts w:ascii="Verdana" w:hAnsi="Verdana" w:cs="Arial"/>
          <w:spacing w:val="-2"/>
          <w:sz w:val="21"/>
          <w:szCs w:val="21"/>
        </w:rPr>
      </w:pPr>
      <w:r w:rsidRPr="002F5CBE">
        <w:rPr>
          <w:rFonts w:ascii="Verdana" w:hAnsi="Verdana" w:cs="Arial"/>
          <w:spacing w:val="-2"/>
          <w:sz w:val="21"/>
          <w:szCs w:val="21"/>
        </w:rPr>
        <w:t xml:space="preserve">Fewer </w:t>
      </w:r>
      <w:r w:rsidR="00277037" w:rsidRPr="002F5CBE">
        <w:rPr>
          <w:rFonts w:ascii="Verdana" w:hAnsi="Verdana" w:cs="Arial"/>
          <w:spacing w:val="-2"/>
          <w:sz w:val="21"/>
          <w:szCs w:val="21"/>
        </w:rPr>
        <w:t xml:space="preserve">than half of our children bring a packed lunch to school on an average day, </w:t>
      </w:r>
      <w:r w:rsidRPr="002F5CBE">
        <w:rPr>
          <w:rFonts w:ascii="Verdana" w:hAnsi="Verdana" w:cs="Arial"/>
          <w:spacing w:val="-2"/>
          <w:sz w:val="21"/>
          <w:szCs w:val="21"/>
        </w:rPr>
        <w:t xml:space="preserve">and </w:t>
      </w:r>
      <w:r w:rsidR="00277037" w:rsidRPr="002F5CBE">
        <w:rPr>
          <w:rFonts w:ascii="Verdana" w:hAnsi="Verdana" w:cs="Arial"/>
          <w:spacing w:val="-2"/>
          <w:sz w:val="21"/>
          <w:szCs w:val="21"/>
        </w:rPr>
        <w:t>only a small proportion of pupils hav</w:t>
      </w:r>
      <w:r w:rsidRPr="002F5CBE">
        <w:rPr>
          <w:rFonts w:ascii="Verdana" w:hAnsi="Verdana" w:cs="Arial"/>
          <w:spacing w:val="-2"/>
          <w:sz w:val="21"/>
          <w:szCs w:val="21"/>
        </w:rPr>
        <w:t>e</w:t>
      </w:r>
      <w:r w:rsidR="00277037" w:rsidRPr="002F5CBE">
        <w:rPr>
          <w:rFonts w:ascii="Verdana" w:hAnsi="Verdana" w:cs="Arial"/>
          <w:spacing w:val="-2"/>
          <w:sz w:val="21"/>
          <w:szCs w:val="21"/>
        </w:rPr>
        <w:t xml:space="preserve"> a packed lunch every day</w:t>
      </w:r>
      <w:r w:rsidRPr="002F5CBE">
        <w:rPr>
          <w:rFonts w:ascii="Verdana" w:hAnsi="Verdana" w:cs="Arial"/>
          <w:spacing w:val="-2"/>
          <w:sz w:val="21"/>
          <w:szCs w:val="21"/>
        </w:rPr>
        <w:t>.</w:t>
      </w:r>
      <w:r w:rsidR="00277037" w:rsidRPr="002F5CBE">
        <w:rPr>
          <w:rFonts w:ascii="Verdana" w:hAnsi="Verdana" w:cs="Arial"/>
          <w:spacing w:val="-2"/>
          <w:sz w:val="21"/>
          <w:szCs w:val="21"/>
        </w:rPr>
        <w:t xml:space="preserve"> </w:t>
      </w:r>
      <w:r w:rsidRPr="002F5CBE">
        <w:rPr>
          <w:rFonts w:ascii="Verdana" w:hAnsi="Verdana" w:cs="Arial"/>
          <w:spacing w:val="-2"/>
          <w:sz w:val="21"/>
          <w:szCs w:val="21"/>
        </w:rPr>
        <w:t xml:space="preserve">A </w:t>
      </w:r>
      <w:r w:rsidR="00277037" w:rsidRPr="002F5CBE">
        <w:rPr>
          <w:rFonts w:ascii="Verdana" w:hAnsi="Verdana" w:cs="Arial"/>
          <w:spacing w:val="-2"/>
          <w:sz w:val="21"/>
          <w:szCs w:val="21"/>
        </w:rPr>
        <w:t>larger number tak</w:t>
      </w:r>
      <w:r w:rsidRPr="002F5CBE">
        <w:rPr>
          <w:rFonts w:ascii="Verdana" w:hAnsi="Verdana" w:cs="Arial"/>
          <w:spacing w:val="-2"/>
          <w:sz w:val="21"/>
          <w:szCs w:val="21"/>
        </w:rPr>
        <w:t>es</w:t>
      </w:r>
      <w:r w:rsidR="00277037" w:rsidRPr="002F5CBE">
        <w:rPr>
          <w:rFonts w:ascii="Verdana" w:hAnsi="Verdana" w:cs="Arial"/>
          <w:spacing w:val="-2"/>
          <w:sz w:val="21"/>
          <w:szCs w:val="21"/>
        </w:rPr>
        <w:t xml:space="preserve"> a mixture of packed lunches and school dinners. We encourage children to bring in a reasonably well-balanced lunch, including a substantial item like a sandwich, wrap or pasta. As school dinners include a pudding each day, children can also bring a fun item in their lunch box such as a packet of crisps or a cake; we ask that these are eaten with the packed lunch and not taken out for break time snacks. We do not allow confectionery such as Mars bars at any time. As Orleton and Kimbolton are both </w:t>
      </w:r>
      <w:r w:rsidRPr="002F5CBE">
        <w:rPr>
          <w:rFonts w:ascii="Verdana" w:hAnsi="Verdana" w:cs="Arial"/>
          <w:spacing w:val="-2"/>
          <w:sz w:val="21"/>
          <w:szCs w:val="21"/>
        </w:rPr>
        <w:t>W</w:t>
      </w:r>
      <w:r w:rsidR="00277037" w:rsidRPr="002F5CBE">
        <w:rPr>
          <w:rFonts w:ascii="Verdana" w:hAnsi="Verdana" w:cs="Arial"/>
          <w:spacing w:val="-2"/>
          <w:sz w:val="21"/>
          <w:szCs w:val="21"/>
        </w:rPr>
        <w:t>ater-</w:t>
      </w:r>
      <w:r w:rsidRPr="002F5CBE">
        <w:rPr>
          <w:rFonts w:ascii="Verdana" w:hAnsi="Verdana" w:cs="Arial"/>
          <w:spacing w:val="-2"/>
          <w:sz w:val="21"/>
          <w:szCs w:val="21"/>
        </w:rPr>
        <w:t>O</w:t>
      </w:r>
      <w:r w:rsidR="00277037" w:rsidRPr="002F5CBE">
        <w:rPr>
          <w:rFonts w:ascii="Verdana" w:hAnsi="Verdana" w:cs="Arial"/>
          <w:spacing w:val="-2"/>
          <w:sz w:val="21"/>
          <w:szCs w:val="21"/>
        </w:rPr>
        <w:t xml:space="preserve">nly </w:t>
      </w:r>
      <w:r w:rsidRPr="002F5CBE">
        <w:rPr>
          <w:rFonts w:ascii="Verdana" w:hAnsi="Verdana" w:cs="Arial"/>
          <w:spacing w:val="-2"/>
          <w:sz w:val="21"/>
          <w:szCs w:val="21"/>
        </w:rPr>
        <w:t>S</w:t>
      </w:r>
      <w:r w:rsidR="00277037" w:rsidRPr="002F5CBE">
        <w:rPr>
          <w:rFonts w:ascii="Verdana" w:hAnsi="Verdana" w:cs="Arial"/>
          <w:spacing w:val="-2"/>
          <w:sz w:val="21"/>
          <w:szCs w:val="21"/>
        </w:rPr>
        <w:t xml:space="preserve">chools, we ask that only water </w:t>
      </w:r>
      <w:proofErr w:type="gramStart"/>
      <w:r w:rsidR="00277037" w:rsidRPr="002F5CBE">
        <w:rPr>
          <w:rFonts w:ascii="Verdana" w:hAnsi="Verdana" w:cs="Arial"/>
          <w:spacing w:val="-2"/>
          <w:sz w:val="21"/>
          <w:szCs w:val="21"/>
        </w:rPr>
        <w:t>be</w:t>
      </w:r>
      <w:proofErr w:type="gramEnd"/>
      <w:r w:rsidR="00277037" w:rsidRPr="002F5CBE">
        <w:rPr>
          <w:rFonts w:ascii="Verdana" w:hAnsi="Verdana" w:cs="Arial"/>
          <w:spacing w:val="-2"/>
          <w:sz w:val="21"/>
          <w:szCs w:val="21"/>
        </w:rPr>
        <w:t xml:space="preserve"> sent with packed lunches, although a fruit smoothie may be sent as a pudding item.</w:t>
      </w:r>
    </w:p>
    <w:p w14:paraId="50F70B70" w14:textId="77777777" w:rsidR="00277037" w:rsidRPr="002F5CBE" w:rsidRDefault="00277037" w:rsidP="00302822">
      <w:pPr>
        <w:pStyle w:val="alcpsubhead"/>
        <w:spacing w:before="180" w:beforeAutospacing="0" w:after="60" w:afterAutospacing="0" w:line="259" w:lineRule="auto"/>
        <w:jc w:val="both"/>
        <w:rPr>
          <w:rFonts w:ascii="Verdana" w:hAnsi="Verdana" w:cs="Arial"/>
          <w:spacing w:val="-2"/>
          <w:sz w:val="21"/>
          <w:szCs w:val="21"/>
        </w:rPr>
      </w:pPr>
      <w:r w:rsidRPr="002F5CBE">
        <w:rPr>
          <w:rStyle w:val="Strong"/>
          <w:rFonts w:ascii="Verdana" w:hAnsi="Verdana" w:cs="Arial"/>
          <w:spacing w:val="-2"/>
          <w:sz w:val="21"/>
          <w:szCs w:val="21"/>
        </w:rPr>
        <w:t>Water for all</w:t>
      </w:r>
    </w:p>
    <w:p w14:paraId="307EA44D" w14:textId="4416B258" w:rsidR="00277037" w:rsidRPr="002F5CBE" w:rsidRDefault="00277037" w:rsidP="00302822">
      <w:pPr>
        <w:pStyle w:val="alcpsubhead"/>
        <w:spacing w:before="0" w:beforeAutospacing="0" w:after="120" w:afterAutospacing="0" w:line="259" w:lineRule="auto"/>
        <w:jc w:val="both"/>
        <w:rPr>
          <w:rFonts w:ascii="Verdana" w:hAnsi="Verdana" w:cs="Arial"/>
          <w:spacing w:val="-2"/>
          <w:sz w:val="21"/>
          <w:szCs w:val="21"/>
        </w:rPr>
      </w:pPr>
      <w:r w:rsidRPr="002F5CBE">
        <w:rPr>
          <w:rFonts w:ascii="Verdana" w:hAnsi="Verdana" w:cs="Arial"/>
          <w:spacing w:val="-2"/>
          <w:sz w:val="21"/>
          <w:szCs w:val="21"/>
        </w:rPr>
        <w:t>Both schools are Water</w:t>
      </w:r>
      <w:r w:rsidR="00FB20C3" w:rsidRPr="002F5CBE">
        <w:rPr>
          <w:rFonts w:ascii="Verdana" w:hAnsi="Verdana" w:cs="Arial"/>
          <w:spacing w:val="-2"/>
          <w:sz w:val="21"/>
          <w:szCs w:val="21"/>
        </w:rPr>
        <w:t>-</w:t>
      </w:r>
      <w:r w:rsidRPr="002F5CBE">
        <w:rPr>
          <w:rFonts w:ascii="Verdana" w:hAnsi="Verdana" w:cs="Arial"/>
          <w:spacing w:val="-2"/>
          <w:sz w:val="21"/>
          <w:szCs w:val="21"/>
        </w:rPr>
        <w:t>Only Schools, which means that pupils may only bring water to drink at school. Cold water is freely available throughout the school day to all members of the school community and pupils may bring in refillable water bottles as well as us</w:t>
      </w:r>
      <w:r w:rsidR="00254B79">
        <w:rPr>
          <w:rFonts w:ascii="Verdana" w:hAnsi="Verdana" w:cs="Arial"/>
          <w:spacing w:val="-2"/>
          <w:sz w:val="21"/>
          <w:szCs w:val="21"/>
        </w:rPr>
        <w:t>e</w:t>
      </w:r>
      <w:r w:rsidRPr="002F5CBE">
        <w:rPr>
          <w:rFonts w:ascii="Verdana" w:hAnsi="Verdana" w:cs="Arial"/>
          <w:spacing w:val="-2"/>
          <w:sz w:val="21"/>
          <w:szCs w:val="21"/>
        </w:rPr>
        <w:t xml:space="preserve"> the fountains provided. No water fountains are located inside toilet blocks. Children may drink their water at any time except during the 15-minute assembly. Class teachers build regular water breaks into the school day and curriculum</w:t>
      </w:r>
      <w:r w:rsidR="00254B79">
        <w:rPr>
          <w:rFonts w:ascii="Verdana" w:hAnsi="Verdana" w:cs="Arial"/>
          <w:spacing w:val="-2"/>
          <w:sz w:val="21"/>
          <w:szCs w:val="21"/>
        </w:rPr>
        <w:t>, and jugs of water are provided a</w:t>
      </w:r>
      <w:r w:rsidRPr="002F5CBE">
        <w:rPr>
          <w:rFonts w:ascii="Verdana" w:hAnsi="Verdana" w:cs="Arial"/>
          <w:spacing w:val="-2"/>
          <w:sz w:val="21"/>
          <w:szCs w:val="21"/>
        </w:rPr>
        <w:t xml:space="preserve">t lunchtime. </w:t>
      </w:r>
    </w:p>
    <w:p w14:paraId="0571E4EF" w14:textId="77777777" w:rsidR="00277037" w:rsidRPr="002F5CBE" w:rsidRDefault="00277037" w:rsidP="00302822">
      <w:pPr>
        <w:pStyle w:val="alcpsubhead"/>
        <w:spacing w:before="180" w:beforeAutospacing="0" w:after="60" w:afterAutospacing="0" w:line="274" w:lineRule="auto"/>
        <w:jc w:val="both"/>
        <w:rPr>
          <w:rFonts w:ascii="Verdana" w:hAnsi="Verdana" w:cs="Arial"/>
          <w:b/>
          <w:spacing w:val="-2"/>
          <w:sz w:val="21"/>
          <w:szCs w:val="21"/>
        </w:rPr>
      </w:pPr>
      <w:r w:rsidRPr="002F5CBE">
        <w:rPr>
          <w:rFonts w:ascii="Verdana" w:hAnsi="Verdana" w:cs="Arial"/>
          <w:b/>
          <w:spacing w:val="-2"/>
          <w:sz w:val="21"/>
          <w:szCs w:val="21"/>
        </w:rPr>
        <w:t>The dining environment</w:t>
      </w:r>
    </w:p>
    <w:p w14:paraId="7D6858D2" w14:textId="4DEA5DF3" w:rsidR="00277037" w:rsidRPr="002F5CBE" w:rsidRDefault="00277037" w:rsidP="00302822">
      <w:pPr>
        <w:pStyle w:val="alcpsubhead"/>
        <w:spacing w:before="0" w:beforeAutospacing="0" w:after="120" w:afterAutospacing="0" w:line="274" w:lineRule="auto"/>
        <w:jc w:val="both"/>
        <w:rPr>
          <w:rFonts w:ascii="Verdana" w:hAnsi="Verdana" w:cs="Arial"/>
          <w:spacing w:val="-2"/>
          <w:sz w:val="21"/>
          <w:szCs w:val="21"/>
        </w:rPr>
      </w:pPr>
      <w:r w:rsidRPr="002F5CBE">
        <w:rPr>
          <w:rFonts w:ascii="Verdana" w:hAnsi="Verdana" w:cs="Arial"/>
          <w:spacing w:val="-2"/>
          <w:sz w:val="21"/>
          <w:szCs w:val="21"/>
        </w:rPr>
        <w:t xml:space="preserve">Lunchtime is a busy period; we aim to ensure that children feel that they have enough time to eat as much as they need to, </w:t>
      </w:r>
      <w:proofErr w:type="gramStart"/>
      <w:r w:rsidRPr="002F5CBE">
        <w:rPr>
          <w:rFonts w:ascii="Verdana" w:hAnsi="Verdana" w:cs="Arial"/>
          <w:spacing w:val="-2"/>
          <w:sz w:val="21"/>
          <w:szCs w:val="21"/>
        </w:rPr>
        <w:t>and also</w:t>
      </w:r>
      <w:proofErr w:type="gramEnd"/>
      <w:r w:rsidRPr="002F5CBE">
        <w:rPr>
          <w:rFonts w:ascii="Verdana" w:hAnsi="Verdana" w:cs="Arial"/>
          <w:spacing w:val="-2"/>
          <w:sz w:val="21"/>
          <w:szCs w:val="21"/>
        </w:rPr>
        <w:t xml:space="preserve"> </w:t>
      </w:r>
      <w:r w:rsidR="00FB20C3" w:rsidRPr="002F5CBE">
        <w:rPr>
          <w:rFonts w:ascii="Verdana" w:hAnsi="Verdana" w:cs="Arial"/>
          <w:spacing w:val="-2"/>
          <w:sz w:val="21"/>
          <w:szCs w:val="21"/>
        </w:rPr>
        <w:t xml:space="preserve">to </w:t>
      </w:r>
      <w:r w:rsidRPr="002F5CBE">
        <w:rPr>
          <w:rFonts w:ascii="Verdana" w:hAnsi="Verdana" w:cs="Arial"/>
          <w:spacing w:val="-2"/>
          <w:sz w:val="21"/>
          <w:szCs w:val="21"/>
        </w:rPr>
        <w:t xml:space="preserve">have time for physical play. We split the lunch period into two sittings to facilitate this – children spend less time queuing and more time being sociable and eating with their friends. Two sittings also reduce crowding and noise levels. </w:t>
      </w:r>
    </w:p>
    <w:p w14:paraId="272472BE" w14:textId="3805B3D8" w:rsidR="00277037" w:rsidRPr="002F5CBE" w:rsidRDefault="00277037" w:rsidP="00302822">
      <w:pPr>
        <w:pStyle w:val="alcpsubhead"/>
        <w:spacing w:before="0" w:beforeAutospacing="0" w:after="120" w:afterAutospacing="0" w:line="274" w:lineRule="auto"/>
        <w:jc w:val="both"/>
        <w:rPr>
          <w:rFonts w:ascii="Verdana" w:hAnsi="Verdana" w:cs="Arial"/>
          <w:spacing w:val="-2"/>
          <w:sz w:val="21"/>
          <w:szCs w:val="21"/>
        </w:rPr>
      </w:pPr>
      <w:r w:rsidRPr="002F5CBE">
        <w:rPr>
          <w:rFonts w:ascii="Verdana" w:hAnsi="Verdana" w:cs="Arial"/>
          <w:spacing w:val="-2"/>
          <w:sz w:val="21"/>
          <w:szCs w:val="21"/>
        </w:rPr>
        <w:t xml:space="preserve">Children who eat a packed lunch are allowed to sit with their friends who eat a hot dinner so that there is no social incentive to choose one type of lunch </w:t>
      </w:r>
      <w:r w:rsidR="00FB20C3" w:rsidRPr="002F5CBE">
        <w:rPr>
          <w:rFonts w:ascii="Verdana" w:hAnsi="Verdana" w:cs="Arial"/>
          <w:spacing w:val="-2"/>
          <w:sz w:val="21"/>
          <w:szCs w:val="21"/>
        </w:rPr>
        <w:t>over an</w:t>
      </w:r>
      <w:r w:rsidRPr="002F5CBE">
        <w:rPr>
          <w:rFonts w:ascii="Verdana" w:hAnsi="Verdana" w:cs="Arial"/>
          <w:spacing w:val="-2"/>
          <w:sz w:val="21"/>
          <w:szCs w:val="21"/>
        </w:rPr>
        <w:t xml:space="preserve">other. Children are encouraged to eat a reasonable range of foods from their plate or lunchbox and a reasonable volume of food before going out to play, but without nagging. </w:t>
      </w:r>
    </w:p>
    <w:p w14:paraId="3C529FA4" w14:textId="233F586F" w:rsidR="00277037" w:rsidRPr="002F5CBE" w:rsidRDefault="00277037" w:rsidP="00302822">
      <w:pPr>
        <w:pStyle w:val="alcpsubhead"/>
        <w:spacing w:before="0" w:beforeAutospacing="0" w:after="120" w:afterAutospacing="0" w:line="274" w:lineRule="auto"/>
        <w:jc w:val="both"/>
        <w:rPr>
          <w:rFonts w:ascii="Verdana" w:hAnsi="Verdana" w:cs="Arial"/>
          <w:spacing w:val="-2"/>
          <w:sz w:val="21"/>
          <w:szCs w:val="21"/>
        </w:rPr>
      </w:pPr>
      <w:r w:rsidRPr="002F5CBE">
        <w:rPr>
          <w:rFonts w:ascii="Verdana" w:hAnsi="Verdana" w:cs="Arial"/>
          <w:spacing w:val="-2"/>
          <w:sz w:val="21"/>
          <w:szCs w:val="21"/>
        </w:rPr>
        <w:t>Children in Class R are served their food family-style by staff and are helped with basic eating skills. Classes 1-6 queue to collect their food and take it to their seats. Basic manners are encouraged – using cutlery, inside voices, and so on. Organic bread, water and fruit is always provided to fill up with. Children in classes 1-6 take their plates to scrape food waste and stack their plates and cutlery, so</w:t>
      </w:r>
      <w:r w:rsidR="00FB20C3" w:rsidRPr="002F5CBE">
        <w:rPr>
          <w:rFonts w:ascii="Verdana" w:hAnsi="Verdana" w:cs="Arial"/>
          <w:spacing w:val="-2"/>
          <w:sz w:val="21"/>
          <w:szCs w:val="21"/>
        </w:rPr>
        <w:t xml:space="preserve"> that</w:t>
      </w:r>
      <w:r w:rsidRPr="002F5CBE">
        <w:rPr>
          <w:rFonts w:ascii="Verdana" w:hAnsi="Verdana" w:cs="Arial"/>
          <w:spacing w:val="-2"/>
          <w:sz w:val="21"/>
          <w:szCs w:val="21"/>
        </w:rPr>
        <w:t xml:space="preserve"> they begin to take responsibility for clearing up after themselves. The dining environment is kept clean and hygienic.</w:t>
      </w:r>
    </w:p>
    <w:p w14:paraId="48C32E65" w14:textId="77777777" w:rsidR="00277037" w:rsidRPr="002F5CBE" w:rsidRDefault="00277037" w:rsidP="00302822">
      <w:pPr>
        <w:pStyle w:val="alcpsubhead"/>
        <w:spacing w:before="180" w:beforeAutospacing="0" w:after="60" w:afterAutospacing="0" w:line="274" w:lineRule="auto"/>
        <w:jc w:val="both"/>
        <w:rPr>
          <w:rStyle w:val="Strong"/>
          <w:rFonts w:ascii="Verdana" w:hAnsi="Verdana" w:cs="Arial"/>
          <w:spacing w:val="-2"/>
          <w:sz w:val="21"/>
          <w:szCs w:val="21"/>
        </w:rPr>
      </w:pPr>
      <w:r w:rsidRPr="002F5CBE">
        <w:rPr>
          <w:rStyle w:val="Strong"/>
          <w:rFonts w:ascii="Verdana" w:hAnsi="Verdana" w:cs="Arial"/>
          <w:spacing w:val="-2"/>
          <w:sz w:val="21"/>
          <w:szCs w:val="21"/>
        </w:rPr>
        <w:t>Treats in school</w:t>
      </w:r>
    </w:p>
    <w:p w14:paraId="02D7AE0A" w14:textId="6FCCE96C" w:rsidR="00277037" w:rsidRPr="002F5CBE" w:rsidRDefault="00277037" w:rsidP="00302822">
      <w:pPr>
        <w:pStyle w:val="alcpsubhead"/>
        <w:spacing w:before="0" w:beforeAutospacing="0" w:after="120" w:afterAutospacing="0" w:line="274" w:lineRule="auto"/>
        <w:jc w:val="both"/>
        <w:rPr>
          <w:rStyle w:val="Strong"/>
          <w:rFonts w:ascii="Verdana" w:hAnsi="Verdana" w:cs="Arial"/>
          <w:b w:val="0"/>
          <w:spacing w:val="-2"/>
          <w:sz w:val="21"/>
          <w:szCs w:val="21"/>
        </w:rPr>
      </w:pPr>
      <w:r w:rsidRPr="002F5CBE">
        <w:rPr>
          <w:rStyle w:val="Strong"/>
          <w:rFonts w:ascii="Verdana" w:hAnsi="Verdana" w:cs="Arial"/>
          <w:b w:val="0"/>
          <w:spacing w:val="-2"/>
          <w:sz w:val="21"/>
          <w:szCs w:val="21"/>
        </w:rPr>
        <w:t xml:space="preserve">The School Food Standards apply to all food provided by school to pupils </w:t>
      </w:r>
      <w:proofErr w:type="gramStart"/>
      <w:r w:rsidRPr="002F5CBE">
        <w:rPr>
          <w:rStyle w:val="Strong"/>
          <w:rFonts w:ascii="Verdana" w:hAnsi="Verdana" w:cs="Arial"/>
          <w:b w:val="0"/>
          <w:spacing w:val="-2"/>
          <w:sz w:val="21"/>
          <w:szCs w:val="21"/>
        </w:rPr>
        <w:t>with the exception of</w:t>
      </w:r>
      <w:proofErr w:type="gramEnd"/>
      <w:r w:rsidRPr="002F5CBE">
        <w:rPr>
          <w:rStyle w:val="Strong"/>
          <w:rFonts w:ascii="Verdana" w:hAnsi="Verdana" w:cs="Arial"/>
          <w:b w:val="0"/>
          <w:spacing w:val="-2"/>
          <w:sz w:val="21"/>
          <w:szCs w:val="21"/>
        </w:rPr>
        <w:t xml:space="preserve"> curriculum</w:t>
      </w:r>
      <w:r w:rsidR="00FB20C3" w:rsidRPr="002F5CBE">
        <w:rPr>
          <w:rStyle w:val="Strong"/>
          <w:rFonts w:ascii="Verdana" w:hAnsi="Verdana" w:cs="Arial"/>
          <w:b w:val="0"/>
          <w:spacing w:val="-2"/>
          <w:sz w:val="21"/>
          <w:szCs w:val="21"/>
        </w:rPr>
        <w:t>-</w:t>
      </w:r>
      <w:r w:rsidRPr="002F5CBE">
        <w:rPr>
          <w:rStyle w:val="Strong"/>
          <w:rFonts w:ascii="Verdana" w:hAnsi="Verdana" w:cs="Arial"/>
          <w:b w:val="0"/>
          <w:spacing w:val="-2"/>
          <w:sz w:val="21"/>
          <w:szCs w:val="21"/>
        </w:rPr>
        <w:t xml:space="preserve">based activities and occasional event-based exceptions. This means that snacks provided by staff on trips, celebrations, themed occasions, after-school activities or sports events should try as far as possible to keep within the School Food Standards and steer clear of snacks high in salt, sugar and fat. Fizzy drinks should be </w:t>
      </w:r>
      <w:proofErr w:type="gramStart"/>
      <w:r w:rsidRPr="002F5CBE">
        <w:rPr>
          <w:rStyle w:val="Strong"/>
          <w:rFonts w:ascii="Verdana" w:hAnsi="Verdana" w:cs="Arial"/>
          <w:b w:val="0"/>
          <w:spacing w:val="-2"/>
          <w:sz w:val="21"/>
          <w:szCs w:val="21"/>
        </w:rPr>
        <w:t>avoided at all times</w:t>
      </w:r>
      <w:proofErr w:type="gramEnd"/>
      <w:r w:rsidRPr="002F5CBE">
        <w:rPr>
          <w:rStyle w:val="Strong"/>
          <w:rFonts w:ascii="Verdana" w:hAnsi="Verdana" w:cs="Arial"/>
          <w:b w:val="0"/>
          <w:spacing w:val="-2"/>
          <w:sz w:val="21"/>
          <w:szCs w:val="21"/>
        </w:rPr>
        <w:t>. A common</w:t>
      </w:r>
      <w:r w:rsidR="00FB20C3" w:rsidRPr="002F5CBE">
        <w:rPr>
          <w:rStyle w:val="Strong"/>
          <w:rFonts w:ascii="Verdana" w:hAnsi="Verdana" w:cs="Arial"/>
          <w:b w:val="0"/>
          <w:spacing w:val="-2"/>
          <w:sz w:val="21"/>
          <w:szCs w:val="21"/>
        </w:rPr>
        <w:t>-</w:t>
      </w:r>
      <w:r w:rsidRPr="002F5CBE">
        <w:rPr>
          <w:rStyle w:val="Strong"/>
          <w:rFonts w:ascii="Verdana" w:hAnsi="Verdana" w:cs="Arial"/>
          <w:b w:val="0"/>
          <w:spacing w:val="-2"/>
          <w:sz w:val="21"/>
          <w:szCs w:val="21"/>
        </w:rPr>
        <w:t xml:space="preserve">sense approach </w:t>
      </w:r>
      <w:r w:rsidR="00FB20C3" w:rsidRPr="002F5CBE">
        <w:rPr>
          <w:rStyle w:val="Strong"/>
          <w:rFonts w:ascii="Verdana" w:hAnsi="Verdana" w:cs="Arial"/>
          <w:b w:val="0"/>
          <w:spacing w:val="-2"/>
          <w:sz w:val="21"/>
          <w:szCs w:val="21"/>
        </w:rPr>
        <w:t xml:space="preserve">is used </w:t>
      </w:r>
      <w:r w:rsidRPr="002F5CBE">
        <w:rPr>
          <w:rStyle w:val="Strong"/>
          <w:rFonts w:ascii="Verdana" w:hAnsi="Verdana" w:cs="Arial"/>
          <w:b w:val="0"/>
          <w:spacing w:val="-2"/>
          <w:sz w:val="21"/>
          <w:szCs w:val="21"/>
        </w:rPr>
        <w:t xml:space="preserve">which takes account </w:t>
      </w:r>
      <w:r w:rsidR="00FB20C3" w:rsidRPr="002F5CBE">
        <w:rPr>
          <w:rStyle w:val="Strong"/>
          <w:rFonts w:ascii="Verdana" w:hAnsi="Verdana" w:cs="Arial"/>
          <w:b w:val="0"/>
          <w:spacing w:val="-2"/>
          <w:sz w:val="21"/>
          <w:szCs w:val="21"/>
        </w:rPr>
        <w:t xml:space="preserve">of </w:t>
      </w:r>
      <w:r w:rsidRPr="002F5CBE">
        <w:rPr>
          <w:rStyle w:val="Strong"/>
          <w:rFonts w:ascii="Verdana" w:hAnsi="Verdana" w:cs="Arial"/>
          <w:b w:val="0"/>
          <w:spacing w:val="-2"/>
          <w:sz w:val="21"/>
          <w:szCs w:val="21"/>
        </w:rPr>
        <w:t>the context of the food, the frequency of the occasion and the age and understanding of the children. Special diets must always be catered for in these choices.</w:t>
      </w:r>
    </w:p>
    <w:p w14:paraId="273C64D7" w14:textId="77777777" w:rsidR="00277037" w:rsidRPr="002F5CBE" w:rsidRDefault="00277037" w:rsidP="00302822">
      <w:pPr>
        <w:pStyle w:val="alcpsubhead"/>
        <w:spacing w:before="180" w:beforeAutospacing="0" w:after="60" w:afterAutospacing="0" w:line="274" w:lineRule="auto"/>
        <w:jc w:val="both"/>
        <w:rPr>
          <w:rStyle w:val="Strong"/>
          <w:rFonts w:ascii="Verdana" w:hAnsi="Verdana" w:cs="Arial"/>
          <w:spacing w:val="-2"/>
          <w:sz w:val="21"/>
          <w:szCs w:val="21"/>
        </w:rPr>
      </w:pPr>
      <w:r w:rsidRPr="002F5CBE">
        <w:rPr>
          <w:rStyle w:val="Strong"/>
          <w:rFonts w:ascii="Verdana" w:hAnsi="Verdana" w:cs="Arial"/>
          <w:spacing w:val="-2"/>
          <w:sz w:val="21"/>
          <w:szCs w:val="21"/>
        </w:rPr>
        <w:t>Affordability</w:t>
      </w:r>
    </w:p>
    <w:p w14:paraId="52F55038" w14:textId="4113AD16" w:rsidR="00277037" w:rsidRPr="002F5CBE" w:rsidRDefault="00277037" w:rsidP="00302822">
      <w:pPr>
        <w:pStyle w:val="alcpsubhead"/>
        <w:spacing w:before="0" w:beforeAutospacing="0" w:after="120" w:afterAutospacing="0" w:line="274" w:lineRule="auto"/>
        <w:jc w:val="both"/>
        <w:rPr>
          <w:rStyle w:val="Strong"/>
          <w:rFonts w:ascii="Verdana" w:hAnsi="Verdana" w:cs="Arial"/>
          <w:b w:val="0"/>
          <w:spacing w:val="-2"/>
          <w:sz w:val="21"/>
          <w:szCs w:val="21"/>
        </w:rPr>
      </w:pPr>
      <w:r w:rsidRPr="002F5CBE">
        <w:rPr>
          <w:rStyle w:val="Strong"/>
          <w:rFonts w:ascii="Verdana" w:hAnsi="Verdana" w:cs="Arial"/>
          <w:b w:val="0"/>
          <w:spacing w:val="-2"/>
          <w:sz w:val="21"/>
          <w:szCs w:val="21"/>
        </w:rPr>
        <w:t>We believe that money should not be a barrier to healthy eating. Research has shown that school dinners tend to be more balanced and healthier than average packed lunches, so it is in the interests of the school to encourage as much take up of school food as possible as it is likely to lead to better health outcomes. We encourage all parents of children in classes R, 1 and 2 to take up their Universal Infant Free School Meal (UIFSM) place</w:t>
      </w:r>
      <w:r w:rsidR="00254B79">
        <w:rPr>
          <w:rStyle w:val="Strong"/>
          <w:rFonts w:ascii="Verdana" w:hAnsi="Verdana" w:cs="Arial"/>
          <w:b w:val="0"/>
          <w:spacing w:val="-2"/>
          <w:sz w:val="21"/>
          <w:szCs w:val="21"/>
        </w:rPr>
        <w:t xml:space="preserve">. We </w:t>
      </w:r>
      <w:r w:rsidRPr="002F5CBE">
        <w:rPr>
          <w:rStyle w:val="Strong"/>
          <w:rFonts w:ascii="Verdana" w:hAnsi="Verdana" w:cs="Arial"/>
          <w:b w:val="0"/>
          <w:spacing w:val="-2"/>
          <w:sz w:val="21"/>
          <w:szCs w:val="21"/>
        </w:rPr>
        <w:t xml:space="preserve">identify and encourage parents who may be eligible for Free School Meals (FSM) to </w:t>
      </w:r>
      <w:proofErr w:type="gramStart"/>
      <w:r w:rsidRPr="002F5CBE">
        <w:rPr>
          <w:rStyle w:val="Strong"/>
          <w:rFonts w:ascii="Verdana" w:hAnsi="Verdana" w:cs="Arial"/>
          <w:b w:val="0"/>
          <w:spacing w:val="-2"/>
          <w:sz w:val="21"/>
          <w:szCs w:val="21"/>
        </w:rPr>
        <w:t>apply</w:t>
      </w:r>
      <w:r w:rsidR="00254B79">
        <w:rPr>
          <w:rStyle w:val="Strong"/>
          <w:rFonts w:ascii="Verdana" w:hAnsi="Verdana" w:cs="Arial"/>
          <w:b w:val="0"/>
          <w:spacing w:val="-2"/>
          <w:sz w:val="21"/>
          <w:szCs w:val="21"/>
        </w:rPr>
        <w:t>, and</w:t>
      </w:r>
      <w:proofErr w:type="gramEnd"/>
      <w:r w:rsidR="00254B79">
        <w:rPr>
          <w:rStyle w:val="Strong"/>
          <w:rFonts w:ascii="Verdana" w:hAnsi="Verdana" w:cs="Arial"/>
          <w:b w:val="0"/>
          <w:spacing w:val="-2"/>
          <w:sz w:val="21"/>
          <w:szCs w:val="21"/>
        </w:rPr>
        <w:t xml:space="preserve"> encourage dialogue with </w:t>
      </w:r>
      <w:r w:rsidRPr="002F5CBE">
        <w:rPr>
          <w:rStyle w:val="Strong"/>
          <w:rFonts w:ascii="Verdana" w:hAnsi="Verdana" w:cs="Arial"/>
          <w:b w:val="0"/>
          <w:spacing w:val="-2"/>
          <w:sz w:val="21"/>
          <w:szCs w:val="21"/>
        </w:rPr>
        <w:t xml:space="preserve">parents </w:t>
      </w:r>
      <w:r w:rsidR="00254B79">
        <w:rPr>
          <w:rStyle w:val="Strong"/>
          <w:rFonts w:ascii="Verdana" w:hAnsi="Verdana" w:cs="Arial"/>
          <w:b w:val="0"/>
          <w:spacing w:val="-2"/>
          <w:sz w:val="21"/>
          <w:szCs w:val="21"/>
        </w:rPr>
        <w:t xml:space="preserve">who are </w:t>
      </w:r>
      <w:r w:rsidRPr="002F5CBE">
        <w:rPr>
          <w:rStyle w:val="Strong"/>
          <w:rFonts w:ascii="Verdana" w:hAnsi="Verdana" w:cs="Arial"/>
          <w:b w:val="0"/>
          <w:spacing w:val="-2"/>
          <w:sz w:val="21"/>
          <w:szCs w:val="21"/>
        </w:rPr>
        <w:t>struggling with food bills. Our caterer, Orleton School Food CIC</w:t>
      </w:r>
      <w:r w:rsidR="00254B79">
        <w:rPr>
          <w:rStyle w:val="Strong"/>
          <w:rFonts w:ascii="Verdana" w:hAnsi="Verdana" w:cs="Arial"/>
          <w:b w:val="0"/>
          <w:spacing w:val="-2"/>
          <w:sz w:val="21"/>
          <w:szCs w:val="21"/>
        </w:rPr>
        <w:t>,</w:t>
      </w:r>
      <w:r w:rsidRPr="002F5CBE">
        <w:rPr>
          <w:rStyle w:val="Strong"/>
          <w:rFonts w:ascii="Verdana" w:hAnsi="Verdana" w:cs="Arial"/>
          <w:b w:val="0"/>
          <w:spacing w:val="-2"/>
          <w:sz w:val="21"/>
          <w:szCs w:val="21"/>
        </w:rPr>
        <w:t xml:space="preserve"> is a not-for-profit organisation and tries to keep prices as low as possible for parents. Third and subsequent paying children in large families get a discounted rate</w:t>
      </w:r>
      <w:r w:rsidR="00254B79">
        <w:rPr>
          <w:rStyle w:val="Strong"/>
          <w:rFonts w:ascii="Verdana" w:hAnsi="Verdana" w:cs="Arial"/>
          <w:b w:val="0"/>
          <w:spacing w:val="-2"/>
          <w:sz w:val="21"/>
          <w:szCs w:val="21"/>
        </w:rPr>
        <w:t>, and b</w:t>
      </w:r>
      <w:r w:rsidRPr="002F5CBE">
        <w:rPr>
          <w:rStyle w:val="Strong"/>
          <w:rFonts w:ascii="Verdana" w:hAnsi="Verdana" w:cs="Arial"/>
          <w:b w:val="0"/>
          <w:spacing w:val="-2"/>
          <w:sz w:val="21"/>
          <w:szCs w:val="21"/>
        </w:rPr>
        <w:t>reakfast places are offered at a discounted rate to those on FSM.</w:t>
      </w:r>
    </w:p>
    <w:p w14:paraId="28134318" w14:textId="77777777" w:rsidR="00277037" w:rsidRPr="002F5CBE" w:rsidRDefault="00277037" w:rsidP="00302822">
      <w:pPr>
        <w:pStyle w:val="alcpsubhead"/>
        <w:spacing w:before="180" w:beforeAutospacing="0" w:after="60" w:afterAutospacing="0" w:line="274" w:lineRule="auto"/>
        <w:jc w:val="both"/>
        <w:rPr>
          <w:rStyle w:val="Strong"/>
          <w:rFonts w:ascii="Verdana" w:hAnsi="Verdana" w:cs="Arial"/>
          <w:spacing w:val="-2"/>
          <w:sz w:val="21"/>
          <w:szCs w:val="21"/>
        </w:rPr>
      </w:pPr>
      <w:r w:rsidRPr="002F5CBE">
        <w:rPr>
          <w:rStyle w:val="Strong"/>
          <w:rFonts w:ascii="Verdana" w:hAnsi="Verdana" w:cs="Arial"/>
          <w:spacing w:val="-2"/>
          <w:sz w:val="21"/>
          <w:szCs w:val="21"/>
        </w:rPr>
        <w:t>Procurement</w:t>
      </w:r>
    </w:p>
    <w:p w14:paraId="0601C5E4" w14:textId="0351C9F5" w:rsidR="00277037" w:rsidRPr="002F5CBE" w:rsidRDefault="00277037" w:rsidP="00302822">
      <w:pPr>
        <w:pStyle w:val="alcpsubhead"/>
        <w:spacing w:before="0" w:beforeAutospacing="0" w:after="120" w:afterAutospacing="0" w:line="274" w:lineRule="auto"/>
        <w:jc w:val="both"/>
        <w:rPr>
          <w:rStyle w:val="Strong"/>
          <w:rFonts w:ascii="Verdana" w:hAnsi="Verdana" w:cs="Arial"/>
          <w:b w:val="0"/>
          <w:spacing w:val="-2"/>
          <w:sz w:val="21"/>
          <w:szCs w:val="21"/>
        </w:rPr>
      </w:pPr>
      <w:r w:rsidRPr="002F5CBE">
        <w:rPr>
          <w:rStyle w:val="Strong"/>
          <w:rFonts w:ascii="Verdana" w:hAnsi="Verdana" w:cs="Arial"/>
          <w:b w:val="0"/>
          <w:spacing w:val="-2"/>
          <w:sz w:val="21"/>
          <w:szCs w:val="21"/>
        </w:rPr>
        <w:t>Our caterer strives to purchase as much food as possible from local, ethical and sustainable sources, within the School Food Standards</w:t>
      </w:r>
      <w:r w:rsidR="00254B79">
        <w:rPr>
          <w:rStyle w:val="Strong"/>
          <w:rFonts w:ascii="Verdana" w:hAnsi="Verdana" w:cs="Arial"/>
          <w:b w:val="0"/>
          <w:spacing w:val="-2"/>
          <w:sz w:val="21"/>
          <w:szCs w:val="21"/>
        </w:rPr>
        <w:t xml:space="preserve"> guidelines, and </w:t>
      </w:r>
      <w:r w:rsidRPr="002F5CBE">
        <w:rPr>
          <w:rStyle w:val="Strong"/>
          <w:rFonts w:ascii="Verdana" w:hAnsi="Verdana" w:cs="Arial"/>
          <w:b w:val="0"/>
          <w:spacing w:val="-2"/>
          <w:sz w:val="21"/>
          <w:szCs w:val="21"/>
        </w:rPr>
        <w:t>buys a large proportion of food from a local butcher, greengrocer and baker.</w:t>
      </w:r>
    </w:p>
    <w:p w14:paraId="0D116AF6" w14:textId="77777777" w:rsidR="00277037" w:rsidRPr="002F5CBE" w:rsidRDefault="00277037" w:rsidP="00302822">
      <w:pPr>
        <w:pStyle w:val="alcpsubhead"/>
        <w:pBdr>
          <w:bottom w:val="single" w:sz="4" w:space="1" w:color="auto"/>
        </w:pBdr>
        <w:spacing w:before="180" w:beforeAutospacing="0" w:after="60" w:afterAutospacing="0" w:line="274" w:lineRule="auto"/>
        <w:jc w:val="both"/>
        <w:rPr>
          <w:rFonts w:ascii="Verdana" w:hAnsi="Verdana" w:cs="Arial"/>
          <w:spacing w:val="-2"/>
          <w:sz w:val="21"/>
          <w:szCs w:val="21"/>
        </w:rPr>
      </w:pPr>
      <w:r w:rsidRPr="002F5CBE">
        <w:rPr>
          <w:rStyle w:val="Strong"/>
          <w:rFonts w:ascii="Verdana" w:hAnsi="Verdana" w:cs="Arial"/>
          <w:spacing w:val="-2"/>
          <w:sz w:val="21"/>
          <w:szCs w:val="21"/>
        </w:rPr>
        <w:t>2.3 Food across the Curriculum</w:t>
      </w:r>
    </w:p>
    <w:p w14:paraId="70411C82" w14:textId="77777777" w:rsidR="00277037" w:rsidRPr="002F5CBE" w:rsidRDefault="00277037" w:rsidP="00302822">
      <w:pPr>
        <w:pStyle w:val="alcpbodytext"/>
        <w:spacing w:before="0" w:beforeAutospacing="0" w:after="120" w:afterAutospacing="0" w:line="274" w:lineRule="auto"/>
        <w:jc w:val="both"/>
        <w:rPr>
          <w:rFonts w:ascii="Verdana" w:hAnsi="Verdana" w:cs="Arial"/>
          <w:spacing w:val="-2"/>
          <w:sz w:val="21"/>
          <w:szCs w:val="21"/>
        </w:rPr>
      </w:pPr>
      <w:r w:rsidRPr="002F5CBE">
        <w:rPr>
          <w:rFonts w:ascii="Verdana" w:hAnsi="Verdana" w:cs="Arial"/>
          <w:spacing w:val="-2"/>
          <w:sz w:val="21"/>
          <w:szCs w:val="21"/>
        </w:rPr>
        <w:t xml:space="preserve">In the EYFS, KS1 and KS2, there are </w:t>
      </w:r>
      <w:proofErr w:type="gramStart"/>
      <w:r w:rsidRPr="002F5CBE">
        <w:rPr>
          <w:rFonts w:ascii="Verdana" w:hAnsi="Verdana" w:cs="Arial"/>
          <w:spacing w:val="-2"/>
          <w:sz w:val="21"/>
          <w:szCs w:val="21"/>
        </w:rPr>
        <w:t>a number of</w:t>
      </w:r>
      <w:proofErr w:type="gramEnd"/>
      <w:r w:rsidRPr="002F5CBE">
        <w:rPr>
          <w:rFonts w:ascii="Verdana" w:hAnsi="Verdana" w:cs="Arial"/>
          <w:spacing w:val="-2"/>
          <w:sz w:val="21"/>
          <w:szCs w:val="21"/>
        </w:rPr>
        <w:t xml:space="preserve"> opportunities for pupils to develop knowledge and understanding of health, including healthy eating patterns and practical skills that are needed to understand where food comes from such as shopping, preparing and cooking food.</w:t>
      </w:r>
    </w:p>
    <w:p w14:paraId="0CEF8976" w14:textId="46B8045B" w:rsidR="00277037" w:rsidRPr="002F5CBE" w:rsidRDefault="00277037" w:rsidP="00302822">
      <w:pPr>
        <w:pStyle w:val="alcpbodytext"/>
        <w:spacing w:before="0" w:beforeAutospacing="0" w:after="120" w:afterAutospacing="0" w:line="274" w:lineRule="auto"/>
        <w:jc w:val="both"/>
        <w:rPr>
          <w:rFonts w:ascii="Verdana" w:hAnsi="Verdana" w:cs="Arial"/>
          <w:spacing w:val="-2"/>
          <w:sz w:val="21"/>
          <w:szCs w:val="21"/>
        </w:rPr>
      </w:pPr>
      <w:r w:rsidRPr="002F5CBE">
        <w:rPr>
          <w:rFonts w:ascii="Verdana" w:hAnsi="Verdana" w:cs="Arial"/>
          <w:b/>
          <w:bCs/>
          <w:spacing w:val="-2"/>
          <w:sz w:val="21"/>
          <w:szCs w:val="21"/>
        </w:rPr>
        <w:t>Literacy</w:t>
      </w:r>
      <w:r w:rsidRPr="002F5CBE">
        <w:rPr>
          <w:rFonts w:ascii="Verdana" w:hAnsi="Verdana" w:cs="Arial"/>
          <w:spacing w:val="-2"/>
          <w:sz w:val="21"/>
          <w:szCs w:val="21"/>
        </w:rPr>
        <w:t xml:space="preserve"> provides children with the opportunity to explore poetry, persuasion, argument and narrative work using food and food-related issues as a stimulus, e.g. writing to a company to persuade them to change their unhealthy recipes; describing the tastes of foods; writing marketing information for a new food</w:t>
      </w:r>
      <w:r w:rsidR="00254B79">
        <w:rPr>
          <w:rFonts w:ascii="Verdana" w:hAnsi="Verdana" w:cs="Arial"/>
          <w:spacing w:val="-2"/>
          <w:sz w:val="21"/>
          <w:szCs w:val="21"/>
        </w:rPr>
        <w:t>,</w:t>
      </w:r>
      <w:r w:rsidRPr="002F5CBE">
        <w:rPr>
          <w:rFonts w:ascii="Verdana" w:hAnsi="Verdana" w:cs="Arial"/>
          <w:spacing w:val="-2"/>
          <w:sz w:val="21"/>
          <w:szCs w:val="21"/>
        </w:rPr>
        <w:t xml:space="preserve"> </w:t>
      </w:r>
      <w:proofErr w:type="gramStart"/>
      <w:r w:rsidR="00254B79">
        <w:rPr>
          <w:rFonts w:ascii="Verdana" w:hAnsi="Verdana" w:cs="Arial"/>
          <w:spacing w:val="-2"/>
          <w:sz w:val="21"/>
          <w:szCs w:val="21"/>
        </w:rPr>
        <w:t>or;</w:t>
      </w:r>
      <w:proofErr w:type="gramEnd"/>
      <w:r w:rsidR="00254B79">
        <w:rPr>
          <w:rFonts w:ascii="Verdana" w:hAnsi="Verdana" w:cs="Arial"/>
          <w:spacing w:val="-2"/>
          <w:sz w:val="21"/>
          <w:szCs w:val="21"/>
        </w:rPr>
        <w:t xml:space="preserve"> </w:t>
      </w:r>
      <w:r w:rsidRPr="002F5CBE">
        <w:rPr>
          <w:rFonts w:ascii="Verdana" w:hAnsi="Verdana" w:cs="Arial"/>
          <w:spacing w:val="-2"/>
          <w:sz w:val="21"/>
          <w:szCs w:val="21"/>
        </w:rPr>
        <w:t xml:space="preserve">using imperative </w:t>
      </w:r>
      <w:r w:rsidR="00254B79">
        <w:rPr>
          <w:rFonts w:ascii="Verdana" w:hAnsi="Verdana" w:cs="Arial"/>
          <w:spacing w:val="-2"/>
          <w:sz w:val="21"/>
          <w:szCs w:val="21"/>
        </w:rPr>
        <w:t xml:space="preserve">language </w:t>
      </w:r>
      <w:r w:rsidRPr="002F5CBE">
        <w:rPr>
          <w:rFonts w:ascii="Verdana" w:hAnsi="Verdana" w:cs="Arial"/>
          <w:spacing w:val="-2"/>
          <w:sz w:val="21"/>
          <w:szCs w:val="21"/>
        </w:rPr>
        <w:t>in recipe instructions.</w:t>
      </w:r>
    </w:p>
    <w:p w14:paraId="5C792C70" w14:textId="1C8BF5D8" w:rsidR="00277037" w:rsidRPr="002F5CBE" w:rsidRDefault="00277037" w:rsidP="00302822">
      <w:pPr>
        <w:pStyle w:val="alcpbodytext"/>
        <w:spacing w:before="0" w:beforeAutospacing="0" w:after="120" w:afterAutospacing="0" w:line="274" w:lineRule="auto"/>
        <w:jc w:val="both"/>
        <w:rPr>
          <w:rFonts w:ascii="Verdana" w:hAnsi="Verdana" w:cs="Arial"/>
          <w:spacing w:val="-2"/>
          <w:sz w:val="21"/>
          <w:szCs w:val="21"/>
        </w:rPr>
      </w:pPr>
      <w:r w:rsidRPr="002F5CBE">
        <w:rPr>
          <w:rFonts w:ascii="Verdana" w:hAnsi="Verdana" w:cs="Arial"/>
          <w:b/>
          <w:bCs/>
          <w:spacing w:val="-2"/>
          <w:sz w:val="21"/>
          <w:szCs w:val="21"/>
        </w:rPr>
        <w:t>Maths</w:t>
      </w:r>
      <w:r w:rsidRPr="002F5CBE">
        <w:rPr>
          <w:rFonts w:ascii="Verdana" w:hAnsi="Verdana" w:cs="Arial"/>
          <w:spacing w:val="-2"/>
          <w:sz w:val="21"/>
          <w:szCs w:val="21"/>
        </w:rPr>
        <w:t xml:space="preserve"> can offer the possibility of understanding nutrition labelling; calculating quantities for recipes; weighing and measuring ingredients; surveying reactions to tastes</w:t>
      </w:r>
      <w:r w:rsidR="00254B79">
        <w:rPr>
          <w:rFonts w:ascii="Verdana" w:hAnsi="Verdana" w:cs="Arial"/>
          <w:spacing w:val="-2"/>
          <w:sz w:val="21"/>
          <w:szCs w:val="21"/>
        </w:rPr>
        <w:t>,</w:t>
      </w:r>
      <w:r w:rsidRPr="002F5CBE">
        <w:rPr>
          <w:rFonts w:ascii="Verdana" w:hAnsi="Verdana" w:cs="Arial"/>
          <w:spacing w:val="-2"/>
          <w:sz w:val="21"/>
          <w:szCs w:val="21"/>
        </w:rPr>
        <w:t xml:space="preserve"> </w:t>
      </w:r>
      <w:proofErr w:type="gramStart"/>
      <w:r w:rsidR="00254B79">
        <w:rPr>
          <w:rFonts w:ascii="Verdana" w:hAnsi="Verdana" w:cs="Arial"/>
          <w:spacing w:val="-2"/>
          <w:sz w:val="21"/>
          <w:szCs w:val="21"/>
        </w:rPr>
        <w:t>or;</w:t>
      </w:r>
      <w:proofErr w:type="gramEnd"/>
      <w:r w:rsidR="00254B79">
        <w:rPr>
          <w:rFonts w:ascii="Verdana" w:hAnsi="Verdana" w:cs="Arial"/>
          <w:spacing w:val="-2"/>
          <w:sz w:val="21"/>
          <w:szCs w:val="21"/>
        </w:rPr>
        <w:t xml:space="preserve"> </w:t>
      </w:r>
      <w:r w:rsidRPr="002F5CBE">
        <w:rPr>
          <w:rFonts w:ascii="Verdana" w:hAnsi="Verdana" w:cs="Arial"/>
          <w:spacing w:val="-2"/>
          <w:sz w:val="21"/>
          <w:szCs w:val="21"/>
        </w:rPr>
        <w:t>counting seeds when growing food.</w:t>
      </w:r>
    </w:p>
    <w:p w14:paraId="2FAAA3D9" w14:textId="61BEB686" w:rsidR="00277037" w:rsidRPr="002F5CBE" w:rsidRDefault="00277037" w:rsidP="00302822">
      <w:pPr>
        <w:pStyle w:val="alcpbodytext"/>
        <w:spacing w:before="0" w:beforeAutospacing="0" w:after="120" w:afterAutospacing="0" w:line="274" w:lineRule="auto"/>
        <w:jc w:val="both"/>
        <w:rPr>
          <w:rFonts w:ascii="Verdana" w:hAnsi="Verdana" w:cs="Arial"/>
          <w:spacing w:val="-2"/>
          <w:sz w:val="21"/>
          <w:szCs w:val="21"/>
        </w:rPr>
      </w:pPr>
      <w:r w:rsidRPr="002F5CBE">
        <w:rPr>
          <w:rFonts w:ascii="Verdana" w:hAnsi="Verdana" w:cs="Arial"/>
          <w:b/>
          <w:bCs/>
          <w:spacing w:val="-2"/>
          <w:sz w:val="21"/>
          <w:szCs w:val="21"/>
        </w:rPr>
        <w:t>Science</w:t>
      </w:r>
      <w:r w:rsidRPr="002F5CBE">
        <w:rPr>
          <w:rFonts w:ascii="Verdana" w:hAnsi="Verdana" w:cs="Arial"/>
          <w:spacing w:val="-2"/>
          <w:sz w:val="21"/>
          <w:szCs w:val="21"/>
        </w:rPr>
        <w:t xml:space="preserve"> provides an opportunity to learn about the types of food available; their nutritional composition; digestion; why hygiene is important for safe food; the function of a balanced diet in contributing to health; how food plants grow and what they need</w:t>
      </w:r>
      <w:r w:rsidR="00254B79">
        <w:rPr>
          <w:rFonts w:ascii="Verdana" w:hAnsi="Verdana" w:cs="Arial"/>
          <w:spacing w:val="-2"/>
          <w:sz w:val="21"/>
          <w:szCs w:val="21"/>
        </w:rPr>
        <w:t xml:space="preserve">, </w:t>
      </w:r>
      <w:proofErr w:type="gramStart"/>
      <w:r w:rsidR="00254B79">
        <w:rPr>
          <w:rFonts w:ascii="Verdana" w:hAnsi="Verdana" w:cs="Arial"/>
          <w:spacing w:val="-2"/>
          <w:sz w:val="21"/>
          <w:szCs w:val="21"/>
        </w:rPr>
        <w:t>and</w:t>
      </w:r>
      <w:r w:rsidRPr="002F5CBE">
        <w:rPr>
          <w:rFonts w:ascii="Verdana" w:hAnsi="Verdana" w:cs="Arial"/>
          <w:spacing w:val="-2"/>
          <w:sz w:val="21"/>
          <w:szCs w:val="21"/>
        </w:rPr>
        <w:t>;</w:t>
      </w:r>
      <w:proofErr w:type="gramEnd"/>
      <w:r w:rsidRPr="002F5CBE">
        <w:rPr>
          <w:rFonts w:ascii="Verdana" w:hAnsi="Verdana" w:cs="Arial"/>
          <w:spacing w:val="-2"/>
          <w:sz w:val="21"/>
          <w:szCs w:val="21"/>
        </w:rPr>
        <w:t xml:space="preserve"> how farming and food production fits into the natural world.</w:t>
      </w:r>
    </w:p>
    <w:p w14:paraId="405C8988" w14:textId="406330B1" w:rsidR="00277037" w:rsidRPr="002F5CBE" w:rsidRDefault="00277037" w:rsidP="00302822">
      <w:pPr>
        <w:pStyle w:val="alcpbodytext"/>
        <w:spacing w:before="0" w:beforeAutospacing="0" w:after="120" w:afterAutospacing="0" w:line="274" w:lineRule="auto"/>
        <w:jc w:val="both"/>
        <w:rPr>
          <w:rFonts w:ascii="Verdana" w:hAnsi="Verdana" w:cs="Arial"/>
          <w:spacing w:val="-2"/>
          <w:sz w:val="21"/>
          <w:szCs w:val="21"/>
        </w:rPr>
      </w:pPr>
      <w:r w:rsidRPr="002F5CBE">
        <w:rPr>
          <w:rFonts w:ascii="Verdana" w:hAnsi="Verdana" w:cs="Arial"/>
          <w:b/>
          <w:bCs/>
          <w:spacing w:val="-2"/>
          <w:sz w:val="21"/>
          <w:szCs w:val="21"/>
        </w:rPr>
        <w:t>RE</w:t>
      </w:r>
      <w:r w:rsidRPr="002F5CBE">
        <w:rPr>
          <w:rFonts w:ascii="Verdana" w:hAnsi="Verdana" w:cs="Arial"/>
          <w:spacing w:val="-2"/>
          <w:sz w:val="21"/>
          <w:szCs w:val="21"/>
        </w:rPr>
        <w:t xml:space="preserve"> provides the opportunity to discuss the role of certain foods in the major religions of the world</w:t>
      </w:r>
      <w:r w:rsidR="00254B79">
        <w:rPr>
          <w:rFonts w:ascii="Verdana" w:hAnsi="Verdana" w:cs="Arial"/>
          <w:spacing w:val="-2"/>
          <w:sz w:val="21"/>
          <w:szCs w:val="21"/>
        </w:rPr>
        <w:t>, and c</w:t>
      </w:r>
      <w:r w:rsidRPr="002F5CBE">
        <w:rPr>
          <w:rFonts w:ascii="Verdana" w:hAnsi="Verdana" w:cs="Arial"/>
          <w:spacing w:val="-2"/>
          <w:sz w:val="21"/>
          <w:szCs w:val="21"/>
        </w:rPr>
        <w:t>hildren experience different foods associated with religious festivals.</w:t>
      </w:r>
    </w:p>
    <w:p w14:paraId="39150E1C" w14:textId="685B4D79" w:rsidR="00277037" w:rsidRPr="002F5CBE" w:rsidRDefault="00277037" w:rsidP="00302822">
      <w:pPr>
        <w:pStyle w:val="alcpbodytext"/>
        <w:spacing w:before="0" w:beforeAutospacing="0" w:after="120" w:afterAutospacing="0" w:line="274" w:lineRule="auto"/>
        <w:jc w:val="both"/>
        <w:rPr>
          <w:rFonts w:ascii="Verdana" w:hAnsi="Verdana" w:cs="Arial"/>
          <w:spacing w:val="-2"/>
          <w:sz w:val="21"/>
          <w:szCs w:val="21"/>
        </w:rPr>
      </w:pPr>
      <w:r w:rsidRPr="002F5CBE">
        <w:rPr>
          <w:rFonts w:ascii="Verdana" w:hAnsi="Verdana" w:cs="Arial"/>
          <w:b/>
          <w:bCs/>
          <w:spacing w:val="-2"/>
          <w:sz w:val="21"/>
          <w:szCs w:val="21"/>
        </w:rPr>
        <w:t>ICT</w:t>
      </w:r>
      <w:r w:rsidRPr="002F5CBE">
        <w:rPr>
          <w:rFonts w:ascii="Verdana" w:hAnsi="Verdana" w:cs="Arial"/>
          <w:spacing w:val="-2"/>
          <w:sz w:val="21"/>
          <w:szCs w:val="21"/>
        </w:rPr>
        <w:t xml:space="preserve"> can afford pupils the opportunity to research food issues using the internet and other electronic resources</w:t>
      </w:r>
      <w:r w:rsidR="00254B79">
        <w:rPr>
          <w:rFonts w:ascii="Verdana" w:hAnsi="Verdana" w:cs="Arial"/>
          <w:spacing w:val="-2"/>
          <w:sz w:val="21"/>
          <w:szCs w:val="21"/>
        </w:rPr>
        <w:t xml:space="preserve">, and to </w:t>
      </w:r>
      <w:r w:rsidRPr="002F5CBE">
        <w:rPr>
          <w:rFonts w:ascii="Verdana" w:hAnsi="Verdana" w:cs="Arial"/>
          <w:spacing w:val="-2"/>
          <w:sz w:val="21"/>
          <w:szCs w:val="21"/>
        </w:rPr>
        <w:t xml:space="preserve">design packaging and adverts </w:t>
      </w:r>
      <w:r w:rsidR="00254B79">
        <w:rPr>
          <w:rFonts w:ascii="Verdana" w:hAnsi="Verdana" w:cs="Arial"/>
          <w:spacing w:val="-2"/>
          <w:sz w:val="21"/>
          <w:szCs w:val="21"/>
        </w:rPr>
        <w:t xml:space="preserve">which </w:t>
      </w:r>
      <w:r w:rsidRPr="002F5CBE">
        <w:rPr>
          <w:rFonts w:ascii="Verdana" w:hAnsi="Verdana" w:cs="Arial"/>
          <w:spacing w:val="-2"/>
          <w:sz w:val="21"/>
          <w:szCs w:val="21"/>
        </w:rPr>
        <w:t>promote healthy food choices.</w:t>
      </w:r>
    </w:p>
    <w:p w14:paraId="77CB0AA1" w14:textId="5C8421C2" w:rsidR="00277037" w:rsidRPr="002F5CBE" w:rsidRDefault="00277037" w:rsidP="00302822">
      <w:pPr>
        <w:pStyle w:val="alcpbodytext"/>
        <w:spacing w:before="0" w:beforeAutospacing="0" w:after="120" w:afterAutospacing="0" w:line="274" w:lineRule="auto"/>
        <w:jc w:val="both"/>
        <w:rPr>
          <w:rFonts w:ascii="Verdana" w:hAnsi="Verdana" w:cs="Arial"/>
          <w:spacing w:val="-2"/>
          <w:sz w:val="21"/>
          <w:szCs w:val="21"/>
        </w:rPr>
      </w:pPr>
      <w:r w:rsidRPr="002F5CBE">
        <w:rPr>
          <w:rFonts w:ascii="Verdana" w:hAnsi="Verdana" w:cs="Arial"/>
          <w:spacing w:val="-2"/>
          <w:sz w:val="21"/>
          <w:szCs w:val="21"/>
        </w:rPr>
        <w:t xml:space="preserve">Food Technology as part of </w:t>
      </w:r>
      <w:r w:rsidRPr="002F5CBE">
        <w:rPr>
          <w:rFonts w:ascii="Verdana" w:hAnsi="Verdana" w:cs="Arial"/>
          <w:b/>
          <w:bCs/>
          <w:spacing w:val="-2"/>
          <w:sz w:val="21"/>
          <w:szCs w:val="21"/>
        </w:rPr>
        <w:t>Design Technology</w:t>
      </w:r>
      <w:r w:rsidRPr="002F5CBE">
        <w:rPr>
          <w:rFonts w:ascii="Verdana" w:hAnsi="Verdana" w:cs="Arial"/>
          <w:spacing w:val="-2"/>
          <w:sz w:val="21"/>
          <w:szCs w:val="21"/>
        </w:rPr>
        <w:t xml:space="preserve"> provides the opportunity to learn about where food comes from</w:t>
      </w:r>
      <w:r w:rsidR="00254B79">
        <w:rPr>
          <w:rFonts w:ascii="Verdana" w:hAnsi="Verdana" w:cs="Arial"/>
          <w:spacing w:val="-2"/>
          <w:sz w:val="21"/>
          <w:szCs w:val="21"/>
        </w:rPr>
        <w:t xml:space="preserve"> and</w:t>
      </w:r>
      <w:r w:rsidRPr="002F5CBE">
        <w:rPr>
          <w:rFonts w:ascii="Verdana" w:hAnsi="Verdana" w:cs="Arial"/>
          <w:spacing w:val="-2"/>
          <w:sz w:val="21"/>
          <w:szCs w:val="21"/>
        </w:rPr>
        <w:t xml:space="preserve"> how foods are designed, manufactured and marketed</w:t>
      </w:r>
      <w:r w:rsidR="00254B79">
        <w:rPr>
          <w:rFonts w:ascii="Verdana" w:hAnsi="Verdana" w:cs="Arial"/>
          <w:spacing w:val="-2"/>
          <w:sz w:val="21"/>
          <w:szCs w:val="21"/>
        </w:rPr>
        <w:t>,</w:t>
      </w:r>
      <w:r w:rsidRPr="002F5CBE">
        <w:rPr>
          <w:rFonts w:ascii="Verdana" w:hAnsi="Verdana" w:cs="Arial"/>
          <w:spacing w:val="-2"/>
          <w:sz w:val="21"/>
          <w:szCs w:val="21"/>
        </w:rPr>
        <w:t xml:space="preserve"> and to learn practical food preparation skills through recipe design and cooking.</w:t>
      </w:r>
    </w:p>
    <w:p w14:paraId="4363C71D" w14:textId="540FF8E6" w:rsidR="00277037" w:rsidRPr="002F5CBE" w:rsidRDefault="00277037" w:rsidP="00302822">
      <w:pPr>
        <w:pStyle w:val="alcpbodytext"/>
        <w:spacing w:before="0" w:beforeAutospacing="0" w:after="120" w:afterAutospacing="0" w:line="274" w:lineRule="auto"/>
        <w:jc w:val="both"/>
        <w:rPr>
          <w:rFonts w:ascii="Verdana" w:hAnsi="Verdana" w:cs="Arial"/>
          <w:spacing w:val="-2"/>
          <w:sz w:val="21"/>
          <w:szCs w:val="21"/>
        </w:rPr>
      </w:pPr>
      <w:r w:rsidRPr="002F5CBE">
        <w:rPr>
          <w:rFonts w:ascii="Verdana" w:hAnsi="Verdana" w:cs="Arial"/>
          <w:b/>
          <w:bCs/>
          <w:spacing w:val="-2"/>
          <w:sz w:val="21"/>
          <w:szCs w:val="21"/>
        </w:rPr>
        <w:t>PSHE</w:t>
      </w:r>
      <w:r w:rsidRPr="002F5CBE">
        <w:rPr>
          <w:rFonts w:ascii="Verdana" w:hAnsi="Verdana" w:cs="Arial"/>
          <w:spacing w:val="-2"/>
          <w:sz w:val="21"/>
          <w:szCs w:val="21"/>
        </w:rPr>
        <w:t xml:space="preserve"> encourages young people to take responsibility for their own health and well-being, teaches them how to develop a healthy lifestyle and addresses issues such as body image and environmental ethics. Pupils </w:t>
      </w:r>
      <w:proofErr w:type="gramStart"/>
      <w:r w:rsidRPr="002F5CBE">
        <w:rPr>
          <w:rFonts w:ascii="Verdana" w:hAnsi="Verdana" w:cs="Arial"/>
          <w:spacing w:val="-2"/>
          <w:sz w:val="21"/>
          <w:szCs w:val="21"/>
        </w:rPr>
        <w:t>are able to</w:t>
      </w:r>
      <w:proofErr w:type="gramEnd"/>
      <w:r w:rsidRPr="002F5CBE">
        <w:rPr>
          <w:rFonts w:ascii="Verdana" w:hAnsi="Verdana" w:cs="Arial"/>
          <w:spacing w:val="-2"/>
          <w:sz w:val="21"/>
          <w:szCs w:val="21"/>
        </w:rPr>
        <w:t xml:space="preserve"> discuss issues of interest</w:t>
      </w:r>
      <w:r w:rsidR="00254B79">
        <w:rPr>
          <w:rFonts w:ascii="Verdana" w:hAnsi="Verdana" w:cs="Arial"/>
          <w:spacing w:val="-2"/>
          <w:sz w:val="21"/>
          <w:szCs w:val="21"/>
        </w:rPr>
        <w:t xml:space="preserve">, such as </w:t>
      </w:r>
      <w:r w:rsidRPr="002F5CBE">
        <w:rPr>
          <w:rFonts w:ascii="Verdana" w:hAnsi="Verdana" w:cs="Arial"/>
          <w:spacing w:val="-2"/>
          <w:sz w:val="21"/>
          <w:szCs w:val="21"/>
        </w:rPr>
        <w:t>advertising and sustainable development.</w:t>
      </w:r>
    </w:p>
    <w:p w14:paraId="65DA6A7E" w14:textId="77777777" w:rsidR="00277037" w:rsidRPr="002F5CBE" w:rsidRDefault="00277037" w:rsidP="00302822">
      <w:pPr>
        <w:pStyle w:val="alcpbodytext"/>
        <w:spacing w:before="0" w:beforeAutospacing="0" w:after="120" w:afterAutospacing="0" w:line="274" w:lineRule="auto"/>
        <w:jc w:val="both"/>
        <w:rPr>
          <w:rFonts w:ascii="Verdana" w:hAnsi="Verdana" w:cs="Arial"/>
          <w:spacing w:val="-2"/>
          <w:sz w:val="21"/>
          <w:szCs w:val="21"/>
        </w:rPr>
      </w:pPr>
      <w:r w:rsidRPr="002F5CBE">
        <w:rPr>
          <w:rFonts w:ascii="Verdana" w:hAnsi="Verdana" w:cs="Arial"/>
          <w:b/>
          <w:bCs/>
          <w:spacing w:val="-2"/>
          <w:sz w:val="21"/>
          <w:szCs w:val="21"/>
        </w:rPr>
        <w:t xml:space="preserve">Geography </w:t>
      </w:r>
      <w:r w:rsidRPr="002F5CBE">
        <w:rPr>
          <w:rFonts w:ascii="Verdana" w:hAnsi="Verdana" w:cs="Arial"/>
          <w:spacing w:val="-2"/>
          <w:sz w:val="21"/>
          <w:szCs w:val="21"/>
        </w:rPr>
        <w:t xml:space="preserve">provides a focus on the natural world and changing environment, offering the chance to consider the impact our consumer choices have on people across the world who rely on growing food as their source of income. Focussed work on individual areas of the world may also include an emphasis on culture and diet in that region. </w:t>
      </w:r>
    </w:p>
    <w:p w14:paraId="07343E24" w14:textId="77777777" w:rsidR="00277037" w:rsidRPr="002F5CBE" w:rsidRDefault="00277037" w:rsidP="00302822">
      <w:pPr>
        <w:pStyle w:val="alcpbodytext"/>
        <w:spacing w:before="0" w:beforeAutospacing="0" w:after="120" w:afterAutospacing="0" w:line="274" w:lineRule="auto"/>
        <w:jc w:val="both"/>
        <w:rPr>
          <w:rFonts w:ascii="Verdana" w:hAnsi="Verdana" w:cs="Arial"/>
          <w:spacing w:val="-2"/>
          <w:sz w:val="21"/>
          <w:szCs w:val="21"/>
        </w:rPr>
      </w:pPr>
      <w:r w:rsidRPr="002F5CBE">
        <w:rPr>
          <w:rFonts w:ascii="Verdana" w:hAnsi="Verdana" w:cs="Arial"/>
          <w:b/>
          <w:spacing w:val="-2"/>
          <w:sz w:val="21"/>
          <w:szCs w:val="21"/>
        </w:rPr>
        <w:t>History</w:t>
      </w:r>
      <w:r w:rsidRPr="002F5CBE">
        <w:rPr>
          <w:rFonts w:ascii="Verdana" w:hAnsi="Verdana" w:cs="Arial"/>
          <w:spacing w:val="-2"/>
          <w:sz w:val="21"/>
          <w:szCs w:val="21"/>
        </w:rPr>
        <w:t xml:space="preserve"> provides insight into changes in diet and food over time and the role of food in different cultures and historical events, such as Roman foods or rationing.</w:t>
      </w:r>
    </w:p>
    <w:p w14:paraId="7A40A0CC" w14:textId="574D05F0" w:rsidR="00277037" w:rsidRPr="002F5CBE" w:rsidRDefault="00277037" w:rsidP="00302822">
      <w:pPr>
        <w:pStyle w:val="alcpbodytext"/>
        <w:spacing w:before="0" w:beforeAutospacing="0" w:after="120" w:afterAutospacing="0" w:line="274" w:lineRule="auto"/>
        <w:jc w:val="both"/>
        <w:rPr>
          <w:rFonts w:ascii="Verdana" w:hAnsi="Verdana" w:cs="Arial"/>
          <w:spacing w:val="-2"/>
          <w:sz w:val="21"/>
          <w:szCs w:val="21"/>
        </w:rPr>
      </w:pPr>
      <w:r w:rsidRPr="002F5CBE">
        <w:rPr>
          <w:rFonts w:ascii="Verdana" w:hAnsi="Verdana" w:cs="Arial"/>
          <w:b/>
          <w:bCs/>
          <w:spacing w:val="-2"/>
          <w:sz w:val="21"/>
          <w:szCs w:val="21"/>
        </w:rPr>
        <w:t>Physical Education</w:t>
      </w:r>
      <w:r w:rsidRPr="002F5CBE">
        <w:rPr>
          <w:rFonts w:ascii="Verdana" w:hAnsi="Verdana" w:cs="Arial"/>
          <w:spacing w:val="-2"/>
          <w:sz w:val="21"/>
          <w:szCs w:val="21"/>
        </w:rPr>
        <w:t xml:space="preserve"> provides pupils with the opportunity to develop physically and to understand the practical impact of sport, exercise and other physical activity such as dance and walking</w:t>
      </w:r>
      <w:r w:rsidR="0087304A">
        <w:rPr>
          <w:rFonts w:ascii="Verdana" w:hAnsi="Verdana" w:cs="Arial"/>
          <w:spacing w:val="-2"/>
          <w:sz w:val="21"/>
          <w:szCs w:val="21"/>
        </w:rPr>
        <w:t>,</w:t>
      </w:r>
      <w:r w:rsidRPr="002F5CBE">
        <w:rPr>
          <w:rFonts w:ascii="Verdana" w:hAnsi="Verdana" w:cs="Arial"/>
          <w:spacing w:val="-2"/>
          <w:sz w:val="21"/>
          <w:szCs w:val="21"/>
        </w:rPr>
        <w:t xml:space="preserve"> and to connect activity with a healthy balanced diet as part of an overall healthy happy life.</w:t>
      </w:r>
    </w:p>
    <w:p w14:paraId="1E7A1FB3" w14:textId="30883C5C" w:rsidR="00277037" w:rsidRPr="002F5CBE" w:rsidRDefault="00277037" w:rsidP="00302822">
      <w:pPr>
        <w:pStyle w:val="alcpbodytext"/>
        <w:spacing w:before="0" w:beforeAutospacing="0" w:after="120" w:afterAutospacing="0" w:line="274" w:lineRule="auto"/>
        <w:jc w:val="both"/>
      </w:pPr>
      <w:r w:rsidRPr="002F5CBE">
        <w:rPr>
          <w:rFonts w:ascii="Verdana" w:hAnsi="Verdana" w:cs="Arial"/>
          <w:b/>
          <w:bCs/>
          <w:spacing w:val="-2"/>
          <w:sz w:val="21"/>
          <w:szCs w:val="21"/>
        </w:rPr>
        <w:t>School visits</w:t>
      </w:r>
      <w:r w:rsidRPr="002F5CBE">
        <w:rPr>
          <w:rFonts w:ascii="Verdana" w:hAnsi="Verdana" w:cs="Arial"/>
          <w:spacing w:val="-2"/>
          <w:sz w:val="21"/>
          <w:szCs w:val="21"/>
        </w:rPr>
        <w:t xml:space="preserve"> provide pupils with activities to enhance their physical development e.g. to Tesco for food exploration activities; to shops to budget for and buy designed DT recipes; to Pizza Express to make dough; to local farms to understand how food is produced</w:t>
      </w:r>
      <w:r w:rsidR="0087304A">
        <w:rPr>
          <w:rFonts w:ascii="Verdana" w:hAnsi="Verdana" w:cs="Arial"/>
          <w:spacing w:val="-2"/>
          <w:sz w:val="21"/>
          <w:szCs w:val="21"/>
        </w:rPr>
        <w:t xml:space="preserve">, </w:t>
      </w:r>
      <w:proofErr w:type="gramStart"/>
      <w:r w:rsidR="0087304A">
        <w:rPr>
          <w:rFonts w:ascii="Verdana" w:hAnsi="Verdana" w:cs="Arial"/>
          <w:spacing w:val="-2"/>
          <w:sz w:val="21"/>
          <w:szCs w:val="21"/>
        </w:rPr>
        <w:t>or</w:t>
      </w:r>
      <w:r w:rsidRPr="002F5CBE">
        <w:rPr>
          <w:rFonts w:ascii="Verdana" w:hAnsi="Verdana" w:cs="Arial"/>
          <w:spacing w:val="-2"/>
          <w:sz w:val="21"/>
          <w:szCs w:val="21"/>
        </w:rPr>
        <w:t>;</w:t>
      </w:r>
      <w:proofErr w:type="gramEnd"/>
      <w:r w:rsidRPr="002F5CBE">
        <w:rPr>
          <w:rFonts w:ascii="Verdana" w:hAnsi="Verdana" w:cs="Arial"/>
          <w:spacing w:val="-2"/>
          <w:sz w:val="21"/>
          <w:szCs w:val="21"/>
        </w:rPr>
        <w:t xml:space="preserve"> to Acton Scott to understand how farming has changed over time.</w:t>
      </w:r>
    </w:p>
    <w:p w14:paraId="4E1EDDBC" w14:textId="77777777" w:rsidR="00277037" w:rsidRPr="002F5CBE" w:rsidRDefault="00277037" w:rsidP="00FB20C3">
      <w:pPr>
        <w:jc w:val="both"/>
        <w:rPr>
          <w:rFonts w:ascii="Verdana" w:hAnsi="Verdana"/>
          <w:spacing w:val="-2"/>
          <w:sz w:val="21"/>
          <w:szCs w:val="21"/>
        </w:rPr>
      </w:pPr>
      <w:r w:rsidRPr="002F5CBE">
        <w:rPr>
          <w:rFonts w:ascii="Verdana" w:hAnsi="Verdana"/>
          <w:spacing w:val="-2"/>
          <w:sz w:val="21"/>
          <w:szCs w:val="21"/>
        </w:rPr>
        <w:br w:type="page"/>
      </w:r>
    </w:p>
    <w:p w14:paraId="49479419" w14:textId="77777777" w:rsidR="00265E75" w:rsidRDefault="00265E75" w:rsidP="00265E75">
      <w:pPr>
        <w:pStyle w:val="4Bulletedcopyblue"/>
        <w:numPr>
          <w:ilvl w:val="0"/>
          <w:numId w:val="0"/>
        </w:numPr>
        <w:rPr>
          <w:rFonts w:ascii="Verdana" w:hAnsi="Verdana"/>
          <w:b/>
          <w:bCs/>
          <w:color w:val="000000" w:themeColor="text1"/>
          <w:sz w:val="21"/>
          <w:szCs w:val="21"/>
          <w:lang w:val="en-GB"/>
        </w:rPr>
      </w:pPr>
      <w:bookmarkStart w:id="5" w:name="Chapter3"/>
      <w:r>
        <w:rPr>
          <w:rFonts w:ascii="Verdana" w:hAnsi="Verdana"/>
          <w:b/>
          <w:bCs/>
          <w:color w:val="000000" w:themeColor="text1"/>
          <w:sz w:val="21"/>
          <w:szCs w:val="21"/>
          <w:lang w:val="en-GB"/>
        </w:rPr>
        <w:t>CHAPTER 3 ALLERGIES POLICY</w:t>
      </w:r>
    </w:p>
    <w:p w14:paraId="460722A6" w14:textId="3EE3EEA9" w:rsidR="00265E75" w:rsidRPr="00265E75" w:rsidRDefault="00265E75" w:rsidP="00265E75">
      <w:pPr>
        <w:pStyle w:val="4Bulletedcopyblue"/>
        <w:numPr>
          <w:ilvl w:val="0"/>
          <w:numId w:val="0"/>
        </w:numPr>
        <w:pBdr>
          <w:bottom w:val="single" w:sz="4" w:space="1" w:color="auto"/>
        </w:pBdr>
        <w:rPr>
          <w:rFonts w:ascii="Verdana" w:hAnsi="Verdana"/>
          <w:b/>
          <w:bCs/>
          <w:color w:val="000000" w:themeColor="text1"/>
          <w:sz w:val="21"/>
          <w:szCs w:val="21"/>
          <w:lang w:val="en-GB"/>
        </w:rPr>
      </w:pPr>
      <w:r>
        <w:rPr>
          <w:rFonts w:ascii="Verdana" w:hAnsi="Verdana"/>
          <w:b/>
          <w:bCs/>
          <w:color w:val="000000" w:themeColor="text1"/>
          <w:sz w:val="21"/>
          <w:szCs w:val="21"/>
          <w:lang w:val="en-GB"/>
        </w:rPr>
        <w:t>3.1 Aims</w:t>
      </w:r>
    </w:p>
    <w:p w14:paraId="0F1A3C2B" w14:textId="12619E6B"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 xml:space="preserve">Set out our school’s approach to allergy management, including reducing the risk of exposure and the procedures in place in </w:t>
      </w:r>
      <w:r w:rsidRPr="005B7E0A">
        <w:rPr>
          <w:rFonts w:ascii="Verdana" w:hAnsi="Verdana"/>
          <w:color w:val="000000" w:themeColor="text1"/>
          <w:sz w:val="21"/>
          <w:szCs w:val="21"/>
        </w:rPr>
        <w:t>case</w:t>
      </w:r>
      <w:r w:rsidRPr="005B7E0A">
        <w:rPr>
          <w:rFonts w:ascii="Verdana" w:hAnsi="Verdana"/>
          <w:color w:val="000000" w:themeColor="text1"/>
          <w:sz w:val="21"/>
          <w:szCs w:val="21"/>
          <w:lang w:val="en-GB"/>
        </w:rPr>
        <w:t xml:space="preserve"> of allergic reaction</w:t>
      </w:r>
    </w:p>
    <w:p w14:paraId="7C82E481"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 xml:space="preserve">Make clear how our </w:t>
      </w:r>
      <w:r w:rsidRPr="005B7E0A">
        <w:rPr>
          <w:rFonts w:ascii="Verdana" w:hAnsi="Verdana"/>
          <w:color w:val="000000" w:themeColor="text1"/>
          <w:sz w:val="21"/>
          <w:szCs w:val="21"/>
        </w:rPr>
        <w:t>school</w:t>
      </w:r>
      <w:r w:rsidRPr="005B7E0A">
        <w:rPr>
          <w:rFonts w:ascii="Verdana" w:hAnsi="Verdana"/>
          <w:color w:val="000000" w:themeColor="text1"/>
          <w:sz w:val="21"/>
          <w:szCs w:val="21"/>
          <w:lang w:val="en-GB"/>
        </w:rPr>
        <w:t xml:space="preserve"> supports pupils with allergies to ensure their wellbeing and inclusion</w:t>
      </w:r>
    </w:p>
    <w:p w14:paraId="4485337B"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rPr>
        <w:t>Promote</w:t>
      </w:r>
      <w:r w:rsidRPr="005B7E0A">
        <w:rPr>
          <w:rFonts w:ascii="Verdana" w:hAnsi="Verdana"/>
          <w:color w:val="000000" w:themeColor="text1"/>
          <w:sz w:val="21"/>
          <w:szCs w:val="21"/>
          <w:lang w:val="en-GB"/>
        </w:rPr>
        <w:t xml:space="preserve"> and maintain allergy awareness among the school community</w:t>
      </w:r>
    </w:p>
    <w:p w14:paraId="4AA396C4" w14:textId="58771634" w:rsidR="005B7E0A" w:rsidRPr="00265E75" w:rsidRDefault="00265E75" w:rsidP="00265E75">
      <w:pPr>
        <w:pStyle w:val="Heading1"/>
        <w:pBdr>
          <w:bottom w:val="single" w:sz="4" w:space="1" w:color="auto"/>
        </w:pBdr>
        <w:rPr>
          <w:rFonts w:ascii="Verdana" w:hAnsi="Verdana"/>
          <w:b/>
          <w:bCs/>
          <w:color w:val="000000" w:themeColor="text1"/>
          <w:sz w:val="21"/>
          <w:szCs w:val="21"/>
        </w:rPr>
      </w:pPr>
      <w:bookmarkStart w:id="6" w:name="_Toc130379732"/>
      <w:bookmarkStart w:id="7" w:name="_Toc138251157"/>
      <w:r>
        <w:rPr>
          <w:rFonts w:ascii="Verdana" w:hAnsi="Verdana"/>
          <w:b/>
          <w:bCs/>
          <w:color w:val="000000" w:themeColor="text1"/>
          <w:sz w:val="21"/>
          <w:szCs w:val="21"/>
        </w:rPr>
        <w:t>3.2</w:t>
      </w:r>
      <w:r w:rsidR="005B7E0A" w:rsidRPr="00265E75">
        <w:rPr>
          <w:rFonts w:ascii="Verdana" w:hAnsi="Verdana"/>
          <w:b/>
          <w:bCs/>
          <w:color w:val="000000" w:themeColor="text1"/>
          <w:sz w:val="21"/>
          <w:szCs w:val="21"/>
        </w:rPr>
        <w:t xml:space="preserve"> Legislation and guidance</w:t>
      </w:r>
      <w:bookmarkEnd w:id="6"/>
      <w:bookmarkEnd w:id="7"/>
    </w:p>
    <w:p w14:paraId="00DBB0E7" w14:textId="77777777" w:rsidR="005B7E0A" w:rsidRPr="00265E75" w:rsidRDefault="005B7E0A" w:rsidP="005B7E0A">
      <w:pPr>
        <w:pStyle w:val="1bodycopy10pt"/>
        <w:rPr>
          <w:rFonts w:ascii="Verdana" w:hAnsi="Verdana"/>
          <w:color w:val="000000" w:themeColor="text1"/>
          <w:sz w:val="21"/>
          <w:szCs w:val="21"/>
          <w:lang w:val="en-GB"/>
        </w:rPr>
      </w:pPr>
      <w:r w:rsidRPr="005B7E0A">
        <w:rPr>
          <w:rFonts w:ascii="Verdana" w:hAnsi="Verdana"/>
          <w:color w:val="000000" w:themeColor="text1"/>
          <w:sz w:val="21"/>
          <w:szCs w:val="21"/>
          <w:lang w:val="en-GB"/>
        </w:rPr>
        <w:t xml:space="preserve">This policy is based on the Department for Education’s guidance </w:t>
      </w:r>
      <w:r w:rsidRPr="00265E75">
        <w:rPr>
          <w:rFonts w:ascii="Verdana" w:hAnsi="Verdana"/>
          <w:color w:val="000000" w:themeColor="text1"/>
          <w:sz w:val="21"/>
          <w:szCs w:val="21"/>
          <w:lang w:val="en-GB"/>
        </w:rPr>
        <w:t xml:space="preserve">on </w:t>
      </w:r>
      <w:hyperlink r:id="rId10" w:history="1">
        <w:r w:rsidRPr="00265E75">
          <w:rPr>
            <w:rStyle w:val="Hyperlink"/>
            <w:rFonts w:ascii="Verdana" w:hAnsi="Verdana"/>
            <w:color w:val="000000" w:themeColor="text1"/>
            <w:sz w:val="21"/>
            <w:szCs w:val="21"/>
            <w:u w:val="none"/>
            <w:lang w:val="en-GB"/>
          </w:rPr>
          <w:t>allergies in schools</w:t>
        </w:r>
      </w:hyperlink>
      <w:r w:rsidRPr="00265E75">
        <w:rPr>
          <w:rFonts w:ascii="Verdana" w:hAnsi="Verdana"/>
          <w:color w:val="000000" w:themeColor="text1"/>
          <w:sz w:val="21"/>
          <w:szCs w:val="21"/>
          <w:lang w:val="en-GB"/>
        </w:rPr>
        <w:t xml:space="preserve"> and </w:t>
      </w:r>
      <w:hyperlink r:id="rId11" w:history="1">
        <w:r w:rsidRPr="00265E75">
          <w:rPr>
            <w:rStyle w:val="Hyperlink"/>
            <w:rFonts w:ascii="Verdana" w:hAnsi="Verdana"/>
            <w:color w:val="000000" w:themeColor="text1"/>
            <w:sz w:val="21"/>
            <w:szCs w:val="21"/>
            <w:u w:val="none"/>
            <w:lang w:val="en-GB"/>
          </w:rPr>
          <w:t>supporting pupils with medical conditions at school</w:t>
        </w:r>
      </w:hyperlink>
      <w:r w:rsidRPr="00265E75">
        <w:rPr>
          <w:rFonts w:ascii="Verdana" w:hAnsi="Verdana"/>
          <w:color w:val="000000" w:themeColor="text1"/>
          <w:sz w:val="21"/>
          <w:szCs w:val="21"/>
          <w:lang w:val="en-GB"/>
        </w:rPr>
        <w:t xml:space="preserve">, the Department of Health and Social Care’s guidance on </w:t>
      </w:r>
      <w:hyperlink r:id="rId12" w:history="1">
        <w:r w:rsidRPr="00265E75">
          <w:rPr>
            <w:rStyle w:val="Hyperlink"/>
            <w:rFonts w:ascii="Verdana" w:hAnsi="Verdana"/>
            <w:color w:val="000000" w:themeColor="text1"/>
            <w:sz w:val="21"/>
            <w:szCs w:val="21"/>
            <w:u w:val="none"/>
            <w:lang w:val="en-GB"/>
          </w:rPr>
          <w:t>using emergency adrenaline auto-injectors in schools</w:t>
        </w:r>
      </w:hyperlink>
      <w:r w:rsidRPr="00265E75">
        <w:rPr>
          <w:rFonts w:ascii="Verdana" w:hAnsi="Verdana"/>
          <w:color w:val="000000" w:themeColor="text1"/>
          <w:sz w:val="21"/>
          <w:szCs w:val="21"/>
          <w:lang w:val="en-GB"/>
        </w:rPr>
        <w:t>, and the following legislation:</w:t>
      </w:r>
    </w:p>
    <w:p w14:paraId="071E3D47" w14:textId="77777777" w:rsidR="005B7E0A" w:rsidRPr="00265E75" w:rsidRDefault="00BD20A7" w:rsidP="005B7E0A">
      <w:pPr>
        <w:pStyle w:val="4Bulletedcopyblue"/>
        <w:rPr>
          <w:rFonts w:ascii="Verdana" w:hAnsi="Verdana"/>
          <w:color w:val="000000" w:themeColor="text1"/>
          <w:sz w:val="21"/>
          <w:szCs w:val="21"/>
          <w:lang w:val="en-GB"/>
        </w:rPr>
      </w:pPr>
      <w:hyperlink r:id="rId13" w:history="1">
        <w:r w:rsidR="005B7E0A" w:rsidRPr="00265E75">
          <w:rPr>
            <w:rStyle w:val="Hyperlink"/>
            <w:rFonts w:ascii="Verdana" w:hAnsi="Verdana"/>
            <w:color w:val="000000" w:themeColor="text1"/>
            <w:sz w:val="21"/>
            <w:szCs w:val="21"/>
            <w:u w:val="none"/>
            <w:lang w:val="en-GB"/>
          </w:rPr>
          <w:t>The Food Information Regulations 2014</w:t>
        </w:r>
      </w:hyperlink>
    </w:p>
    <w:p w14:paraId="2E21787B" w14:textId="77777777" w:rsidR="005B7E0A" w:rsidRPr="005B7E0A" w:rsidRDefault="00BD20A7" w:rsidP="005B7E0A">
      <w:pPr>
        <w:pStyle w:val="4Bulletedcopyblue"/>
        <w:rPr>
          <w:rFonts w:ascii="Verdana" w:hAnsi="Verdana"/>
          <w:color w:val="000000" w:themeColor="text1"/>
          <w:sz w:val="21"/>
          <w:szCs w:val="21"/>
          <w:lang w:val="en-GB"/>
        </w:rPr>
      </w:pPr>
      <w:hyperlink r:id="rId14" w:history="1">
        <w:r w:rsidR="005B7E0A" w:rsidRPr="00265E75">
          <w:rPr>
            <w:rStyle w:val="Hyperlink"/>
            <w:rFonts w:ascii="Verdana" w:hAnsi="Verdana"/>
            <w:color w:val="000000" w:themeColor="text1"/>
            <w:sz w:val="21"/>
            <w:szCs w:val="21"/>
            <w:u w:val="none"/>
            <w:lang w:val="en-GB"/>
          </w:rPr>
          <w:t>The Food Information (Amendment) (England) Regulations 2019</w:t>
        </w:r>
      </w:hyperlink>
    </w:p>
    <w:p w14:paraId="0B6E6B93" w14:textId="4A9143AA" w:rsidR="005B7E0A" w:rsidRPr="00265E75" w:rsidRDefault="00265E75" w:rsidP="00265E75">
      <w:pPr>
        <w:pStyle w:val="Heading1"/>
        <w:pBdr>
          <w:bottom w:val="single" w:sz="4" w:space="1" w:color="auto"/>
        </w:pBdr>
        <w:rPr>
          <w:rFonts w:ascii="Verdana" w:hAnsi="Verdana"/>
          <w:b/>
          <w:bCs/>
          <w:color w:val="000000" w:themeColor="text1"/>
          <w:sz w:val="21"/>
          <w:szCs w:val="21"/>
        </w:rPr>
      </w:pPr>
      <w:bookmarkStart w:id="8" w:name="_Toc138251158"/>
      <w:r w:rsidRPr="00265E75">
        <w:rPr>
          <w:rFonts w:ascii="Verdana" w:hAnsi="Verdana"/>
          <w:b/>
          <w:bCs/>
          <w:color w:val="000000" w:themeColor="text1"/>
          <w:sz w:val="21"/>
          <w:szCs w:val="21"/>
        </w:rPr>
        <w:t>3.</w:t>
      </w:r>
      <w:r w:rsidR="005B7E0A" w:rsidRPr="00265E75">
        <w:rPr>
          <w:rFonts w:ascii="Verdana" w:hAnsi="Verdana"/>
          <w:b/>
          <w:bCs/>
          <w:color w:val="000000" w:themeColor="text1"/>
          <w:sz w:val="21"/>
          <w:szCs w:val="21"/>
        </w:rPr>
        <w:t>3 Roles and responsibilities</w:t>
      </w:r>
      <w:bookmarkEnd w:id="8"/>
    </w:p>
    <w:p w14:paraId="26218E1E" w14:textId="77777777" w:rsidR="005B7E0A" w:rsidRPr="005B7E0A" w:rsidRDefault="005B7E0A" w:rsidP="00265E75">
      <w:pPr>
        <w:pStyle w:val="1bodycopy10pt"/>
        <w:spacing w:before="120"/>
        <w:rPr>
          <w:rFonts w:ascii="Verdana" w:hAnsi="Verdana"/>
          <w:color w:val="000000" w:themeColor="text1"/>
          <w:sz w:val="21"/>
          <w:szCs w:val="21"/>
          <w:lang w:val="en-GB"/>
        </w:rPr>
      </w:pPr>
      <w:r w:rsidRPr="005B7E0A">
        <w:rPr>
          <w:rFonts w:ascii="Verdana" w:hAnsi="Verdana"/>
          <w:color w:val="000000" w:themeColor="text1"/>
          <w:sz w:val="21"/>
          <w:szCs w:val="21"/>
          <w:lang w:val="en-GB"/>
        </w:rPr>
        <w:t>We take a whole-school approach to allergy awareness.</w:t>
      </w:r>
    </w:p>
    <w:p w14:paraId="7055D2B6" w14:textId="18F7E462" w:rsidR="005B7E0A" w:rsidRPr="005B7E0A" w:rsidRDefault="005B7E0A" w:rsidP="005B7E0A">
      <w:pPr>
        <w:pStyle w:val="Subhead2"/>
        <w:rPr>
          <w:rFonts w:ascii="Verdana" w:hAnsi="Verdana"/>
          <w:color w:val="000000" w:themeColor="text1"/>
          <w:sz w:val="21"/>
          <w:szCs w:val="21"/>
          <w:lang w:val="en-GB"/>
        </w:rPr>
      </w:pPr>
      <w:r w:rsidRPr="005B7E0A">
        <w:rPr>
          <w:rFonts w:ascii="Verdana" w:hAnsi="Verdana"/>
          <w:color w:val="000000" w:themeColor="text1"/>
          <w:sz w:val="21"/>
          <w:szCs w:val="21"/>
          <w:lang w:val="en-GB"/>
        </w:rPr>
        <w:t>Allergy lead</w:t>
      </w:r>
    </w:p>
    <w:p w14:paraId="27818AB4" w14:textId="77777777" w:rsidR="005B7E0A" w:rsidRPr="005B7E0A" w:rsidRDefault="005B7E0A" w:rsidP="005B7E0A">
      <w:pPr>
        <w:pStyle w:val="1bodycopy10pt"/>
        <w:rPr>
          <w:rFonts w:ascii="Verdana" w:hAnsi="Verdana"/>
          <w:color w:val="000000" w:themeColor="text1"/>
          <w:sz w:val="21"/>
          <w:szCs w:val="21"/>
          <w:lang w:val="en-GB"/>
        </w:rPr>
      </w:pPr>
      <w:r w:rsidRPr="005B7E0A">
        <w:rPr>
          <w:rFonts w:ascii="Verdana" w:hAnsi="Verdana"/>
          <w:color w:val="000000" w:themeColor="text1"/>
          <w:sz w:val="21"/>
          <w:szCs w:val="21"/>
          <w:lang w:val="en-GB"/>
        </w:rPr>
        <w:t xml:space="preserve">The nominated </w:t>
      </w:r>
      <w:r w:rsidRPr="005B7E0A">
        <w:rPr>
          <w:rFonts w:ascii="Verdana" w:hAnsi="Verdana"/>
          <w:color w:val="000000" w:themeColor="text1"/>
          <w:sz w:val="21"/>
          <w:szCs w:val="21"/>
        </w:rPr>
        <w:t>allergy</w:t>
      </w:r>
      <w:r w:rsidRPr="005B7E0A">
        <w:rPr>
          <w:rFonts w:ascii="Verdana" w:hAnsi="Verdana"/>
          <w:color w:val="000000" w:themeColor="text1"/>
          <w:sz w:val="21"/>
          <w:szCs w:val="21"/>
          <w:lang w:val="en-GB"/>
        </w:rPr>
        <w:t xml:space="preserve"> lead is Richard Waterhouse. </w:t>
      </w:r>
    </w:p>
    <w:p w14:paraId="2FB2D529" w14:textId="77777777" w:rsidR="005B7E0A" w:rsidRPr="005B7E0A" w:rsidRDefault="005B7E0A" w:rsidP="005B7E0A">
      <w:pPr>
        <w:pStyle w:val="1bodycopy10pt"/>
        <w:rPr>
          <w:rFonts w:ascii="Verdana" w:hAnsi="Verdana"/>
          <w:color w:val="000000" w:themeColor="text1"/>
          <w:sz w:val="21"/>
          <w:szCs w:val="21"/>
          <w:lang w:val="en-GB"/>
        </w:rPr>
      </w:pPr>
      <w:r w:rsidRPr="005B7E0A">
        <w:rPr>
          <w:rFonts w:ascii="Verdana" w:hAnsi="Verdana"/>
          <w:color w:val="000000" w:themeColor="text1"/>
          <w:sz w:val="21"/>
          <w:szCs w:val="21"/>
          <w:lang w:val="en-GB"/>
        </w:rPr>
        <w:t>They’re responsible for:</w:t>
      </w:r>
    </w:p>
    <w:p w14:paraId="7AA86174"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 xml:space="preserve">Promoting and maintaining </w:t>
      </w:r>
      <w:r w:rsidRPr="005B7E0A">
        <w:rPr>
          <w:rFonts w:ascii="Verdana" w:hAnsi="Verdana"/>
          <w:color w:val="000000" w:themeColor="text1"/>
          <w:sz w:val="21"/>
          <w:szCs w:val="21"/>
        </w:rPr>
        <w:t>allergy</w:t>
      </w:r>
      <w:r w:rsidRPr="005B7E0A">
        <w:rPr>
          <w:rFonts w:ascii="Verdana" w:hAnsi="Verdana"/>
          <w:color w:val="000000" w:themeColor="text1"/>
          <w:sz w:val="21"/>
          <w:szCs w:val="21"/>
          <w:lang w:val="en-GB"/>
        </w:rPr>
        <w:t xml:space="preserve"> awareness across our school community</w:t>
      </w:r>
    </w:p>
    <w:p w14:paraId="28AF9DFF"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 xml:space="preserve">Recording </w:t>
      </w:r>
      <w:r w:rsidRPr="005B7E0A">
        <w:rPr>
          <w:rFonts w:ascii="Verdana" w:hAnsi="Verdana"/>
          <w:color w:val="000000" w:themeColor="text1"/>
          <w:sz w:val="21"/>
          <w:szCs w:val="21"/>
        </w:rPr>
        <w:t>and</w:t>
      </w:r>
      <w:r w:rsidRPr="005B7E0A">
        <w:rPr>
          <w:rFonts w:ascii="Verdana" w:hAnsi="Verdana"/>
          <w:color w:val="000000" w:themeColor="text1"/>
          <w:sz w:val="21"/>
          <w:szCs w:val="21"/>
          <w:lang w:val="en-GB"/>
        </w:rPr>
        <w:t xml:space="preserve"> collating allergy and special dietary information for all relevant pupils (although the allergy lead has ultimate responsibility, the information collection itself may be delegated to administrative staff)</w:t>
      </w:r>
    </w:p>
    <w:p w14:paraId="744D070A"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Ensuring:</w:t>
      </w:r>
    </w:p>
    <w:p w14:paraId="4A140ECE" w14:textId="77777777" w:rsidR="005B7E0A" w:rsidRPr="005B7E0A" w:rsidRDefault="005B7E0A" w:rsidP="005B7E0A">
      <w:pPr>
        <w:pStyle w:val="Bulletedcopylevel2"/>
        <w:tabs>
          <w:tab w:val="clear" w:pos="360"/>
        </w:tabs>
        <w:ind w:left="907" w:hanging="170"/>
        <w:rPr>
          <w:rFonts w:ascii="Verdana" w:hAnsi="Verdana"/>
          <w:color w:val="000000" w:themeColor="text1"/>
          <w:sz w:val="21"/>
          <w:szCs w:val="21"/>
          <w:lang w:val="en-GB"/>
        </w:rPr>
      </w:pPr>
      <w:r w:rsidRPr="005B7E0A">
        <w:rPr>
          <w:rFonts w:ascii="Verdana" w:hAnsi="Verdana"/>
          <w:color w:val="000000" w:themeColor="text1"/>
          <w:sz w:val="21"/>
          <w:szCs w:val="21"/>
          <w:lang w:val="en-GB"/>
        </w:rPr>
        <w:t>All allergy information is up to date and readily available to relevant members of staff</w:t>
      </w:r>
    </w:p>
    <w:p w14:paraId="7E88DE8E" w14:textId="77777777" w:rsidR="005B7E0A" w:rsidRPr="005B7E0A" w:rsidRDefault="005B7E0A" w:rsidP="005B7E0A">
      <w:pPr>
        <w:pStyle w:val="Bulletedcopylevel2"/>
        <w:tabs>
          <w:tab w:val="clear" w:pos="360"/>
        </w:tabs>
        <w:ind w:left="907" w:hanging="170"/>
        <w:rPr>
          <w:rFonts w:ascii="Verdana" w:hAnsi="Verdana"/>
          <w:color w:val="000000" w:themeColor="text1"/>
          <w:sz w:val="21"/>
          <w:szCs w:val="21"/>
          <w:lang w:val="en-GB"/>
        </w:rPr>
      </w:pPr>
      <w:r w:rsidRPr="005B7E0A">
        <w:rPr>
          <w:rFonts w:ascii="Verdana" w:hAnsi="Verdana"/>
          <w:color w:val="000000" w:themeColor="text1"/>
          <w:sz w:val="21"/>
          <w:szCs w:val="21"/>
          <w:lang w:val="en-GB"/>
        </w:rPr>
        <w:t>All pupils with allergies have an allergy action plan completed by a medical professional</w:t>
      </w:r>
    </w:p>
    <w:p w14:paraId="63CEF91A" w14:textId="77777777" w:rsidR="005B7E0A" w:rsidRPr="005B7E0A" w:rsidRDefault="005B7E0A" w:rsidP="005B7E0A">
      <w:pPr>
        <w:pStyle w:val="Bulletedcopylevel2"/>
        <w:tabs>
          <w:tab w:val="clear" w:pos="360"/>
        </w:tabs>
        <w:ind w:left="907" w:hanging="170"/>
        <w:rPr>
          <w:rFonts w:ascii="Verdana" w:hAnsi="Verdana"/>
          <w:color w:val="000000" w:themeColor="text1"/>
          <w:sz w:val="21"/>
          <w:szCs w:val="21"/>
          <w:lang w:val="en-GB"/>
        </w:rPr>
      </w:pPr>
      <w:r w:rsidRPr="005B7E0A">
        <w:rPr>
          <w:rFonts w:ascii="Verdana" w:hAnsi="Verdana"/>
          <w:color w:val="000000" w:themeColor="text1"/>
          <w:sz w:val="21"/>
          <w:szCs w:val="21"/>
          <w:lang w:val="en-GB"/>
        </w:rPr>
        <w:t xml:space="preserve">All staff receive an appropriate level of allergy training </w:t>
      </w:r>
    </w:p>
    <w:p w14:paraId="16373CAE" w14:textId="77777777" w:rsidR="005B7E0A" w:rsidRPr="005B7E0A" w:rsidRDefault="005B7E0A" w:rsidP="005B7E0A">
      <w:pPr>
        <w:pStyle w:val="Bulletedcopylevel2"/>
        <w:tabs>
          <w:tab w:val="clear" w:pos="360"/>
        </w:tabs>
        <w:ind w:left="907" w:hanging="170"/>
        <w:rPr>
          <w:rFonts w:ascii="Verdana" w:hAnsi="Verdana"/>
          <w:color w:val="000000" w:themeColor="text1"/>
          <w:sz w:val="21"/>
          <w:szCs w:val="21"/>
          <w:lang w:val="en-GB"/>
        </w:rPr>
      </w:pPr>
      <w:r w:rsidRPr="005B7E0A">
        <w:rPr>
          <w:rFonts w:ascii="Verdana" w:hAnsi="Verdana"/>
          <w:color w:val="000000" w:themeColor="text1"/>
          <w:sz w:val="21"/>
          <w:szCs w:val="21"/>
          <w:lang w:val="en-GB"/>
        </w:rPr>
        <w:t>All staff are aware of the school’s policy and procedures regarding allergies</w:t>
      </w:r>
    </w:p>
    <w:p w14:paraId="601F97B5" w14:textId="77777777" w:rsidR="005B7E0A" w:rsidRPr="005B7E0A" w:rsidRDefault="005B7E0A" w:rsidP="005B7E0A">
      <w:pPr>
        <w:pStyle w:val="Bulletedcopylevel2"/>
        <w:tabs>
          <w:tab w:val="clear" w:pos="360"/>
        </w:tabs>
        <w:ind w:left="907" w:hanging="170"/>
        <w:rPr>
          <w:rFonts w:ascii="Verdana" w:hAnsi="Verdana"/>
          <w:color w:val="000000" w:themeColor="text1"/>
          <w:sz w:val="21"/>
          <w:szCs w:val="21"/>
          <w:lang w:val="en-GB"/>
        </w:rPr>
      </w:pPr>
      <w:r w:rsidRPr="005B7E0A">
        <w:rPr>
          <w:rFonts w:ascii="Verdana" w:hAnsi="Verdana"/>
          <w:color w:val="000000" w:themeColor="text1"/>
          <w:sz w:val="21"/>
          <w:szCs w:val="21"/>
          <w:lang w:val="en-GB"/>
        </w:rPr>
        <w:t>Relevant staff are aware of what activities need an allergy risk assessment</w:t>
      </w:r>
    </w:p>
    <w:p w14:paraId="370BD2F2"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 xml:space="preserve">Regularly reviewing and updating </w:t>
      </w:r>
      <w:r w:rsidRPr="005B7E0A">
        <w:rPr>
          <w:rFonts w:ascii="Verdana" w:hAnsi="Verdana"/>
          <w:color w:val="000000" w:themeColor="text1"/>
          <w:sz w:val="21"/>
          <w:szCs w:val="21"/>
        </w:rPr>
        <w:t>the</w:t>
      </w:r>
      <w:r w:rsidRPr="005B7E0A">
        <w:rPr>
          <w:rFonts w:ascii="Verdana" w:hAnsi="Verdana"/>
          <w:color w:val="000000" w:themeColor="text1"/>
          <w:sz w:val="21"/>
          <w:szCs w:val="21"/>
          <w:lang w:val="en-GB"/>
        </w:rPr>
        <w:t xml:space="preserve"> allergy policy</w:t>
      </w:r>
    </w:p>
    <w:p w14:paraId="5BA85FBC" w14:textId="2E47B90F" w:rsidR="005B7E0A" w:rsidRPr="005B7E0A" w:rsidRDefault="005B7E0A" w:rsidP="005B7E0A">
      <w:pPr>
        <w:pStyle w:val="Subhead2"/>
        <w:rPr>
          <w:rFonts w:ascii="Verdana" w:hAnsi="Verdana"/>
          <w:color w:val="000000" w:themeColor="text1"/>
          <w:sz w:val="21"/>
          <w:szCs w:val="21"/>
          <w:lang w:val="en-GB"/>
        </w:rPr>
      </w:pPr>
      <w:bookmarkStart w:id="9" w:name="_Hlk134621820"/>
      <w:r w:rsidRPr="005B7E0A">
        <w:rPr>
          <w:rFonts w:ascii="Verdana" w:hAnsi="Verdana"/>
          <w:color w:val="000000" w:themeColor="text1"/>
          <w:sz w:val="21"/>
          <w:szCs w:val="21"/>
          <w:lang w:val="en-GB"/>
        </w:rPr>
        <w:t>Teaching and support staff</w:t>
      </w:r>
      <w:bookmarkEnd w:id="9"/>
    </w:p>
    <w:p w14:paraId="656D969F" w14:textId="77777777" w:rsidR="005B7E0A" w:rsidRPr="005B7E0A" w:rsidRDefault="005B7E0A" w:rsidP="005B7E0A">
      <w:pPr>
        <w:pStyle w:val="1bodycopy10pt"/>
        <w:rPr>
          <w:rFonts w:ascii="Verdana" w:hAnsi="Verdana"/>
          <w:color w:val="000000" w:themeColor="text1"/>
          <w:sz w:val="21"/>
          <w:szCs w:val="21"/>
          <w:lang w:val="en-GB"/>
        </w:rPr>
      </w:pPr>
      <w:r w:rsidRPr="005B7E0A">
        <w:rPr>
          <w:rFonts w:ascii="Verdana" w:hAnsi="Verdana"/>
          <w:color w:val="000000" w:themeColor="text1"/>
          <w:sz w:val="21"/>
          <w:szCs w:val="21"/>
          <w:lang w:val="en-GB"/>
        </w:rPr>
        <w:t>All teaching and support staff are responsible for:</w:t>
      </w:r>
    </w:p>
    <w:p w14:paraId="38383E1C"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Promoting and maintaining allergy awareness among pupils</w:t>
      </w:r>
    </w:p>
    <w:p w14:paraId="60B384AC"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Maintaining awareness of our allergy policy and procedures</w:t>
      </w:r>
    </w:p>
    <w:p w14:paraId="61F5A5C8"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 xml:space="preserve">Being able to recognise the signs of severe allergic reactions and anaphylaxis </w:t>
      </w:r>
    </w:p>
    <w:p w14:paraId="27E5C7B1"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Attending appropriate allergy training as required</w:t>
      </w:r>
    </w:p>
    <w:p w14:paraId="352AA991"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Being aware of specific pupils with allergies in their care</w:t>
      </w:r>
    </w:p>
    <w:p w14:paraId="40B7F877"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Carefully considering the use of food or other potential allergens in lesson and activity planning</w:t>
      </w:r>
    </w:p>
    <w:p w14:paraId="6CC3D06F"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Ensuring the wellbeing and inclusion of pupils with allergies</w:t>
      </w:r>
    </w:p>
    <w:p w14:paraId="2F201F0C" w14:textId="5401FDF5" w:rsidR="005B7E0A" w:rsidRPr="005B7E0A" w:rsidRDefault="005B7E0A" w:rsidP="005B7E0A">
      <w:pPr>
        <w:pStyle w:val="Subhead2"/>
        <w:rPr>
          <w:rFonts w:ascii="Verdana" w:hAnsi="Verdana"/>
          <w:color w:val="000000" w:themeColor="text1"/>
          <w:sz w:val="21"/>
          <w:szCs w:val="21"/>
          <w:lang w:val="en-GB"/>
        </w:rPr>
      </w:pPr>
      <w:r w:rsidRPr="005B7E0A">
        <w:rPr>
          <w:rFonts w:ascii="Verdana" w:hAnsi="Verdana"/>
          <w:color w:val="000000" w:themeColor="text1"/>
          <w:sz w:val="21"/>
          <w:szCs w:val="21"/>
          <w:lang w:val="en-GB"/>
        </w:rPr>
        <w:t>Parents</w:t>
      </w:r>
    </w:p>
    <w:p w14:paraId="7E53D869" w14:textId="77777777" w:rsidR="005B7E0A" w:rsidRPr="005B7E0A" w:rsidRDefault="005B7E0A" w:rsidP="005B7E0A">
      <w:pPr>
        <w:pStyle w:val="1bodycopy10pt"/>
        <w:rPr>
          <w:rFonts w:ascii="Verdana" w:hAnsi="Verdana"/>
          <w:color w:val="000000" w:themeColor="text1"/>
          <w:sz w:val="21"/>
          <w:szCs w:val="21"/>
          <w:lang w:val="en-GB"/>
        </w:rPr>
      </w:pPr>
      <w:r w:rsidRPr="005B7E0A">
        <w:rPr>
          <w:rFonts w:ascii="Verdana" w:hAnsi="Verdana"/>
          <w:color w:val="000000" w:themeColor="text1"/>
          <w:sz w:val="21"/>
          <w:szCs w:val="21"/>
          <w:lang w:val="en-GB"/>
        </w:rPr>
        <w:t>Parents are responsible for:</w:t>
      </w:r>
    </w:p>
    <w:p w14:paraId="71A2382A"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 xml:space="preserve">Being aware of our school’s allergy </w:t>
      </w:r>
      <w:r w:rsidRPr="005B7E0A">
        <w:rPr>
          <w:rFonts w:ascii="Verdana" w:hAnsi="Verdana"/>
          <w:color w:val="000000" w:themeColor="text1"/>
          <w:sz w:val="21"/>
          <w:szCs w:val="21"/>
        </w:rPr>
        <w:t>policy</w:t>
      </w:r>
    </w:p>
    <w:p w14:paraId="7751A58E"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 xml:space="preserve">Providing the school with up-to-date details of their child’s medical needs, dietary requirements, and any history of allergies, reactions and </w:t>
      </w:r>
      <w:r w:rsidRPr="005B7E0A">
        <w:rPr>
          <w:rFonts w:ascii="Verdana" w:hAnsi="Verdana"/>
          <w:color w:val="000000" w:themeColor="text1"/>
          <w:sz w:val="21"/>
          <w:szCs w:val="21"/>
        </w:rPr>
        <w:t>anaphylaxis</w:t>
      </w:r>
    </w:p>
    <w:p w14:paraId="124933FF"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If required, providing their child with 2 in-date adrenaline auto-injectors and any other medication, including inhalers, antihistamine etc., and making sure these are replaced in a timely manner</w:t>
      </w:r>
    </w:p>
    <w:p w14:paraId="1D5C7769"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Carefully considering the food they provide to their children as packed lunches and snacks, and trying to limit the number of allergens included</w:t>
      </w:r>
    </w:p>
    <w:p w14:paraId="7F5DAC57"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Following the school’s guidance on food brought in to be shared</w:t>
      </w:r>
    </w:p>
    <w:p w14:paraId="47A98475"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Updating the school on any changes to their child’s condition</w:t>
      </w:r>
    </w:p>
    <w:p w14:paraId="4D4B6A46" w14:textId="0B1A7304" w:rsidR="005B7E0A" w:rsidRPr="005B7E0A" w:rsidRDefault="005B7E0A" w:rsidP="005B7E0A">
      <w:pPr>
        <w:pStyle w:val="Subhead2"/>
        <w:rPr>
          <w:rFonts w:ascii="Verdana" w:hAnsi="Verdana"/>
          <w:color w:val="000000" w:themeColor="text1"/>
          <w:sz w:val="21"/>
          <w:szCs w:val="21"/>
          <w:lang w:val="en-GB"/>
        </w:rPr>
      </w:pPr>
      <w:r w:rsidRPr="005B7E0A">
        <w:rPr>
          <w:rFonts w:ascii="Verdana" w:hAnsi="Verdana"/>
          <w:color w:val="000000" w:themeColor="text1"/>
          <w:sz w:val="21"/>
          <w:szCs w:val="21"/>
          <w:lang w:val="en-GB"/>
        </w:rPr>
        <w:t>Pupils with allergies</w:t>
      </w:r>
    </w:p>
    <w:p w14:paraId="6138DD3D" w14:textId="77777777" w:rsidR="005B7E0A" w:rsidRPr="005B7E0A" w:rsidRDefault="005B7E0A" w:rsidP="005B7E0A">
      <w:pPr>
        <w:pStyle w:val="1bodycopy10pt"/>
        <w:rPr>
          <w:rFonts w:ascii="Verdana" w:hAnsi="Verdana"/>
          <w:color w:val="000000" w:themeColor="text1"/>
          <w:sz w:val="21"/>
          <w:szCs w:val="21"/>
          <w:lang w:val="en-GB"/>
        </w:rPr>
      </w:pPr>
      <w:r w:rsidRPr="005B7E0A">
        <w:rPr>
          <w:rFonts w:ascii="Verdana" w:hAnsi="Verdana"/>
          <w:color w:val="000000" w:themeColor="text1"/>
          <w:sz w:val="21"/>
          <w:szCs w:val="21"/>
          <w:lang w:val="en-GB"/>
        </w:rPr>
        <w:t>These pupils are responsible for:</w:t>
      </w:r>
    </w:p>
    <w:p w14:paraId="5D8C56E2"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Being aware of their allergens and the risks they pose</w:t>
      </w:r>
    </w:p>
    <w:p w14:paraId="6BEE0141"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 xml:space="preserve">Understanding how and when to use their </w:t>
      </w:r>
      <w:r w:rsidRPr="005B7E0A">
        <w:rPr>
          <w:rFonts w:ascii="Verdana" w:hAnsi="Verdana"/>
          <w:color w:val="000000" w:themeColor="text1"/>
          <w:sz w:val="21"/>
          <w:szCs w:val="21"/>
        </w:rPr>
        <w:t>adrenaline</w:t>
      </w:r>
      <w:r w:rsidRPr="005B7E0A">
        <w:rPr>
          <w:rFonts w:ascii="Verdana" w:hAnsi="Verdana"/>
          <w:color w:val="000000" w:themeColor="text1"/>
          <w:sz w:val="21"/>
          <w:szCs w:val="21"/>
          <w:lang w:val="en-GB"/>
        </w:rPr>
        <w:t xml:space="preserve"> auto-injector</w:t>
      </w:r>
    </w:p>
    <w:p w14:paraId="24B2FCB2"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If age-appropriate, carrying their adrenaline auto-injector on their person and only using it for its intended purpose (designated members of staff are still expected to help administer the AAI if the pupil is not able to do so)</w:t>
      </w:r>
    </w:p>
    <w:p w14:paraId="4DA07FCC" w14:textId="0F64C193" w:rsidR="005B7E0A" w:rsidRPr="005B7E0A" w:rsidRDefault="005B7E0A" w:rsidP="005B7E0A">
      <w:pPr>
        <w:pStyle w:val="Subhead2"/>
        <w:rPr>
          <w:rFonts w:ascii="Verdana" w:hAnsi="Verdana"/>
          <w:color w:val="000000" w:themeColor="text1"/>
          <w:sz w:val="21"/>
          <w:szCs w:val="21"/>
          <w:lang w:val="en-GB"/>
        </w:rPr>
      </w:pPr>
      <w:r w:rsidRPr="005B7E0A">
        <w:rPr>
          <w:rFonts w:ascii="Verdana" w:hAnsi="Verdana"/>
          <w:color w:val="000000" w:themeColor="text1"/>
          <w:sz w:val="21"/>
          <w:szCs w:val="21"/>
          <w:lang w:val="en-GB"/>
        </w:rPr>
        <w:t>Pupils without allergies</w:t>
      </w:r>
    </w:p>
    <w:p w14:paraId="21538210" w14:textId="77777777" w:rsidR="005B7E0A" w:rsidRPr="005B7E0A" w:rsidRDefault="005B7E0A" w:rsidP="005B7E0A">
      <w:pPr>
        <w:pStyle w:val="1bodycopy10pt"/>
        <w:rPr>
          <w:rFonts w:ascii="Verdana" w:hAnsi="Verdana"/>
          <w:color w:val="000000" w:themeColor="text1"/>
          <w:sz w:val="21"/>
          <w:szCs w:val="21"/>
          <w:lang w:val="en-GB"/>
        </w:rPr>
      </w:pPr>
      <w:bookmarkStart w:id="10" w:name="_Hlk132104773"/>
      <w:r w:rsidRPr="005B7E0A">
        <w:rPr>
          <w:rFonts w:ascii="Verdana" w:hAnsi="Verdana"/>
          <w:color w:val="000000" w:themeColor="text1"/>
          <w:sz w:val="21"/>
          <w:szCs w:val="21"/>
          <w:lang w:val="en-GB"/>
        </w:rPr>
        <w:t xml:space="preserve">These pupils are </w:t>
      </w:r>
      <w:r w:rsidRPr="005B7E0A">
        <w:rPr>
          <w:rFonts w:ascii="Verdana" w:hAnsi="Verdana"/>
          <w:color w:val="000000" w:themeColor="text1"/>
          <w:sz w:val="21"/>
          <w:szCs w:val="21"/>
        </w:rPr>
        <w:t>responsible</w:t>
      </w:r>
      <w:r w:rsidRPr="005B7E0A">
        <w:rPr>
          <w:rFonts w:ascii="Verdana" w:hAnsi="Verdana"/>
          <w:color w:val="000000" w:themeColor="text1"/>
          <w:sz w:val="21"/>
          <w:szCs w:val="21"/>
          <w:lang w:val="en-GB"/>
        </w:rPr>
        <w:t xml:space="preserve"> for:</w:t>
      </w:r>
    </w:p>
    <w:bookmarkEnd w:id="10"/>
    <w:p w14:paraId="1BB173A9"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 xml:space="preserve">Being aware of </w:t>
      </w:r>
      <w:r w:rsidRPr="005B7E0A">
        <w:rPr>
          <w:rFonts w:ascii="Verdana" w:hAnsi="Verdana"/>
          <w:color w:val="000000" w:themeColor="text1"/>
          <w:sz w:val="21"/>
          <w:szCs w:val="21"/>
        </w:rPr>
        <w:t>allergens</w:t>
      </w:r>
      <w:r w:rsidRPr="005B7E0A">
        <w:rPr>
          <w:rFonts w:ascii="Verdana" w:hAnsi="Verdana"/>
          <w:color w:val="000000" w:themeColor="text1"/>
          <w:sz w:val="21"/>
          <w:szCs w:val="21"/>
          <w:lang w:val="en-GB"/>
        </w:rPr>
        <w:t xml:space="preserve"> and the risk they pose to their peers</w:t>
      </w:r>
    </w:p>
    <w:p w14:paraId="01AED7B1" w14:textId="655029D0" w:rsidR="005B7E0A" w:rsidRPr="00265E75" w:rsidRDefault="00265E75" w:rsidP="00265E75">
      <w:pPr>
        <w:pStyle w:val="Heading1"/>
        <w:pBdr>
          <w:bottom w:val="single" w:sz="4" w:space="1" w:color="auto"/>
        </w:pBdr>
        <w:rPr>
          <w:rFonts w:ascii="Verdana" w:hAnsi="Verdana"/>
          <w:b/>
          <w:bCs/>
          <w:color w:val="000000" w:themeColor="text1"/>
          <w:sz w:val="21"/>
          <w:szCs w:val="21"/>
        </w:rPr>
      </w:pPr>
      <w:bookmarkStart w:id="11" w:name="_Toc138251159"/>
      <w:r>
        <w:rPr>
          <w:rFonts w:ascii="Verdana" w:hAnsi="Verdana"/>
          <w:b/>
          <w:bCs/>
          <w:color w:val="000000" w:themeColor="text1"/>
          <w:sz w:val="21"/>
          <w:szCs w:val="21"/>
        </w:rPr>
        <w:t>3.4</w:t>
      </w:r>
      <w:r w:rsidR="005B7E0A" w:rsidRPr="00265E75">
        <w:rPr>
          <w:rFonts w:ascii="Verdana" w:hAnsi="Verdana"/>
          <w:b/>
          <w:bCs/>
          <w:color w:val="000000" w:themeColor="text1"/>
          <w:sz w:val="21"/>
          <w:szCs w:val="21"/>
        </w:rPr>
        <w:t xml:space="preserve"> Assessing risk</w:t>
      </w:r>
      <w:bookmarkEnd w:id="11"/>
    </w:p>
    <w:p w14:paraId="2B9544BE" w14:textId="77777777" w:rsidR="005B7E0A" w:rsidRPr="005B7E0A" w:rsidRDefault="005B7E0A" w:rsidP="005B7E0A">
      <w:pPr>
        <w:pStyle w:val="1bodycopy10pt"/>
        <w:rPr>
          <w:rFonts w:ascii="Verdana" w:hAnsi="Verdana"/>
          <w:color w:val="000000" w:themeColor="text1"/>
          <w:sz w:val="21"/>
          <w:szCs w:val="21"/>
          <w:lang w:val="en-GB"/>
        </w:rPr>
      </w:pPr>
      <w:r w:rsidRPr="005B7E0A">
        <w:rPr>
          <w:rFonts w:ascii="Verdana" w:hAnsi="Verdana"/>
          <w:color w:val="000000" w:themeColor="text1"/>
          <w:sz w:val="21"/>
          <w:szCs w:val="21"/>
          <w:lang w:val="en-GB"/>
        </w:rPr>
        <w:t>The school will conduct a risk assessment for any pupil at risk of anaphylaxis taking part in:</w:t>
      </w:r>
    </w:p>
    <w:p w14:paraId="187B03A5"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Lessons such as food technology</w:t>
      </w:r>
    </w:p>
    <w:p w14:paraId="42479A85"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Science experiments involving foods</w:t>
      </w:r>
    </w:p>
    <w:p w14:paraId="4FFFC864"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Crafts using food packaging</w:t>
      </w:r>
    </w:p>
    <w:p w14:paraId="22B789A2"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Off-site events and school trips</w:t>
      </w:r>
    </w:p>
    <w:p w14:paraId="7627D581"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Any other activities involving animals or food, such as animal handling experiences or baking</w:t>
      </w:r>
    </w:p>
    <w:p w14:paraId="7136A4E8" w14:textId="660B4EE1" w:rsidR="005B7E0A" w:rsidRPr="00265E75" w:rsidRDefault="00265E75" w:rsidP="00265E75">
      <w:pPr>
        <w:pStyle w:val="Heading1"/>
        <w:pBdr>
          <w:bottom w:val="single" w:sz="4" w:space="1" w:color="auto"/>
        </w:pBdr>
        <w:rPr>
          <w:rFonts w:ascii="Verdana" w:hAnsi="Verdana"/>
          <w:b/>
          <w:bCs/>
          <w:color w:val="000000" w:themeColor="text1"/>
          <w:sz w:val="21"/>
          <w:szCs w:val="21"/>
        </w:rPr>
      </w:pPr>
      <w:bookmarkStart w:id="12" w:name="_Toc138251160"/>
      <w:r>
        <w:rPr>
          <w:rFonts w:ascii="Verdana" w:hAnsi="Verdana"/>
          <w:b/>
          <w:bCs/>
          <w:color w:val="000000" w:themeColor="text1"/>
          <w:sz w:val="21"/>
          <w:szCs w:val="21"/>
        </w:rPr>
        <w:t>3.</w:t>
      </w:r>
      <w:r w:rsidR="005B7E0A" w:rsidRPr="00265E75">
        <w:rPr>
          <w:rFonts w:ascii="Verdana" w:hAnsi="Verdana"/>
          <w:b/>
          <w:bCs/>
          <w:color w:val="000000" w:themeColor="text1"/>
          <w:sz w:val="21"/>
          <w:szCs w:val="21"/>
        </w:rPr>
        <w:t>5 Managing risk</w:t>
      </w:r>
      <w:bookmarkEnd w:id="12"/>
    </w:p>
    <w:p w14:paraId="5861399D" w14:textId="38D6CEF8" w:rsidR="005B7E0A" w:rsidRPr="005B7E0A" w:rsidRDefault="005B7E0A" w:rsidP="00265E75">
      <w:pPr>
        <w:pStyle w:val="Subhead2"/>
        <w:spacing w:before="120"/>
        <w:rPr>
          <w:rFonts w:ascii="Verdana" w:hAnsi="Verdana"/>
          <w:color w:val="000000" w:themeColor="text1"/>
          <w:sz w:val="21"/>
          <w:szCs w:val="21"/>
          <w:lang w:val="en-GB"/>
        </w:rPr>
      </w:pPr>
      <w:r w:rsidRPr="005B7E0A">
        <w:rPr>
          <w:rFonts w:ascii="Verdana" w:hAnsi="Verdana"/>
          <w:color w:val="000000" w:themeColor="text1"/>
          <w:sz w:val="21"/>
          <w:szCs w:val="21"/>
          <w:lang w:val="en-GB"/>
        </w:rPr>
        <w:t>Hygiene procedures</w:t>
      </w:r>
    </w:p>
    <w:p w14:paraId="24EC1414"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 xml:space="preserve">Pupils are reminded to </w:t>
      </w:r>
      <w:r w:rsidRPr="005B7E0A">
        <w:rPr>
          <w:rFonts w:ascii="Verdana" w:hAnsi="Verdana"/>
          <w:color w:val="000000" w:themeColor="text1"/>
          <w:sz w:val="21"/>
          <w:szCs w:val="21"/>
        </w:rPr>
        <w:t>wash</w:t>
      </w:r>
      <w:r w:rsidRPr="005B7E0A">
        <w:rPr>
          <w:rFonts w:ascii="Verdana" w:hAnsi="Verdana"/>
          <w:color w:val="000000" w:themeColor="text1"/>
          <w:sz w:val="21"/>
          <w:szCs w:val="21"/>
          <w:lang w:val="en-GB"/>
        </w:rPr>
        <w:t xml:space="preserve"> their hands before and after eating</w:t>
      </w:r>
    </w:p>
    <w:p w14:paraId="0FCB0727"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Sharing of food is not allowed</w:t>
      </w:r>
    </w:p>
    <w:p w14:paraId="7ADE2C5F"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Pupils have their own named water bottles</w:t>
      </w:r>
    </w:p>
    <w:p w14:paraId="3859241C" w14:textId="71F8DF24" w:rsidR="005B7E0A" w:rsidRPr="005B7E0A" w:rsidRDefault="005B7E0A" w:rsidP="005B7E0A">
      <w:pPr>
        <w:pStyle w:val="Subhead2"/>
        <w:rPr>
          <w:rFonts w:ascii="Verdana" w:hAnsi="Verdana"/>
          <w:color w:val="000000" w:themeColor="text1"/>
          <w:sz w:val="21"/>
          <w:szCs w:val="21"/>
          <w:lang w:val="en-GB"/>
        </w:rPr>
      </w:pPr>
      <w:r w:rsidRPr="005B7E0A">
        <w:rPr>
          <w:rFonts w:ascii="Verdana" w:hAnsi="Verdana"/>
          <w:color w:val="000000" w:themeColor="text1"/>
          <w:sz w:val="21"/>
          <w:szCs w:val="21"/>
          <w:lang w:val="en-GB"/>
        </w:rPr>
        <w:t>Catering</w:t>
      </w:r>
    </w:p>
    <w:p w14:paraId="4ECB19B7" w14:textId="77777777" w:rsidR="005B7E0A" w:rsidRPr="005B7E0A" w:rsidRDefault="005B7E0A" w:rsidP="005B7E0A">
      <w:pPr>
        <w:pStyle w:val="1bodycopy10pt"/>
        <w:rPr>
          <w:rFonts w:ascii="Verdana" w:hAnsi="Verdana"/>
          <w:color w:val="000000" w:themeColor="text1"/>
          <w:sz w:val="21"/>
          <w:szCs w:val="21"/>
          <w:lang w:val="en-GB"/>
        </w:rPr>
      </w:pPr>
      <w:r w:rsidRPr="005B7E0A">
        <w:rPr>
          <w:rFonts w:ascii="Verdana" w:hAnsi="Verdana"/>
          <w:color w:val="000000" w:themeColor="text1"/>
          <w:sz w:val="21"/>
          <w:szCs w:val="21"/>
          <w:lang w:val="en-GB"/>
        </w:rPr>
        <w:t>The school is committed to providing safe food options to meet the dietary needs of pupils with allergies.</w:t>
      </w:r>
    </w:p>
    <w:p w14:paraId="60A66FA0"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 xml:space="preserve">Catering staff receive appropriate training and </w:t>
      </w:r>
      <w:proofErr w:type="gramStart"/>
      <w:r w:rsidRPr="005B7E0A">
        <w:rPr>
          <w:rFonts w:ascii="Verdana" w:hAnsi="Verdana"/>
          <w:color w:val="000000" w:themeColor="text1"/>
          <w:sz w:val="21"/>
          <w:szCs w:val="21"/>
          <w:lang w:val="en-GB"/>
        </w:rPr>
        <w:t>are able to</w:t>
      </w:r>
      <w:proofErr w:type="gramEnd"/>
      <w:r w:rsidRPr="005B7E0A">
        <w:rPr>
          <w:rFonts w:ascii="Verdana" w:hAnsi="Verdana"/>
          <w:color w:val="000000" w:themeColor="text1"/>
          <w:sz w:val="21"/>
          <w:szCs w:val="21"/>
          <w:lang w:val="en-GB"/>
        </w:rPr>
        <w:t xml:space="preserve"> identify pupils with allergies</w:t>
      </w:r>
    </w:p>
    <w:p w14:paraId="6C152769"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School menus are available for parents to view with ingredients clearly labelled</w:t>
      </w:r>
    </w:p>
    <w:p w14:paraId="0295E2A1"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eastAsia="en-GB"/>
        </w:rPr>
        <w:t>Where changes are made to school menus, we will make sure these continue to meet any special dietary needs of pupils</w:t>
      </w:r>
    </w:p>
    <w:p w14:paraId="4B23FB27"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 xml:space="preserve">Food allergen information relating to the ‘top 14’ allergens is displayed on the packaging of all food products, allowing pupils and staff to make safer choices. </w:t>
      </w:r>
      <w:r w:rsidRPr="005B7E0A">
        <w:rPr>
          <w:rFonts w:ascii="Verdana" w:hAnsi="Verdana"/>
          <w:color w:val="000000" w:themeColor="text1"/>
          <w:sz w:val="21"/>
          <w:szCs w:val="21"/>
          <w:shd w:val="clear" w:color="auto" w:fill="FFFFFF"/>
        </w:rPr>
        <w:t>Allergen information labelling will follow all </w:t>
      </w:r>
      <w:hyperlink r:id="rId15" w:tgtFrame="_blank" w:tooltip="legal requirements" w:history="1">
        <w:r w:rsidRPr="005B7E0A">
          <w:rPr>
            <w:rStyle w:val="Hyperlink"/>
            <w:rFonts w:ascii="Verdana" w:hAnsi="Verdana"/>
            <w:color w:val="000000" w:themeColor="text1"/>
            <w:sz w:val="21"/>
            <w:szCs w:val="21"/>
          </w:rPr>
          <w:t>legal requirements</w:t>
        </w:r>
      </w:hyperlink>
      <w:r w:rsidRPr="005B7E0A">
        <w:rPr>
          <w:rFonts w:ascii="Verdana" w:hAnsi="Verdana"/>
          <w:color w:val="000000" w:themeColor="text1"/>
          <w:sz w:val="21"/>
          <w:szCs w:val="21"/>
          <w:shd w:val="clear" w:color="auto" w:fill="FFFFFF"/>
        </w:rPr>
        <w:t> that apply to naming the food and listing ingredients, as outlined by the Food Standards Agency (FSA)</w:t>
      </w:r>
    </w:p>
    <w:p w14:paraId="3E66D7A5"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Catering staff follow hygiene and allergy procedures when preparing food to avoid cross-contamination</w:t>
      </w:r>
    </w:p>
    <w:p w14:paraId="0A6BA292" w14:textId="2D945064" w:rsidR="005B7E0A" w:rsidRPr="005B7E0A" w:rsidRDefault="005B7E0A" w:rsidP="005B7E0A">
      <w:pPr>
        <w:pStyle w:val="Subhead2"/>
        <w:rPr>
          <w:rFonts w:ascii="Verdana" w:hAnsi="Verdana"/>
          <w:color w:val="000000" w:themeColor="text1"/>
          <w:sz w:val="21"/>
          <w:szCs w:val="21"/>
          <w:lang w:val="en-GB"/>
        </w:rPr>
      </w:pPr>
      <w:r w:rsidRPr="005B7E0A">
        <w:rPr>
          <w:rFonts w:ascii="Verdana" w:hAnsi="Verdana"/>
          <w:color w:val="000000" w:themeColor="text1"/>
          <w:sz w:val="21"/>
          <w:szCs w:val="21"/>
          <w:lang w:val="en-GB"/>
        </w:rPr>
        <w:t>Food restrictions</w:t>
      </w:r>
    </w:p>
    <w:p w14:paraId="5E487568" w14:textId="77777777" w:rsidR="005B7E0A" w:rsidRPr="008F2CA6" w:rsidRDefault="005B7E0A" w:rsidP="005B7E0A">
      <w:pPr>
        <w:pStyle w:val="1bodycopy10pt"/>
        <w:rPr>
          <w:rFonts w:ascii="Verdana" w:hAnsi="Verdana"/>
          <w:color w:val="000000" w:themeColor="text1"/>
          <w:sz w:val="21"/>
          <w:szCs w:val="21"/>
          <w:lang w:val="en-GB"/>
        </w:rPr>
      </w:pPr>
      <w:r w:rsidRPr="008F2CA6">
        <w:rPr>
          <w:rFonts w:ascii="Verdana" w:hAnsi="Verdana"/>
          <w:color w:val="000000" w:themeColor="text1"/>
          <w:sz w:val="21"/>
          <w:szCs w:val="21"/>
          <w:lang w:val="en-GB"/>
        </w:rPr>
        <w:t>We acknowledge that it is impractical to enforce an allergen-free school. However, we would like to encourage pupils and staff to avoid certain high-risk foods to reduce the chances of someone experiencing a reaction. These foods include:</w:t>
      </w:r>
    </w:p>
    <w:p w14:paraId="1CCD03BB" w14:textId="77777777" w:rsidR="005B7E0A" w:rsidRPr="008F2CA6" w:rsidRDefault="005B7E0A" w:rsidP="005B7E0A">
      <w:pPr>
        <w:pStyle w:val="4Bulletedcopyblue"/>
        <w:rPr>
          <w:rFonts w:ascii="Verdana" w:hAnsi="Verdana"/>
          <w:color w:val="000000" w:themeColor="text1"/>
          <w:sz w:val="21"/>
          <w:szCs w:val="21"/>
          <w:lang w:val="en-GB"/>
        </w:rPr>
      </w:pPr>
      <w:r w:rsidRPr="008F2CA6">
        <w:rPr>
          <w:rFonts w:ascii="Verdana" w:hAnsi="Verdana"/>
          <w:color w:val="000000" w:themeColor="text1"/>
          <w:sz w:val="21"/>
          <w:szCs w:val="21"/>
          <w:lang w:val="en-GB"/>
        </w:rPr>
        <w:t>Packaged nuts</w:t>
      </w:r>
    </w:p>
    <w:p w14:paraId="0014D476" w14:textId="77777777" w:rsidR="005B7E0A" w:rsidRPr="008F2CA6" w:rsidRDefault="005B7E0A" w:rsidP="005B7E0A">
      <w:pPr>
        <w:pStyle w:val="4Bulletedcopyblue"/>
        <w:rPr>
          <w:rFonts w:ascii="Verdana" w:hAnsi="Verdana"/>
          <w:color w:val="000000" w:themeColor="text1"/>
          <w:sz w:val="21"/>
          <w:szCs w:val="21"/>
          <w:lang w:val="en-GB"/>
        </w:rPr>
      </w:pPr>
      <w:r w:rsidRPr="008F2CA6">
        <w:rPr>
          <w:rFonts w:ascii="Verdana" w:hAnsi="Verdana"/>
          <w:color w:val="000000" w:themeColor="text1"/>
          <w:sz w:val="21"/>
          <w:szCs w:val="21"/>
          <w:lang w:val="en-GB"/>
        </w:rPr>
        <w:t>Cereal, granola or chocolate bars containing nuts</w:t>
      </w:r>
    </w:p>
    <w:p w14:paraId="3A2756D5" w14:textId="77777777" w:rsidR="005B7E0A" w:rsidRPr="008F2CA6" w:rsidRDefault="005B7E0A" w:rsidP="005B7E0A">
      <w:pPr>
        <w:pStyle w:val="4Bulletedcopyblue"/>
        <w:rPr>
          <w:rFonts w:ascii="Verdana" w:hAnsi="Verdana"/>
          <w:color w:val="000000" w:themeColor="text1"/>
          <w:sz w:val="21"/>
          <w:szCs w:val="21"/>
          <w:lang w:val="en-GB"/>
        </w:rPr>
      </w:pPr>
      <w:r w:rsidRPr="008F2CA6">
        <w:rPr>
          <w:rFonts w:ascii="Verdana" w:hAnsi="Verdana"/>
          <w:color w:val="000000" w:themeColor="text1"/>
          <w:sz w:val="21"/>
          <w:szCs w:val="21"/>
          <w:lang w:val="en-GB"/>
        </w:rPr>
        <w:t>Peanut butter or chocolate spreads containing nuts</w:t>
      </w:r>
    </w:p>
    <w:p w14:paraId="123B0A6A" w14:textId="77777777" w:rsidR="005B7E0A" w:rsidRPr="008F2CA6" w:rsidRDefault="005B7E0A" w:rsidP="005B7E0A">
      <w:pPr>
        <w:pStyle w:val="4Bulletedcopyblue"/>
        <w:rPr>
          <w:rFonts w:ascii="Verdana" w:hAnsi="Verdana"/>
          <w:color w:val="000000" w:themeColor="text1"/>
          <w:sz w:val="21"/>
          <w:szCs w:val="21"/>
          <w:lang w:val="en-GB"/>
        </w:rPr>
      </w:pPr>
      <w:r w:rsidRPr="008F2CA6">
        <w:rPr>
          <w:rFonts w:ascii="Verdana" w:hAnsi="Verdana"/>
          <w:color w:val="000000" w:themeColor="text1"/>
          <w:sz w:val="21"/>
          <w:szCs w:val="21"/>
          <w:lang w:val="en-GB"/>
        </w:rPr>
        <w:t>Peanut-based sauces, such as satay</w:t>
      </w:r>
    </w:p>
    <w:p w14:paraId="7E0B4E3C" w14:textId="77777777" w:rsidR="005B7E0A" w:rsidRPr="008F2CA6" w:rsidRDefault="005B7E0A" w:rsidP="005B7E0A">
      <w:pPr>
        <w:pStyle w:val="4Bulletedcopyblue"/>
        <w:rPr>
          <w:rFonts w:ascii="Verdana" w:hAnsi="Verdana"/>
          <w:color w:val="000000" w:themeColor="text1"/>
          <w:sz w:val="21"/>
          <w:szCs w:val="21"/>
          <w:lang w:val="en-GB"/>
        </w:rPr>
      </w:pPr>
      <w:r w:rsidRPr="008F2CA6">
        <w:rPr>
          <w:rFonts w:ascii="Verdana" w:hAnsi="Verdana"/>
          <w:color w:val="000000" w:themeColor="text1"/>
          <w:sz w:val="21"/>
          <w:szCs w:val="21"/>
          <w:lang w:val="en-GB"/>
        </w:rPr>
        <w:t>Sesame seeds and foods containing sesame seeds</w:t>
      </w:r>
    </w:p>
    <w:p w14:paraId="12C549D0" w14:textId="77777777" w:rsidR="005B7E0A" w:rsidRPr="005B7E0A" w:rsidRDefault="005B7E0A" w:rsidP="005B7E0A">
      <w:pPr>
        <w:pStyle w:val="1bodycopy10pt"/>
        <w:rPr>
          <w:rFonts w:ascii="Verdana" w:hAnsi="Verdana"/>
          <w:color w:val="000000" w:themeColor="text1"/>
          <w:sz w:val="21"/>
          <w:szCs w:val="21"/>
          <w:lang w:val="en-GB"/>
        </w:rPr>
      </w:pPr>
      <w:r w:rsidRPr="008F2CA6">
        <w:rPr>
          <w:rFonts w:ascii="Verdana" w:hAnsi="Verdana"/>
          <w:color w:val="000000" w:themeColor="text1"/>
          <w:sz w:val="21"/>
          <w:szCs w:val="21"/>
          <w:lang w:val="en-GB"/>
        </w:rPr>
        <w:t xml:space="preserve">All parents will be advised that </w:t>
      </w:r>
      <w:proofErr w:type="gramStart"/>
      <w:r w:rsidRPr="008F2CA6">
        <w:rPr>
          <w:rFonts w:ascii="Verdana" w:hAnsi="Verdana"/>
          <w:color w:val="000000" w:themeColor="text1"/>
          <w:sz w:val="21"/>
          <w:szCs w:val="21"/>
          <w:lang w:val="en-GB"/>
        </w:rPr>
        <w:t>all of</w:t>
      </w:r>
      <w:proofErr w:type="gramEnd"/>
      <w:r w:rsidRPr="008F2CA6">
        <w:rPr>
          <w:rFonts w:ascii="Verdana" w:hAnsi="Verdana"/>
          <w:color w:val="000000" w:themeColor="text1"/>
          <w:sz w:val="21"/>
          <w:szCs w:val="21"/>
          <w:lang w:val="en-GB"/>
        </w:rPr>
        <w:t xml:space="preserve"> the above are not allowed in school, if staff see any they will be removed immediately from the premises. </w:t>
      </w:r>
      <w:proofErr w:type="gramStart"/>
      <w:r w:rsidRPr="008F2CA6">
        <w:rPr>
          <w:rFonts w:ascii="Verdana" w:hAnsi="Verdana"/>
          <w:color w:val="000000" w:themeColor="text1"/>
          <w:sz w:val="21"/>
          <w:szCs w:val="21"/>
          <w:lang w:val="en-GB"/>
        </w:rPr>
        <w:t>However</w:t>
      </w:r>
      <w:proofErr w:type="gramEnd"/>
      <w:r w:rsidRPr="008F2CA6">
        <w:rPr>
          <w:rFonts w:ascii="Verdana" w:hAnsi="Verdana"/>
          <w:color w:val="000000" w:themeColor="text1"/>
          <w:sz w:val="21"/>
          <w:szCs w:val="21"/>
          <w:lang w:val="en-GB"/>
        </w:rPr>
        <w:t xml:space="preserve"> the school can not 100% guarantee there will be none in school as this is not a guarantee any school can provide.</w:t>
      </w:r>
    </w:p>
    <w:p w14:paraId="58621F9D" w14:textId="38585DC2" w:rsidR="005B7E0A" w:rsidRPr="005B7E0A" w:rsidRDefault="005B7E0A" w:rsidP="005B7E0A">
      <w:pPr>
        <w:pStyle w:val="Subhead2"/>
        <w:rPr>
          <w:rFonts w:ascii="Verdana" w:hAnsi="Verdana"/>
          <w:color w:val="000000" w:themeColor="text1"/>
          <w:sz w:val="21"/>
          <w:szCs w:val="21"/>
          <w:lang w:val="en-GB"/>
        </w:rPr>
      </w:pPr>
      <w:r w:rsidRPr="005B7E0A">
        <w:rPr>
          <w:rFonts w:ascii="Verdana" w:hAnsi="Verdana"/>
          <w:color w:val="000000" w:themeColor="text1"/>
          <w:sz w:val="21"/>
          <w:szCs w:val="21"/>
          <w:lang w:val="en-GB"/>
        </w:rPr>
        <w:t>Insect bites/stings</w:t>
      </w:r>
    </w:p>
    <w:p w14:paraId="4763ADEA" w14:textId="77777777" w:rsidR="005B7E0A" w:rsidRPr="005B7E0A" w:rsidRDefault="005B7E0A" w:rsidP="005B7E0A">
      <w:pPr>
        <w:pStyle w:val="4Bulletedcopyblue"/>
        <w:numPr>
          <w:ilvl w:val="0"/>
          <w:numId w:val="0"/>
        </w:numPr>
        <w:rPr>
          <w:rFonts w:ascii="Verdana" w:hAnsi="Verdana"/>
          <w:color w:val="000000" w:themeColor="text1"/>
          <w:sz w:val="21"/>
          <w:szCs w:val="21"/>
          <w:lang w:val="en-GB"/>
        </w:rPr>
      </w:pPr>
      <w:r w:rsidRPr="005B7E0A">
        <w:rPr>
          <w:rFonts w:ascii="Verdana" w:hAnsi="Verdana"/>
          <w:color w:val="000000" w:themeColor="text1"/>
          <w:sz w:val="21"/>
          <w:szCs w:val="21"/>
          <w:lang w:val="en-GB"/>
        </w:rPr>
        <w:t>When outdoors:</w:t>
      </w:r>
    </w:p>
    <w:p w14:paraId="5613C8B7"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Shoes should always be worn</w:t>
      </w:r>
    </w:p>
    <w:p w14:paraId="50080519"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Food and drink should be covered</w:t>
      </w:r>
    </w:p>
    <w:p w14:paraId="5EB86A25" w14:textId="58576DC7" w:rsidR="005B7E0A" w:rsidRPr="005B7E0A" w:rsidRDefault="005B7E0A" w:rsidP="005B7E0A">
      <w:pPr>
        <w:pStyle w:val="Subhead2"/>
        <w:rPr>
          <w:rFonts w:ascii="Verdana" w:hAnsi="Verdana"/>
          <w:color w:val="000000" w:themeColor="text1"/>
          <w:sz w:val="21"/>
          <w:szCs w:val="21"/>
          <w:lang w:val="en-GB"/>
        </w:rPr>
      </w:pPr>
      <w:r w:rsidRPr="005B7E0A">
        <w:rPr>
          <w:rFonts w:ascii="Verdana" w:hAnsi="Verdana"/>
          <w:color w:val="000000" w:themeColor="text1"/>
          <w:sz w:val="21"/>
          <w:szCs w:val="21"/>
          <w:lang w:val="en-GB"/>
        </w:rPr>
        <w:t>Animals</w:t>
      </w:r>
    </w:p>
    <w:p w14:paraId="63CCF404"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 xml:space="preserve">All pupils will always wash hands after interacting with animals to avoid putting pupils with allergies at risk through later contact </w:t>
      </w:r>
    </w:p>
    <w:p w14:paraId="48BA30D8"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Pupils with animal allergies will not interact with animals</w:t>
      </w:r>
    </w:p>
    <w:p w14:paraId="0EE3427B" w14:textId="6951529C" w:rsidR="005B7E0A" w:rsidRPr="005B7E0A" w:rsidRDefault="005B7E0A" w:rsidP="005B7E0A">
      <w:pPr>
        <w:pStyle w:val="Subhead2"/>
        <w:rPr>
          <w:rFonts w:ascii="Verdana" w:hAnsi="Verdana"/>
          <w:color w:val="000000" w:themeColor="text1"/>
          <w:sz w:val="21"/>
          <w:szCs w:val="21"/>
          <w:lang w:val="en-GB"/>
        </w:rPr>
      </w:pPr>
      <w:r w:rsidRPr="005B7E0A">
        <w:rPr>
          <w:rFonts w:ascii="Verdana" w:hAnsi="Verdana"/>
          <w:color w:val="000000" w:themeColor="text1"/>
          <w:sz w:val="21"/>
          <w:szCs w:val="21"/>
          <w:lang w:val="en-GB"/>
        </w:rPr>
        <w:t xml:space="preserve">Support for mental health </w:t>
      </w:r>
    </w:p>
    <w:p w14:paraId="3F7A1D35" w14:textId="77777777" w:rsidR="005B7E0A" w:rsidRPr="005B7E0A" w:rsidRDefault="005B7E0A" w:rsidP="005B7E0A">
      <w:pPr>
        <w:pStyle w:val="1bodycopy10pt"/>
        <w:rPr>
          <w:rFonts w:ascii="Verdana" w:hAnsi="Verdana"/>
          <w:color w:val="000000" w:themeColor="text1"/>
          <w:sz w:val="21"/>
          <w:szCs w:val="21"/>
          <w:lang w:val="en-GB"/>
        </w:rPr>
      </w:pPr>
      <w:r w:rsidRPr="005B7E0A">
        <w:rPr>
          <w:rFonts w:ascii="Verdana" w:hAnsi="Verdana"/>
          <w:color w:val="000000" w:themeColor="text1"/>
          <w:sz w:val="21"/>
          <w:szCs w:val="21"/>
          <w:lang w:val="en-GB"/>
        </w:rPr>
        <w:t>Pupils with allergies can experience bullying and may also suffer from anxiety and depression relating to their allergy. Consider what procedures you can put in place to support their mental health and wellbeing, in line with your school’s behaviour policy and any other measures you have in place to prevent bullying.</w:t>
      </w:r>
    </w:p>
    <w:p w14:paraId="4ABF60C1" w14:textId="77777777" w:rsidR="005B7E0A" w:rsidRPr="005B7E0A" w:rsidRDefault="005B7E0A" w:rsidP="005B7E0A">
      <w:pPr>
        <w:pStyle w:val="1bodycopy10pt"/>
        <w:rPr>
          <w:rFonts w:ascii="Verdana" w:hAnsi="Verdana"/>
          <w:color w:val="000000" w:themeColor="text1"/>
          <w:sz w:val="21"/>
          <w:szCs w:val="21"/>
          <w:lang w:val="en-GB"/>
        </w:rPr>
      </w:pPr>
      <w:r w:rsidRPr="005B7E0A">
        <w:rPr>
          <w:rFonts w:ascii="Verdana" w:hAnsi="Verdana"/>
          <w:color w:val="000000" w:themeColor="text1"/>
          <w:sz w:val="21"/>
          <w:szCs w:val="21"/>
          <w:lang w:val="en-GB"/>
        </w:rPr>
        <w:t>Pupils with allergies will have additional support through:</w:t>
      </w:r>
    </w:p>
    <w:p w14:paraId="2AEFB889"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Pastoral care</w:t>
      </w:r>
    </w:p>
    <w:p w14:paraId="4987333D"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Regular check-ins with their class teachers</w:t>
      </w:r>
    </w:p>
    <w:p w14:paraId="508BCBA7" w14:textId="00E5F204" w:rsidR="005B7E0A" w:rsidRPr="005B7E0A" w:rsidRDefault="005B7E0A" w:rsidP="005B7E0A">
      <w:pPr>
        <w:pStyle w:val="Subhead2"/>
        <w:rPr>
          <w:rFonts w:ascii="Verdana" w:hAnsi="Verdana"/>
          <w:color w:val="000000" w:themeColor="text1"/>
          <w:sz w:val="21"/>
          <w:szCs w:val="21"/>
          <w:lang w:val="en-GB"/>
        </w:rPr>
      </w:pPr>
      <w:r w:rsidRPr="005B7E0A">
        <w:rPr>
          <w:rFonts w:ascii="Verdana" w:hAnsi="Verdana"/>
          <w:color w:val="000000" w:themeColor="text1"/>
          <w:sz w:val="21"/>
          <w:szCs w:val="21"/>
          <w:lang w:val="en-GB"/>
        </w:rPr>
        <w:t>Events and school trips</w:t>
      </w:r>
    </w:p>
    <w:p w14:paraId="1E109A6A"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For events, including ones that take place outside of the school, and school trips, no pupils with allergies will be excluded from taking part</w:t>
      </w:r>
    </w:p>
    <w:p w14:paraId="7E0098B0"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The school will plan accordingly for all events and school trips and arrange for the staff members involved to be aware of pupils’ allergies and to have received adequate training</w:t>
      </w:r>
    </w:p>
    <w:p w14:paraId="77EEA360" w14:textId="1C3007E0" w:rsidR="005B7E0A" w:rsidRPr="00265E75" w:rsidRDefault="00265E75" w:rsidP="00265E75">
      <w:pPr>
        <w:pStyle w:val="Heading1"/>
        <w:pBdr>
          <w:bottom w:val="single" w:sz="4" w:space="1" w:color="auto"/>
        </w:pBdr>
        <w:rPr>
          <w:rFonts w:ascii="Verdana" w:hAnsi="Verdana"/>
          <w:b/>
          <w:bCs/>
          <w:color w:val="000000" w:themeColor="text1"/>
          <w:sz w:val="21"/>
          <w:szCs w:val="21"/>
        </w:rPr>
      </w:pPr>
      <w:bookmarkStart w:id="13" w:name="_Toc138251161"/>
      <w:r w:rsidRPr="00265E75">
        <w:rPr>
          <w:rFonts w:ascii="Verdana" w:hAnsi="Verdana"/>
          <w:b/>
          <w:bCs/>
          <w:color w:val="000000" w:themeColor="text1"/>
          <w:sz w:val="21"/>
          <w:szCs w:val="21"/>
        </w:rPr>
        <w:t>3.</w:t>
      </w:r>
      <w:r w:rsidR="005B7E0A" w:rsidRPr="00265E75">
        <w:rPr>
          <w:rFonts w:ascii="Verdana" w:hAnsi="Verdana"/>
          <w:b/>
          <w:bCs/>
          <w:color w:val="000000" w:themeColor="text1"/>
          <w:sz w:val="21"/>
          <w:szCs w:val="21"/>
        </w:rPr>
        <w:t>6 Procedures for handling an allergic reaction</w:t>
      </w:r>
      <w:bookmarkEnd w:id="13"/>
    </w:p>
    <w:p w14:paraId="18FE9B6E" w14:textId="4260B232" w:rsidR="005B7E0A" w:rsidRPr="005B7E0A" w:rsidRDefault="005B7E0A" w:rsidP="005B7E0A">
      <w:pPr>
        <w:pStyle w:val="Subhead2"/>
        <w:rPr>
          <w:rFonts w:ascii="Verdana" w:hAnsi="Verdana"/>
          <w:color w:val="000000" w:themeColor="text1"/>
          <w:sz w:val="21"/>
          <w:szCs w:val="21"/>
          <w:lang w:val="en-GB"/>
        </w:rPr>
      </w:pPr>
      <w:r w:rsidRPr="005B7E0A">
        <w:rPr>
          <w:rFonts w:ascii="Verdana" w:hAnsi="Verdana"/>
          <w:color w:val="000000" w:themeColor="text1"/>
          <w:sz w:val="21"/>
          <w:szCs w:val="21"/>
          <w:lang w:val="en-GB"/>
        </w:rPr>
        <w:t>Register of pupils with AAIs</w:t>
      </w:r>
    </w:p>
    <w:p w14:paraId="7A9D80AE"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The school maintains a register of pupils who have been prescribed AAIs or where a doctor has provided a written plan recommending AAIs to be used in the event of anaphylaxis. The register includes:</w:t>
      </w:r>
    </w:p>
    <w:p w14:paraId="075E9C7C" w14:textId="77777777" w:rsidR="005B7E0A" w:rsidRPr="005B7E0A" w:rsidRDefault="005B7E0A" w:rsidP="005B7E0A">
      <w:pPr>
        <w:pStyle w:val="Bulletedcopylevel2"/>
        <w:tabs>
          <w:tab w:val="clear" w:pos="360"/>
        </w:tabs>
        <w:ind w:left="907" w:hanging="170"/>
        <w:rPr>
          <w:rFonts w:ascii="Verdana" w:hAnsi="Verdana"/>
          <w:color w:val="000000" w:themeColor="text1"/>
          <w:sz w:val="21"/>
          <w:szCs w:val="21"/>
          <w:lang w:val="en-GB"/>
        </w:rPr>
      </w:pPr>
      <w:r w:rsidRPr="005B7E0A">
        <w:rPr>
          <w:rFonts w:ascii="Verdana" w:hAnsi="Verdana"/>
          <w:color w:val="000000" w:themeColor="text1"/>
          <w:sz w:val="21"/>
          <w:szCs w:val="21"/>
          <w:lang w:val="en-GB"/>
        </w:rPr>
        <w:t>Known allergens and risk factors for anaphylaxis</w:t>
      </w:r>
    </w:p>
    <w:p w14:paraId="53A5EB88" w14:textId="77777777" w:rsidR="005B7E0A" w:rsidRPr="005B7E0A" w:rsidRDefault="005B7E0A" w:rsidP="005B7E0A">
      <w:pPr>
        <w:pStyle w:val="Bulletedcopylevel2"/>
        <w:tabs>
          <w:tab w:val="clear" w:pos="360"/>
        </w:tabs>
        <w:ind w:left="907" w:hanging="170"/>
        <w:rPr>
          <w:rFonts w:ascii="Verdana" w:hAnsi="Verdana"/>
          <w:color w:val="000000" w:themeColor="text1"/>
          <w:sz w:val="21"/>
          <w:szCs w:val="21"/>
          <w:lang w:val="en-GB"/>
        </w:rPr>
      </w:pPr>
      <w:r w:rsidRPr="005B7E0A">
        <w:rPr>
          <w:rFonts w:ascii="Verdana" w:hAnsi="Verdana"/>
          <w:color w:val="000000" w:themeColor="text1"/>
          <w:sz w:val="21"/>
          <w:szCs w:val="21"/>
          <w:lang w:val="en-GB"/>
        </w:rPr>
        <w:t>Whether a pupil has been prescribed AAI(s) (and if so, what type and dose)</w:t>
      </w:r>
    </w:p>
    <w:p w14:paraId="1F4999DF" w14:textId="77777777" w:rsidR="005B7E0A" w:rsidRPr="005B7E0A" w:rsidRDefault="005B7E0A" w:rsidP="005B7E0A">
      <w:pPr>
        <w:pStyle w:val="Bulletedcopylevel2"/>
        <w:tabs>
          <w:tab w:val="clear" w:pos="360"/>
        </w:tabs>
        <w:ind w:left="907" w:hanging="170"/>
        <w:rPr>
          <w:rFonts w:ascii="Verdana" w:hAnsi="Verdana"/>
          <w:color w:val="000000" w:themeColor="text1"/>
          <w:sz w:val="21"/>
          <w:szCs w:val="21"/>
          <w:lang w:val="en-GB"/>
        </w:rPr>
      </w:pPr>
      <w:r w:rsidRPr="005B7E0A">
        <w:rPr>
          <w:rFonts w:ascii="Verdana" w:hAnsi="Verdana"/>
          <w:color w:val="000000" w:themeColor="text1"/>
          <w:sz w:val="21"/>
          <w:szCs w:val="21"/>
          <w:lang w:val="en-GB"/>
        </w:rPr>
        <w:t>Where a pupil has been prescribed an AAI, whether parental consent has been given for use of the spare AAI which may be different to the personal AAI prescribed for the pupil</w:t>
      </w:r>
    </w:p>
    <w:p w14:paraId="65A0D534"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The register is kept in the school office and can be checked quickly by any member of staff as part of initiating an emergency response</w:t>
      </w:r>
    </w:p>
    <w:p w14:paraId="662019E2" w14:textId="77777777" w:rsidR="005B7E0A" w:rsidRPr="005B7E0A" w:rsidRDefault="005B7E0A" w:rsidP="005B7E0A">
      <w:pPr>
        <w:pStyle w:val="4Bulletedcopyblue"/>
        <w:numPr>
          <w:ilvl w:val="0"/>
          <w:numId w:val="0"/>
        </w:numPr>
        <w:rPr>
          <w:rFonts w:ascii="Verdana" w:hAnsi="Verdana"/>
          <w:color w:val="000000" w:themeColor="text1"/>
          <w:sz w:val="21"/>
          <w:szCs w:val="21"/>
          <w:lang w:val="en-GB"/>
        </w:rPr>
      </w:pPr>
      <w:r w:rsidRPr="005B7E0A">
        <w:rPr>
          <w:rFonts w:ascii="Verdana" w:hAnsi="Verdana"/>
          <w:color w:val="000000" w:themeColor="text1"/>
          <w:sz w:val="21"/>
          <w:szCs w:val="21"/>
          <w:lang w:val="en-GB"/>
        </w:rPr>
        <w:t>Allowing all pupils to keep their AAIs with them will reduce delays and allows for confirmation of consent without the need to check the register.</w:t>
      </w:r>
    </w:p>
    <w:p w14:paraId="788DE5D0" w14:textId="1D57D4E2" w:rsidR="005B7E0A" w:rsidRPr="005B7E0A" w:rsidRDefault="005B7E0A" w:rsidP="005B7E0A">
      <w:pPr>
        <w:pStyle w:val="Subhead2"/>
        <w:rPr>
          <w:rFonts w:ascii="Verdana" w:hAnsi="Verdana"/>
          <w:color w:val="000000" w:themeColor="text1"/>
          <w:sz w:val="21"/>
          <w:szCs w:val="21"/>
          <w:lang w:val="en-GB"/>
        </w:rPr>
      </w:pPr>
      <w:r w:rsidRPr="005B7E0A">
        <w:rPr>
          <w:rFonts w:ascii="Verdana" w:hAnsi="Verdana"/>
          <w:color w:val="000000" w:themeColor="text1"/>
          <w:sz w:val="21"/>
          <w:szCs w:val="21"/>
          <w:lang w:val="en-GB"/>
        </w:rPr>
        <w:t>Allergic reaction procedures</w:t>
      </w:r>
    </w:p>
    <w:p w14:paraId="76B66049"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As part of the whole-school awareness approach to allergies, all staff are trained in the school’s allergic reaction procedure, and to recognise the signs of anaphylaxis and respond appropriately</w:t>
      </w:r>
    </w:p>
    <w:p w14:paraId="4D98B6F2"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Designated members of staff are trained in the administration of AAIs – see section 7</w:t>
      </w:r>
    </w:p>
    <w:p w14:paraId="76AF4770" w14:textId="77777777" w:rsidR="005B7E0A" w:rsidRPr="005B7E0A" w:rsidRDefault="005B7E0A" w:rsidP="005B7E0A">
      <w:pPr>
        <w:pStyle w:val="4Bulletedcopyblue"/>
        <w:rPr>
          <w:rFonts w:ascii="Verdana" w:hAnsi="Verdana"/>
          <w:color w:val="000000" w:themeColor="text1"/>
          <w:sz w:val="21"/>
          <w:szCs w:val="21"/>
          <w:lang w:val="en-GB"/>
        </w:rPr>
      </w:pPr>
      <w:r w:rsidRPr="005B7E0A">
        <w:rPr>
          <w:rFonts w:ascii="Verdana" w:hAnsi="Verdana"/>
          <w:color w:val="000000" w:themeColor="text1"/>
          <w:sz w:val="21"/>
          <w:szCs w:val="21"/>
          <w:lang w:val="en-GB"/>
        </w:rPr>
        <w:t>If a pupil has an allergic reaction, the staff member will initiate the school’s emergency response plan, following the pupil’s allergy action plan</w:t>
      </w:r>
    </w:p>
    <w:p w14:paraId="3D54989C" w14:textId="77777777" w:rsidR="005B7E0A" w:rsidRPr="005B7E0A" w:rsidRDefault="005B7E0A" w:rsidP="005B7E0A">
      <w:pPr>
        <w:pStyle w:val="Bulletedcopylevel2"/>
        <w:tabs>
          <w:tab w:val="clear" w:pos="360"/>
        </w:tabs>
        <w:ind w:left="907" w:hanging="170"/>
        <w:rPr>
          <w:rFonts w:ascii="Verdana" w:hAnsi="Verdana"/>
          <w:color w:val="000000" w:themeColor="text1"/>
          <w:sz w:val="21"/>
          <w:szCs w:val="21"/>
          <w:lang w:val="en-GB"/>
        </w:rPr>
      </w:pPr>
      <w:r w:rsidRPr="005B7E0A">
        <w:rPr>
          <w:rFonts w:ascii="Verdana" w:hAnsi="Verdana"/>
          <w:color w:val="000000" w:themeColor="text1"/>
          <w:sz w:val="21"/>
          <w:szCs w:val="21"/>
          <w:lang w:val="en-GB"/>
        </w:rPr>
        <w:t>If an AAI needs to be administered, a designated member of staff member will use the pupil's own AAI, or if it is not available, a school one. It will only be administered by a designated member of staff trained in this procedure</w:t>
      </w:r>
    </w:p>
    <w:p w14:paraId="716F7B80" w14:textId="77777777" w:rsidR="005B7E0A" w:rsidRPr="005B7E0A" w:rsidRDefault="005B7E0A" w:rsidP="005B7E0A">
      <w:pPr>
        <w:pStyle w:val="4Bulletedcopyblue"/>
        <w:rPr>
          <w:rFonts w:ascii="Verdana" w:hAnsi="Verdana"/>
          <w:color w:val="000000" w:themeColor="text1"/>
          <w:sz w:val="21"/>
          <w:szCs w:val="21"/>
        </w:rPr>
      </w:pPr>
      <w:r w:rsidRPr="005B7E0A">
        <w:rPr>
          <w:rFonts w:ascii="Verdana" w:hAnsi="Verdana"/>
          <w:color w:val="000000" w:themeColor="text1"/>
          <w:sz w:val="21"/>
          <w:szCs w:val="21"/>
        </w:rPr>
        <w:t>If a pupil needs to be taken to hospital, staff will stay with the pupil until the parent arrives, or accompany the pupil to hospital by ambulance</w:t>
      </w:r>
    </w:p>
    <w:p w14:paraId="5CE1CDBE" w14:textId="77777777" w:rsidR="005B7E0A" w:rsidRPr="005B7E0A" w:rsidRDefault="005B7E0A" w:rsidP="005B7E0A">
      <w:pPr>
        <w:pStyle w:val="4Bulletedcopyblue"/>
        <w:rPr>
          <w:rFonts w:ascii="Verdana" w:hAnsi="Verdana"/>
          <w:color w:val="000000" w:themeColor="text1"/>
          <w:sz w:val="21"/>
          <w:szCs w:val="21"/>
        </w:rPr>
      </w:pPr>
      <w:r w:rsidRPr="005B7E0A">
        <w:rPr>
          <w:rFonts w:ascii="Verdana" w:hAnsi="Verdana"/>
          <w:color w:val="000000" w:themeColor="text1"/>
          <w:sz w:val="21"/>
          <w:szCs w:val="21"/>
        </w:rPr>
        <w:t>If the allergic reaction is mild (e.g. skin rash, itching or sneezing), the pupil will be monitored and the parents informed</w:t>
      </w:r>
    </w:p>
    <w:p w14:paraId="653548B5" w14:textId="00493F77" w:rsidR="005B7E0A" w:rsidRPr="005B7E0A" w:rsidRDefault="00265E75" w:rsidP="007606DE">
      <w:pPr>
        <w:pStyle w:val="Heading1"/>
        <w:pBdr>
          <w:bottom w:val="single" w:sz="4" w:space="1" w:color="auto"/>
        </w:pBdr>
        <w:rPr>
          <w:rFonts w:ascii="Verdana" w:hAnsi="Verdana"/>
          <w:color w:val="000000" w:themeColor="text1"/>
          <w:sz w:val="21"/>
          <w:szCs w:val="21"/>
        </w:rPr>
      </w:pPr>
      <w:bookmarkStart w:id="14" w:name="_Toc138251163"/>
      <w:r>
        <w:rPr>
          <w:rFonts w:ascii="Verdana" w:hAnsi="Verdana"/>
          <w:b/>
          <w:bCs/>
          <w:color w:val="000000" w:themeColor="text1"/>
          <w:sz w:val="21"/>
          <w:szCs w:val="21"/>
        </w:rPr>
        <w:t>3</w:t>
      </w:r>
      <w:r w:rsidRPr="00265E75">
        <w:rPr>
          <w:rFonts w:ascii="Verdana" w:hAnsi="Verdana"/>
          <w:b/>
          <w:bCs/>
          <w:color w:val="000000" w:themeColor="text1"/>
          <w:sz w:val="21"/>
          <w:szCs w:val="21"/>
        </w:rPr>
        <w:t xml:space="preserve">.7 </w:t>
      </w:r>
      <w:r w:rsidR="005B7E0A" w:rsidRPr="00265E75">
        <w:rPr>
          <w:rFonts w:ascii="Verdana" w:hAnsi="Verdana"/>
          <w:b/>
          <w:bCs/>
          <w:color w:val="000000" w:themeColor="text1"/>
          <w:sz w:val="21"/>
          <w:szCs w:val="21"/>
        </w:rPr>
        <w:t>Training</w:t>
      </w:r>
      <w:bookmarkEnd w:id="14"/>
    </w:p>
    <w:p w14:paraId="48332976" w14:textId="77777777" w:rsidR="005B7E0A" w:rsidRPr="005B7E0A" w:rsidRDefault="005B7E0A" w:rsidP="007606DE">
      <w:pPr>
        <w:pStyle w:val="1bodycopy10pt"/>
        <w:spacing w:before="120"/>
        <w:rPr>
          <w:rFonts w:ascii="Verdana" w:hAnsi="Verdana"/>
          <w:color w:val="000000" w:themeColor="text1"/>
          <w:sz w:val="21"/>
          <w:szCs w:val="21"/>
          <w:highlight w:val="yellow"/>
          <w:lang w:val="en-GB" w:eastAsia="en-GB"/>
        </w:rPr>
      </w:pPr>
      <w:r w:rsidRPr="005B7E0A">
        <w:rPr>
          <w:rFonts w:ascii="Verdana" w:hAnsi="Verdana"/>
          <w:color w:val="000000" w:themeColor="text1"/>
          <w:sz w:val="21"/>
          <w:szCs w:val="21"/>
        </w:rPr>
        <w:t>The school is committed to training all staff in allergy response. This includes:</w:t>
      </w:r>
    </w:p>
    <w:p w14:paraId="6DCA684F" w14:textId="77777777" w:rsidR="005B7E0A" w:rsidRPr="005B7E0A" w:rsidRDefault="005B7E0A" w:rsidP="005B7E0A">
      <w:pPr>
        <w:pStyle w:val="4Bulletedcopyblue"/>
        <w:rPr>
          <w:rFonts w:ascii="Verdana" w:hAnsi="Verdana"/>
          <w:color w:val="000000" w:themeColor="text1"/>
          <w:sz w:val="21"/>
          <w:szCs w:val="21"/>
          <w:lang w:val="en-GB" w:eastAsia="en-GB"/>
        </w:rPr>
      </w:pPr>
      <w:r w:rsidRPr="005B7E0A">
        <w:rPr>
          <w:rFonts w:ascii="Verdana" w:hAnsi="Verdana"/>
          <w:color w:val="000000" w:themeColor="text1"/>
          <w:sz w:val="21"/>
          <w:szCs w:val="21"/>
          <w:lang w:val="en-GB" w:eastAsia="en-GB"/>
        </w:rPr>
        <w:t>How to reduce and prevent the risk of allergic reactions</w:t>
      </w:r>
    </w:p>
    <w:p w14:paraId="091093BE" w14:textId="77777777" w:rsidR="005B7E0A" w:rsidRPr="005B7E0A" w:rsidRDefault="005B7E0A" w:rsidP="005B7E0A">
      <w:pPr>
        <w:pStyle w:val="4Bulletedcopyblue"/>
        <w:rPr>
          <w:rFonts w:ascii="Verdana" w:hAnsi="Verdana"/>
          <w:color w:val="000000" w:themeColor="text1"/>
          <w:sz w:val="21"/>
          <w:szCs w:val="21"/>
          <w:lang w:val="en-GB" w:eastAsia="en-GB"/>
        </w:rPr>
      </w:pPr>
      <w:r w:rsidRPr="005B7E0A">
        <w:rPr>
          <w:rFonts w:ascii="Verdana" w:hAnsi="Verdana"/>
          <w:color w:val="000000" w:themeColor="text1"/>
          <w:sz w:val="21"/>
          <w:szCs w:val="21"/>
          <w:lang w:val="en-GB" w:eastAsia="en-GB"/>
        </w:rPr>
        <w:t xml:space="preserve">How to spot the signs of </w:t>
      </w:r>
      <w:r w:rsidRPr="005B7E0A">
        <w:rPr>
          <w:rFonts w:ascii="Verdana" w:hAnsi="Verdana"/>
          <w:color w:val="000000" w:themeColor="text1"/>
          <w:sz w:val="21"/>
          <w:szCs w:val="21"/>
        </w:rPr>
        <w:t>allergic</w:t>
      </w:r>
      <w:r w:rsidRPr="005B7E0A">
        <w:rPr>
          <w:rFonts w:ascii="Verdana" w:hAnsi="Verdana"/>
          <w:color w:val="000000" w:themeColor="text1"/>
          <w:sz w:val="21"/>
          <w:szCs w:val="21"/>
          <w:lang w:val="en-GB" w:eastAsia="en-GB"/>
        </w:rPr>
        <w:t xml:space="preserve"> reactions (including anaphylaxis)</w:t>
      </w:r>
    </w:p>
    <w:p w14:paraId="5C008902" w14:textId="77777777" w:rsidR="005B7E0A" w:rsidRPr="005B7E0A" w:rsidRDefault="005B7E0A" w:rsidP="005B7E0A">
      <w:pPr>
        <w:pStyle w:val="4Bulletedcopyblue"/>
        <w:rPr>
          <w:rFonts w:ascii="Verdana" w:hAnsi="Verdana"/>
          <w:color w:val="000000" w:themeColor="text1"/>
          <w:sz w:val="21"/>
          <w:szCs w:val="21"/>
          <w:lang w:val="en-GB" w:eastAsia="en-GB"/>
        </w:rPr>
      </w:pPr>
      <w:r w:rsidRPr="005B7E0A">
        <w:rPr>
          <w:rFonts w:ascii="Verdana" w:hAnsi="Verdana"/>
          <w:color w:val="000000" w:themeColor="text1"/>
          <w:sz w:val="21"/>
          <w:szCs w:val="21"/>
          <w:lang w:val="en-GB" w:eastAsia="en-GB"/>
        </w:rPr>
        <w:t xml:space="preserve">The importance of acting </w:t>
      </w:r>
      <w:r w:rsidRPr="005B7E0A">
        <w:rPr>
          <w:rFonts w:ascii="Verdana" w:hAnsi="Verdana"/>
          <w:color w:val="000000" w:themeColor="text1"/>
          <w:sz w:val="21"/>
          <w:szCs w:val="21"/>
        </w:rPr>
        <w:t>quickly</w:t>
      </w:r>
      <w:r w:rsidRPr="005B7E0A">
        <w:rPr>
          <w:rFonts w:ascii="Verdana" w:hAnsi="Verdana"/>
          <w:color w:val="000000" w:themeColor="text1"/>
          <w:sz w:val="21"/>
          <w:szCs w:val="21"/>
          <w:lang w:val="en-GB" w:eastAsia="en-GB"/>
        </w:rPr>
        <w:t xml:space="preserve"> in the case of anaphylaxis </w:t>
      </w:r>
    </w:p>
    <w:p w14:paraId="1B94F948" w14:textId="77777777" w:rsidR="005B7E0A" w:rsidRPr="005B7E0A" w:rsidRDefault="005B7E0A" w:rsidP="005B7E0A">
      <w:pPr>
        <w:pStyle w:val="4Bulletedcopyblue"/>
        <w:rPr>
          <w:rFonts w:ascii="Verdana" w:hAnsi="Verdana"/>
          <w:color w:val="000000" w:themeColor="text1"/>
          <w:sz w:val="21"/>
          <w:szCs w:val="21"/>
          <w:lang w:val="en-GB" w:eastAsia="en-GB"/>
        </w:rPr>
      </w:pPr>
      <w:r w:rsidRPr="005B7E0A">
        <w:rPr>
          <w:rFonts w:ascii="Verdana" w:hAnsi="Verdana"/>
          <w:color w:val="000000" w:themeColor="text1"/>
          <w:sz w:val="21"/>
          <w:szCs w:val="21"/>
          <w:lang w:val="en-GB" w:eastAsia="en-GB"/>
        </w:rPr>
        <w:t>The wellbeing and inclusion implications of allergies</w:t>
      </w:r>
    </w:p>
    <w:p w14:paraId="3D2BF3AE" w14:textId="77777777" w:rsidR="005B7E0A" w:rsidRPr="005B7E0A" w:rsidRDefault="005B7E0A" w:rsidP="005B7E0A">
      <w:pPr>
        <w:pStyle w:val="4Bulletedcopyblue"/>
        <w:numPr>
          <w:ilvl w:val="0"/>
          <w:numId w:val="0"/>
        </w:numPr>
        <w:rPr>
          <w:rFonts w:ascii="Verdana" w:hAnsi="Verdana"/>
          <w:color w:val="000000" w:themeColor="text1"/>
          <w:sz w:val="21"/>
          <w:szCs w:val="21"/>
          <w:lang w:val="en-GB" w:eastAsia="en-GB"/>
        </w:rPr>
      </w:pPr>
      <w:r w:rsidRPr="007606DE">
        <w:rPr>
          <w:rFonts w:ascii="Verdana" w:hAnsi="Verdana"/>
          <w:color w:val="000000" w:themeColor="text1"/>
          <w:sz w:val="21"/>
          <w:szCs w:val="21"/>
          <w:highlight w:val="yellow"/>
          <w:lang w:val="en-GB" w:eastAsia="en-GB"/>
        </w:rPr>
        <w:t xml:space="preserve">Training will be carried out annually </w:t>
      </w:r>
      <w:r w:rsidRPr="005B7E0A">
        <w:rPr>
          <w:rFonts w:ascii="Verdana" w:hAnsi="Verdana"/>
          <w:color w:val="000000" w:themeColor="text1"/>
          <w:sz w:val="21"/>
          <w:szCs w:val="21"/>
          <w:highlight w:val="yellow"/>
          <w:lang w:val="en-GB" w:eastAsia="en-GB"/>
        </w:rPr>
        <w:t>by the NHS Trust school nursing team</w:t>
      </w:r>
      <w:r w:rsidRPr="005B7E0A">
        <w:rPr>
          <w:rFonts w:ascii="Verdana" w:hAnsi="Verdana"/>
          <w:color w:val="000000" w:themeColor="text1"/>
          <w:sz w:val="21"/>
          <w:szCs w:val="21"/>
          <w:lang w:val="en-GB" w:eastAsia="en-GB"/>
        </w:rPr>
        <w:t>.</w:t>
      </w:r>
    </w:p>
    <w:p w14:paraId="5A3040B6" w14:textId="77777777" w:rsidR="005B7E0A" w:rsidRPr="005B7E0A" w:rsidRDefault="005B7E0A" w:rsidP="005B7E0A">
      <w:pPr>
        <w:pStyle w:val="4Bulletedcopyblue"/>
        <w:numPr>
          <w:ilvl w:val="0"/>
          <w:numId w:val="0"/>
        </w:numPr>
        <w:rPr>
          <w:rFonts w:ascii="Verdana" w:hAnsi="Verdana"/>
          <w:color w:val="000000" w:themeColor="text1"/>
          <w:sz w:val="21"/>
          <w:szCs w:val="21"/>
          <w:lang w:val="en-GB" w:eastAsia="en-GB"/>
        </w:rPr>
      </w:pPr>
      <w:r w:rsidRPr="005B7E0A">
        <w:rPr>
          <w:rFonts w:ascii="Verdana" w:hAnsi="Verdana"/>
          <w:color w:val="000000" w:themeColor="text1"/>
          <w:sz w:val="21"/>
          <w:szCs w:val="21"/>
          <w:highlight w:val="yellow"/>
          <w:lang w:val="en-GB" w:eastAsia="en-GB"/>
        </w:rPr>
        <w:t xml:space="preserve">It’s recommended that all staff are trained at least once a year. </w:t>
      </w:r>
    </w:p>
    <w:p w14:paraId="082F728B" w14:textId="19E04221" w:rsidR="005B7E0A" w:rsidRPr="007606DE" w:rsidRDefault="007606DE" w:rsidP="007606DE">
      <w:pPr>
        <w:pStyle w:val="Heading1"/>
        <w:pBdr>
          <w:bottom w:val="single" w:sz="4" w:space="1" w:color="auto"/>
        </w:pBdr>
        <w:rPr>
          <w:rFonts w:ascii="Verdana" w:hAnsi="Verdana"/>
          <w:b/>
          <w:bCs/>
          <w:color w:val="000000" w:themeColor="text1"/>
          <w:sz w:val="21"/>
          <w:szCs w:val="21"/>
          <w:lang w:eastAsia="en-GB"/>
        </w:rPr>
      </w:pPr>
      <w:bookmarkStart w:id="15" w:name="_Toc138251164"/>
      <w:r w:rsidRPr="007606DE">
        <w:rPr>
          <w:rFonts w:ascii="Verdana" w:hAnsi="Verdana"/>
          <w:b/>
          <w:bCs/>
          <w:color w:val="000000" w:themeColor="text1"/>
          <w:sz w:val="21"/>
          <w:szCs w:val="21"/>
        </w:rPr>
        <w:t>3.8</w:t>
      </w:r>
      <w:r w:rsidR="005B7E0A" w:rsidRPr="007606DE">
        <w:rPr>
          <w:rFonts w:ascii="Verdana" w:hAnsi="Verdana"/>
          <w:b/>
          <w:bCs/>
          <w:color w:val="000000" w:themeColor="text1"/>
          <w:sz w:val="21"/>
          <w:szCs w:val="21"/>
        </w:rPr>
        <w:t xml:space="preserve"> Links to other policies</w:t>
      </w:r>
      <w:bookmarkEnd w:id="15"/>
    </w:p>
    <w:p w14:paraId="1F49EB9B" w14:textId="77777777" w:rsidR="005B7E0A" w:rsidRPr="005B7E0A" w:rsidRDefault="005B7E0A" w:rsidP="007606DE">
      <w:pPr>
        <w:pStyle w:val="1bodycopy10pt"/>
        <w:spacing w:before="120"/>
        <w:rPr>
          <w:rFonts w:ascii="Verdana" w:hAnsi="Verdana"/>
          <w:color w:val="000000" w:themeColor="text1"/>
          <w:sz w:val="21"/>
          <w:szCs w:val="21"/>
          <w:lang w:val="en-GB" w:eastAsia="en-GB"/>
        </w:rPr>
      </w:pPr>
      <w:r w:rsidRPr="005B7E0A">
        <w:rPr>
          <w:rFonts w:ascii="Verdana" w:hAnsi="Verdana"/>
          <w:color w:val="000000" w:themeColor="text1"/>
          <w:sz w:val="21"/>
          <w:szCs w:val="21"/>
          <w:lang w:val="en-GB" w:eastAsia="en-GB"/>
        </w:rPr>
        <w:t>This policy links to the following policies and procedures:</w:t>
      </w:r>
    </w:p>
    <w:p w14:paraId="71E05A1E" w14:textId="2AF73C13" w:rsidR="005B7E0A" w:rsidRPr="00B350BA" w:rsidRDefault="005B7E0A" w:rsidP="005B7E0A">
      <w:pPr>
        <w:pStyle w:val="4Bulletedcopyblue"/>
      </w:pPr>
      <w:r w:rsidRPr="005B7E0A">
        <w:rPr>
          <w:rFonts w:ascii="Verdana" w:hAnsi="Verdana"/>
          <w:color w:val="000000" w:themeColor="text1"/>
          <w:sz w:val="21"/>
          <w:szCs w:val="21"/>
          <w:lang w:val="en-GB" w:eastAsia="en-GB"/>
        </w:rPr>
        <w:t xml:space="preserve">Health and safety </w:t>
      </w:r>
      <w:r w:rsidRPr="005B7E0A">
        <w:rPr>
          <w:rFonts w:ascii="Verdana" w:hAnsi="Verdana"/>
          <w:color w:val="000000" w:themeColor="text1"/>
          <w:sz w:val="21"/>
          <w:szCs w:val="21"/>
        </w:rPr>
        <w:t>policy</w:t>
      </w:r>
      <w:r w:rsidR="007606DE">
        <w:rPr>
          <w:rFonts w:ascii="Verdana" w:hAnsi="Verdana"/>
          <w:color w:val="000000" w:themeColor="text1"/>
          <w:sz w:val="21"/>
          <w:szCs w:val="21"/>
        </w:rPr>
        <w:t>, which is part of the Estate Management Suite</w:t>
      </w:r>
    </w:p>
    <w:p w14:paraId="08DD3CF5" w14:textId="549FAE00" w:rsidR="005B7E0A" w:rsidRDefault="005B7E0A">
      <w:pPr>
        <w:rPr>
          <w:rFonts w:ascii="Verdana" w:hAnsi="Verdana"/>
          <w:b/>
          <w:spacing w:val="-2"/>
          <w:sz w:val="21"/>
          <w:szCs w:val="21"/>
        </w:rPr>
      </w:pPr>
      <w:r>
        <w:rPr>
          <w:rFonts w:ascii="Verdana" w:hAnsi="Verdana"/>
          <w:b/>
          <w:spacing w:val="-2"/>
          <w:sz w:val="21"/>
          <w:szCs w:val="21"/>
        </w:rPr>
        <w:br w:type="page"/>
      </w:r>
    </w:p>
    <w:p w14:paraId="112D489F" w14:textId="311EE252" w:rsidR="00277037" w:rsidRPr="002F5CBE" w:rsidRDefault="00277037" w:rsidP="00302822">
      <w:pPr>
        <w:spacing w:line="288" w:lineRule="auto"/>
        <w:rPr>
          <w:rFonts w:ascii="Verdana" w:hAnsi="Verdana"/>
          <w:spacing w:val="-2"/>
          <w:sz w:val="21"/>
          <w:szCs w:val="21"/>
        </w:rPr>
      </w:pPr>
      <w:r w:rsidRPr="002F5CBE">
        <w:rPr>
          <w:rFonts w:ascii="Verdana" w:hAnsi="Verdana"/>
          <w:b/>
          <w:spacing w:val="-2"/>
          <w:sz w:val="21"/>
          <w:szCs w:val="21"/>
        </w:rPr>
        <w:t xml:space="preserve">CHAPTER </w:t>
      </w:r>
      <w:bookmarkEnd w:id="5"/>
      <w:r w:rsidR="005B7E0A">
        <w:rPr>
          <w:rFonts w:ascii="Verdana" w:hAnsi="Verdana"/>
          <w:b/>
          <w:spacing w:val="-2"/>
          <w:sz w:val="21"/>
          <w:szCs w:val="21"/>
        </w:rPr>
        <w:t>4</w:t>
      </w:r>
      <w:r w:rsidRPr="002F5CBE">
        <w:rPr>
          <w:rFonts w:ascii="Verdana" w:hAnsi="Verdana"/>
          <w:b/>
          <w:spacing w:val="-2"/>
          <w:sz w:val="21"/>
          <w:szCs w:val="21"/>
        </w:rPr>
        <w:t>: FIRST AID</w:t>
      </w:r>
    </w:p>
    <w:p w14:paraId="1147AEA4" w14:textId="11D55F91" w:rsidR="00277037" w:rsidRPr="002F5CBE" w:rsidRDefault="00277037" w:rsidP="00302822">
      <w:pPr>
        <w:spacing w:line="288" w:lineRule="auto"/>
        <w:rPr>
          <w:rFonts w:ascii="Verdana" w:hAnsi="Verdana"/>
          <w:spacing w:val="-2"/>
          <w:sz w:val="21"/>
          <w:szCs w:val="21"/>
        </w:rPr>
      </w:pPr>
      <w:bookmarkStart w:id="16" w:name="Chapter4"/>
      <w:r w:rsidRPr="002F5CBE">
        <w:rPr>
          <w:rFonts w:ascii="Verdana" w:hAnsi="Verdana"/>
          <w:spacing w:val="-2"/>
          <w:sz w:val="21"/>
          <w:szCs w:val="21"/>
        </w:rPr>
        <w:t>This chapter sets out the school’s first aid procedures, ensuring</w:t>
      </w:r>
      <w:r w:rsidR="00DB1287" w:rsidRPr="002F5CBE">
        <w:rPr>
          <w:rFonts w:ascii="Verdana" w:hAnsi="Verdana"/>
          <w:spacing w:val="-2"/>
          <w:sz w:val="21"/>
          <w:szCs w:val="21"/>
        </w:rPr>
        <w:t xml:space="preserve"> that</w:t>
      </w:r>
      <w:r w:rsidRPr="002F5CBE">
        <w:rPr>
          <w:rFonts w:ascii="Verdana" w:hAnsi="Verdana"/>
          <w:spacing w:val="-2"/>
          <w:sz w:val="21"/>
          <w:szCs w:val="21"/>
        </w:rPr>
        <w:t xml:space="preserve"> there </w:t>
      </w:r>
      <w:proofErr w:type="gramStart"/>
      <w:r w:rsidRPr="002F5CBE">
        <w:rPr>
          <w:rFonts w:ascii="Verdana" w:hAnsi="Verdana"/>
          <w:spacing w:val="-2"/>
          <w:sz w:val="21"/>
          <w:szCs w:val="21"/>
        </w:rPr>
        <w:t>is adequate provision at all times</w:t>
      </w:r>
      <w:proofErr w:type="gramEnd"/>
      <w:r w:rsidRPr="002F5CBE">
        <w:rPr>
          <w:rFonts w:ascii="Verdana" w:hAnsi="Verdana"/>
          <w:spacing w:val="-2"/>
          <w:sz w:val="21"/>
          <w:szCs w:val="21"/>
        </w:rPr>
        <w:t>.</w:t>
      </w:r>
    </w:p>
    <w:p w14:paraId="060389DF" w14:textId="77777777" w:rsidR="00277037" w:rsidRPr="002F5CBE" w:rsidRDefault="00277037" w:rsidP="00302822">
      <w:pPr>
        <w:pBdr>
          <w:bottom w:val="single" w:sz="4" w:space="1" w:color="auto"/>
        </w:pBdr>
        <w:spacing w:after="60" w:line="288" w:lineRule="auto"/>
        <w:rPr>
          <w:rFonts w:ascii="Verdana" w:hAnsi="Verdana"/>
          <w:b/>
          <w:bCs/>
          <w:spacing w:val="-2"/>
          <w:sz w:val="21"/>
          <w:szCs w:val="21"/>
        </w:rPr>
      </w:pPr>
      <w:r w:rsidRPr="002F5CBE">
        <w:rPr>
          <w:rFonts w:ascii="Verdana" w:hAnsi="Verdana"/>
          <w:b/>
          <w:bCs/>
          <w:spacing w:val="-2"/>
          <w:sz w:val="21"/>
          <w:szCs w:val="21"/>
        </w:rPr>
        <w:t>3.1 Roles and responsibilities</w:t>
      </w:r>
    </w:p>
    <w:tbl>
      <w:tblPr>
        <w:tblStyle w:val="TableGrid"/>
        <w:tblW w:w="0" w:type="auto"/>
        <w:tblCellMar>
          <w:top w:w="34" w:type="dxa"/>
          <w:left w:w="34" w:type="dxa"/>
          <w:bottom w:w="34" w:type="dxa"/>
          <w:right w:w="34" w:type="dxa"/>
        </w:tblCellMar>
        <w:tblLook w:val="04A0" w:firstRow="1" w:lastRow="0" w:firstColumn="1" w:lastColumn="0" w:noHBand="0" w:noVBand="1"/>
      </w:tblPr>
      <w:tblGrid>
        <w:gridCol w:w="1555"/>
        <w:gridCol w:w="8299"/>
      </w:tblGrid>
      <w:tr w:rsidR="00277037" w:rsidRPr="002F5CBE" w14:paraId="1C752F8D" w14:textId="77777777" w:rsidTr="00302822">
        <w:tc>
          <w:tcPr>
            <w:tcW w:w="1555" w:type="dxa"/>
          </w:tcPr>
          <w:p w14:paraId="50CCDDA4" w14:textId="77777777" w:rsidR="00277037" w:rsidRPr="002F5CBE" w:rsidRDefault="00277037" w:rsidP="00302822">
            <w:pPr>
              <w:spacing w:after="60" w:line="288" w:lineRule="auto"/>
              <w:rPr>
                <w:rFonts w:ascii="Verdana" w:hAnsi="Verdana"/>
                <w:b/>
                <w:bCs/>
                <w:spacing w:val="-2"/>
                <w:sz w:val="21"/>
                <w:szCs w:val="21"/>
              </w:rPr>
            </w:pPr>
            <w:r w:rsidRPr="002F5CBE">
              <w:rPr>
                <w:rFonts w:ascii="Verdana" w:hAnsi="Verdana"/>
                <w:b/>
                <w:bCs/>
                <w:spacing w:val="-2"/>
                <w:sz w:val="21"/>
                <w:szCs w:val="21"/>
              </w:rPr>
              <w:t>Role</w:t>
            </w:r>
          </w:p>
        </w:tc>
        <w:tc>
          <w:tcPr>
            <w:tcW w:w="8299" w:type="dxa"/>
          </w:tcPr>
          <w:p w14:paraId="5E5FCE2B" w14:textId="77777777" w:rsidR="00277037" w:rsidRPr="002F5CBE" w:rsidRDefault="00277037" w:rsidP="00302822">
            <w:pPr>
              <w:spacing w:after="60" w:line="288" w:lineRule="auto"/>
              <w:rPr>
                <w:rFonts w:ascii="Verdana" w:hAnsi="Verdana"/>
                <w:b/>
                <w:bCs/>
                <w:spacing w:val="-2"/>
                <w:sz w:val="21"/>
                <w:szCs w:val="21"/>
              </w:rPr>
            </w:pPr>
            <w:r w:rsidRPr="002F5CBE">
              <w:rPr>
                <w:rFonts w:ascii="Verdana" w:hAnsi="Verdana"/>
                <w:b/>
                <w:bCs/>
                <w:spacing w:val="-2"/>
                <w:sz w:val="21"/>
                <w:szCs w:val="21"/>
              </w:rPr>
              <w:t>Responsibilities</w:t>
            </w:r>
          </w:p>
        </w:tc>
      </w:tr>
      <w:tr w:rsidR="00277037" w:rsidRPr="002F5CBE" w14:paraId="19ABB9BC" w14:textId="77777777" w:rsidTr="00302822">
        <w:tc>
          <w:tcPr>
            <w:tcW w:w="1555" w:type="dxa"/>
          </w:tcPr>
          <w:p w14:paraId="56ADE53A" w14:textId="77777777" w:rsidR="00277037" w:rsidRPr="002F5CBE" w:rsidRDefault="00277037" w:rsidP="00302822">
            <w:pPr>
              <w:spacing w:after="60" w:line="288" w:lineRule="auto"/>
              <w:rPr>
                <w:rFonts w:ascii="Verdana" w:hAnsi="Verdana"/>
                <w:spacing w:val="-2"/>
                <w:sz w:val="21"/>
                <w:szCs w:val="21"/>
              </w:rPr>
            </w:pPr>
            <w:r w:rsidRPr="002F5CBE">
              <w:rPr>
                <w:rFonts w:ascii="Verdana" w:hAnsi="Verdana"/>
                <w:spacing w:val="-2"/>
                <w:sz w:val="21"/>
                <w:szCs w:val="21"/>
              </w:rPr>
              <w:t>Appointed person (s)</w:t>
            </w:r>
          </w:p>
        </w:tc>
        <w:tc>
          <w:tcPr>
            <w:tcW w:w="8299" w:type="dxa"/>
          </w:tcPr>
          <w:p w14:paraId="683FB3F7" w14:textId="77777777" w:rsidR="00277037" w:rsidRPr="002F5CBE" w:rsidRDefault="00277037" w:rsidP="00302822">
            <w:pPr>
              <w:spacing w:after="60" w:line="288" w:lineRule="auto"/>
              <w:rPr>
                <w:rFonts w:ascii="Verdana" w:hAnsi="Verdana"/>
                <w:spacing w:val="-2"/>
                <w:sz w:val="21"/>
                <w:szCs w:val="21"/>
              </w:rPr>
            </w:pPr>
            <w:r w:rsidRPr="002F5CBE">
              <w:rPr>
                <w:rFonts w:ascii="Verdana" w:hAnsi="Verdana"/>
                <w:spacing w:val="-2"/>
                <w:sz w:val="21"/>
                <w:szCs w:val="21"/>
              </w:rPr>
              <w:t>Take charge when someone is injured or becomes ill</w:t>
            </w:r>
          </w:p>
          <w:p w14:paraId="6EE7F906" w14:textId="77777777" w:rsidR="00277037" w:rsidRPr="002F5CBE" w:rsidRDefault="00277037" w:rsidP="00302822">
            <w:pPr>
              <w:spacing w:after="60" w:line="288" w:lineRule="auto"/>
              <w:rPr>
                <w:rFonts w:ascii="Verdana" w:hAnsi="Verdana"/>
                <w:spacing w:val="-2"/>
                <w:sz w:val="21"/>
                <w:szCs w:val="21"/>
              </w:rPr>
            </w:pPr>
            <w:r w:rsidRPr="002F5CBE">
              <w:rPr>
                <w:rFonts w:ascii="Verdana" w:hAnsi="Verdana"/>
                <w:spacing w:val="-2"/>
                <w:sz w:val="21"/>
                <w:szCs w:val="21"/>
              </w:rPr>
              <w:t>Ensure there is an adequate supply of medical materials in first aid kits, and replenishing the contents of these kits</w:t>
            </w:r>
          </w:p>
          <w:p w14:paraId="54494367" w14:textId="77777777" w:rsidR="00277037" w:rsidRPr="002F5CBE" w:rsidRDefault="00277037" w:rsidP="00302822">
            <w:pPr>
              <w:spacing w:line="288" w:lineRule="auto"/>
              <w:rPr>
                <w:rFonts w:ascii="Verdana" w:hAnsi="Verdana"/>
                <w:spacing w:val="-2"/>
                <w:sz w:val="21"/>
                <w:szCs w:val="21"/>
              </w:rPr>
            </w:pPr>
            <w:r w:rsidRPr="002F5CBE">
              <w:rPr>
                <w:rFonts w:ascii="Verdana" w:hAnsi="Verdana"/>
                <w:spacing w:val="-2"/>
                <w:sz w:val="21"/>
                <w:szCs w:val="21"/>
              </w:rPr>
              <w:t>Ensure that an ambulance or other professional medical help is summoned when appropriate</w:t>
            </w:r>
          </w:p>
        </w:tc>
      </w:tr>
      <w:tr w:rsidR="00277037" w:rsidRPr="002F5CBE" w14:paraId="74F0D368" w14:textId="77777777" w:rsidTr="00302822">
        <w:tc>
          <w:tcPr>
            <w:tcW w:w="1555" w:type="dxa"/>
          </w:tcPr>
          <w:p w14:paraId="6C0129AD" w14:textId="4D735B62" w:rsidR="00277037" w:rsidRPr="002F5CBE" w:rsidRDefault="006761FF" w:rsidP="00302822">
            <w:pPr>
              <w:spacing w:after="60" w:line="288" w:lineRule="auto"/>
              <w:rPr>
                <w:rFonts w:ascii="Verdana" w:hAnsi="Verdana"/>
                <w:spacing w:val="-2"/>
                <w:sz w:val="21"/>
                <w:szCs w:val="21"/>
              </w:rPr>
            </w:pPr>
            <w:r w:rsidRPr="002F5CBE">
              <w:rPr>
                <w:rFonts w:ascii="Verdana" w:hAnsi="Verdana"/>
                <w:spacing w:val="-2"/>
                <w:sz w:val="21"/>
                <w:szCs w:val="21"/>
              </w:rPr>
              <w:t>11 (Orleton)</w:t>
            </w:r>
            <w:r w:rsidR="0087304A">
              <w:rPr>
                <w:rFonts w:ascii="Verdana" w:hAnsi="Verdana"/>
                <w:spacing w:val="-2"/>
                <w:sz w:val="21"/>
                <w:szCs w:val="21"/>
              </w:rPr>
              <w:t xml:space="preserve"> </w:t>
            </w:r>
            <w:r w:rsidRPr="002F5CBE">
              <w:rPr>
                <w:rFonts w:ascii="Verdana" w:hAnsi="Verdana"/>
                <w:spacing w:val="-2"/>
                <w:sz w:val="21"/>
                <w:szCs w:val="21"/>
              </w:rPr>
              <w:t>/</w:t>
            </w:r>
            <w:r w:rsidR="0087304A">
              <w:rPr>
                <w:rFonts w:ascii="Verdana" w:hAnsi="Verdana"/>
                <w:spacing w:val="-2"/>
                <w:sz w:val="21"/>
                <w:szCs w:val="21"/>
              </w:rPr>
              <w:t xml:space="preserve"> </w:t>
            </w:r>
            <w:r w:rsidRPr="002F5CBE">
              <w:rPr>
                <w:rFonts w:ascii="Verdana" w:hAnsi="Verdana"/>
                <w:spacing w:val="-2"/>
                <w:sz w:val="21"/>
                <w:szCs w:val="21"/>
              </w:rPr>
              <w:t>6 (Kimbolton)</w:t>
            </w:r>
            <w:r w:rsidR="00277037" w:rsidRPr="002F5CBE">
              <w:rPr>
                <w:rFonts w:ascii="Verdana" w:hAnsi="Verdana"/>
                <w:spacing w:val="-2"/>
                <w:sz w:val="21"/>
                <w:szCs w:val="21"/>
              </w:rPr>
              <w:t xml:space="preserve"> </w:t>
            </w:r>
            <w:proofErr w:type="gramStart"/>
            <w:r w:rsidR="00277037" w:rsidRPr="002F5CBE">
              <w:rPr>
                <w:rFonts w:ascii="Verdana" w:hAnsi="Verdana"/>
                <w:spacing w:val="-2"/>
                <w:sz w:val="21"/>
                <w:szCs w:val="21"/>
              </w:rPr>
              <w:t>first</w:t>
            </w:r>
            <w:r w:rsidR="0087304A">
              <w:rPr>
                <w:rFonts w:ascii="Verdana" w:hAnsi="Verdana"/>
                <w:spacing w:val="-2"/>
                <w:sz w:val="21"/>
                <w:szCs w:val="21"/>
              </w:rPr>
              <w:t>-</w:t>
            </w:r>
            <w:r w:rsidR="00277037" w:rsidRPr="002F5CBE">
              <w:rPr>
                <w:rFonts w:ascii="Verdana" w:hAnsi="Verdana"/>
                <w:spacing w:val="-2"/>
                <w:sz w:val="21"/>
                <w:szCs w:val="21"/>
              </w:rPr>
              <w:t>aiders</w:t>
            </w:r>
            <w:proofErr w:type="gramEnd"/>
            <w:r w:rsidR="00E23435">
              <w:rPr>
                <w:rFonts w:ascii="Verdana" w:hAnsi="Verdana"/>
                <w:spacing w:val="-2"/>
                <w:sz w:val="21"/>
                <w:szCs w:val="21"/>
              </w:rPr>
              <w:t xml:space="preserve"> (three in school at any one time)</w:t>
            </w:r>
          </w:p>
        </w:tc>
        <w:tc>
          <w:tcPr>
            <w:tcW w:w="8299" w:type="dxa"/>
          </w:tcPr>
          <w:p w14:paraId="03A8BD86" w14:textId="77777777" w:rsidR="00277037" w:rsidRPr="002F5CBE" w:rsidRDefault="00277037" w:rsidP="00302822">
            <w:pPr>
              <w:spacing w:after="60" w:line="288" w:lineRule="auto"/>
              <w:rPr>
                <w:rFonts w:ascii="Verdana" w:hAnsi="Verdana"/>
                <w:spacing w:val="-2"/>
                <w:sz w:val="21"/>
                <w:szCs w:val="21"/>
              </w:rPr>
            </w:pPr>
            <w:r w:rsidRPr="002F5CBE">
              <w:rPr>
                <w:rFonts w:ascii="Verdana" w:hAnsi="Verdana"/>
                <w:spacing w:val="-2"/>
                <w:sz w:val="21"/>
                <w:szCs w:val="21"/>
              </w:rPr>
              <w:t>Undertake appropriate training</w:t>
            </w:r>
          </w:p>
          <w:p w14:paraId="7B7B71E7" w14:textId="77777777" w:rsidR="00277037" w:rsidRPr="002F5CBE" w:rsidRDefault="00277037" w:rsidP="00302822">
            <w:pPr>
              <w:spacing w:after="60" w:line="288" w:lineRule="auto"/>
              <w:rPr>
                <w:rFonts w:ascii="Verdana" w:hAnsi="Verdana"/>
                <w:spacing w:val="-2"/>
                <w:sz w:val="21"/>
                <w:szCs w:val="21"/>
              </w:rPr>
            </w:pPr>
            <w:r w:rsidRPr="002F5CBE">
              <w:rPr>
                <w:rFonts w:ascii="Verdana" w:hAnsi="Verdana"/>
                <w:spacing w:val="-2"/>
                <w:sz w:val="21"/>
                <w:szCs w:val="21"/>
              </w:rPr>
              <w:t>Act as first responders to any incidents; assess the situation where there is an injured or ill person, and provide immediate and appropriate treatment</w:t>
            </w:r>
          </w:p>
          <w:p w14:paraId="49CD9BE9" w14:textId="77777777" w:rsidR="00277037" w:rsidRPr="002F5CBE" w:rsidRDefault="00277037" w:rsidP="00302822">
            <w:pPr>
              <w:spacing w:after="60" w:line="288" w:lineRule="auto"/>
              <w:rPr>
                <w:rFonts w:ascii="Verdana" w:hAnsi="Verdana"/>
                <w:spacing w:val="-2"/>
                <w:sz w:val="21"/>
                <w:szCs w:val="21"/>
              </w:rPr>
            </w:pPr>
            <w:r w:rsidRPr="002F5CBE">
              <w:rPr>
                <w:rFonts w:ascii="Verdana" w:hAnsi="Verdana"/>
                <w:spacing w:val="-2"/>
                <w:sz w:val="21"/>
                <w:szCs w:val="21"/>
              </w:rPr>
              <w:t>Send pupils home to recover, where necessary</w:t>
            </w:r>
          </w:p>
          <w:p w14:paraId="6FE3102F" w14:textId="77777777" w:rsidR="00277037" w:rsidRPr="002F5CBE" w:rsidRDefault="00277037" w:rsidP="00302822">
            <w:pPr>
              <w:spacing w:line="288" w:lineRule="auto"/>
              <w:rPr>
                <w:rFonts w:ascii="Verdana" w:hAnsi="Verdana"/>
                <w:spacing w:val="-2"/>
                <w:sz w:val="21"/>
                <w:szCs w:val="21"/>
              </w:rPr>
            </w:pPr>
            <w:r w:rsidRPr="002F5CBE">
              <w:rPr>
                <w:rFonts w:ascii="Verdana" w:hAnsi="Verdana"/>
                <w:spacing w:val="-2"/>
                <w:sz w:val="21"/>
                <w:szCs w:val="21"/>
              </w:rPr>
              <w:t xml:space="preserve">Fill in the daily accident log sheets and detailed accident reports if required on the same day, or as soon as is reasonably practicable, after an incident </w:t>
            </w:r>
          </w:p>
        </w:tc>
      </w:tr>
      <w:tr w:rsidR="00277037" w:rsidRPr="002F5CBE" w14:paraId="72779936" w14:textId="77777777" w:rsidTr="00302822">
        <w:tc>
          <w:tcPr>
            <w:tcW w:w="1555" w:type="dxa"/>
          </w:tcPr>
          <w:p w14:paraId="55EB3231" w14:textId="77777777" w:rsidR="00277037" w:rsidRPr="002F5CBE" w:rsidRDefault="00277037" w:rsidP="00302822">
            <w:pPr>
              <w:spacing w:after="60" w:line="288" w:lineRule="auto"/>
              <w:rPr>
                <w:rFonts w:ascii="Verdana" w:hAnsi="Verdana"/>
                <w:spacing w:val="-2"/>
                <w:sz w:val="21"/>
                <w:szCs w:val="21"/>
              </w:rPr>
            </w:pPr>
            <w:r w:rsidRPr="002F5CBE">
              <w:rPr>
                <w:rFonts w:ascii="Verdana" w:hAnsi="Verdana"/>
                <w:spacing w:val="-2"/>
                <w:sz w:val="21"/>
                <w:szCs w:val="21"/>
              </w:rPr>
              <w:t>School office</w:t>
            </w:r>
          </w:p>
        </w:tc>
        <w:tc>
          <w:tcPr>
            <w:tcW w:w="8299" w:type="dxa"/>
          </w:tcPr>
          <w:p w14:paraId="3AF173EB" w14:textId="77777777" w:rsidR="00277037" w:rsidRPr="002F5CBE" w:rsidRDefault="00277037" w:rsidP="00302822">
            <w:pPr>
              <w:spacing w:after="60" w:line="288" w:lineRule="auto"/>
              <w:rPr>
                <w:rFonts w:ascii="Verdana" w:hAnsi="Verdana"/>
                <w:spacing w:val="-2"/>
                <w:sz w:val="21"/>
                <w:szCs w:val="21"/>
              </w:rPr>
            </w:pPr>
            <w:r w:rsidRPr="002F5CBE">
              <w:rPr>
                <w:rFonts w:ascii="Verdana" w:hAnsi="Verdana"/>
                <w:spacing w:val="-2"/>
                <w:sz w:val="21"/>
                <w:szCs w:val="21"/>
              </w:rPr>
              <w:t>Maintain list of nominated first aiders</w:t>
            </w:r>
          </w:p>
          <w:p w14:paraId="5BF8CA59" w14:textId="77777777" w:rsidR="00277037" w:rsidRPr="002F5CBE" w:rsidRDefault="00277037" w:rsidP="00302822">
            <w:pPr>
              <w:spacing w:line="288" w:lineRule="auto"/>
              <w:rPr>
                <w:rFonts w:ascii="Verdana" w:hAnsi="Verdana"/>
                <w:spacing w:val="-2"/>
                <w:sz w:val="21"/>
                <w:szCs w:val="21"/>
              </w:rPr>
            </w:pPr>
            <w:r w:rsidRPr="002F5CBE">
              <w:rPr>
                <w:rFonts w:ascii="Verdana" w:hAnsi="Verdana"/>
                <w:spacing w:val="-2"/>
                <w:sz w:val="21"/>
                <w:szCs w:val="21"/>
              </w:rPr>
              <w:t>Display lists of first aiders and locations of equipment prominently around school</w:t>
            </w:r>
          </w:p>
        </w:tc>
      </w:tr>
      <w:tr w:rsidR="00277037" w:rsidRPr="002F5CBE" w14:paraId="1A544D2E" w14:textId="77777777" w:rsidTr="00302822">
        <w:tc>
          <w:tcPr>
            <w:tcW w:w="1555" w:type="dxa"/>
          </w:tcPr>
          <w:p w14:paraId="713DA77F" w14:textId="294F29BD" w:rsidR="00277037" w:rsidRPr="002F5CBE" w:rsidRDefault="00FB20C3" w:rsidP="00302822">
            <w:pPr>
              <w:spacing w:after="60" w:line="288" w:lineRule="auto"/>
              <w:rPr>
                <w:rFonts w:ascii="Verdana" w:hAnsi="Verdana"/>
                <w:spacing w:val="-2"/>
                <w:sz w:val="21"/>
                <w:szCs w:val="21"/>
              </w:rPr>
            </w:pPr>
            <w:r w:rsidRPr="002F5CBE">
              <w:rPr>
                <w:rFonts w:ascii="Verdana" w:hAnsi="Verdana"/>
                <w:spacing w:val="-2"/>
                <w:sz w:val="21"/>
                <w:szCs w:val="21"/>
              </w:rPr>
              <w:t>G</w:t>
            </w:r>
            <w:r w:rsidR="00277037" w:rsidRPr="002F5CBE">
              <w:rPr>
                <w:rFonts w:ascii="Verdana" w:hAnsi="Verdana"/>
                <w:spacing w:val="-2"/>
                <w:sz w:val="21"/>
                <w:szCs w:val="21"/>
              </w:rPr>
              <w:t>overn</w:t>
            </w:r>
            <w:r w:rsidRPr="002F5CBE">
              <w:rPr>
                <w:rFonts w:ascii="Verdana" w:hAnsi="Verdana"/>
                <w:spacing w:val="-2"/>
                <w:sz w:val="21"/>
                <w:szCs w:val="21"/>
              </w:rPr>
              <w:t>ing body</w:t>
            </w:r>
          </w:p>
        </w:tc>
        <w:tc>
          <w:tcPr>
            <w:tcW w:w="8299" w:type="dxa"/>
          </w:tcPr>
          <w:p w14:paraId="654FAF24" w14:textId="77777777" w:rsidR="00277037" w:rsidRPr="002F5CBE" w:rsidRDefault="00277037" w:rsidP="00302822">
            <w:pPr>
              <w:spacing w:after="60" w:line="288" w:lineRule="auto"/>
              <w:rPr>
                <w:rFonts w:ascii="Verdana" w:hAnsi="Verdana"/>
                <w:spacing w:val="-2"/>
                <w:sz w:val="21"/>
                <w:szCs w:val="21"/>
              </w:rPr>
            </w:pPr>
            <w:r w:rsidRPr="002F5CBE">
              <w:rPr>
                <w:rFonts w:ascii="Verdana" w:hAnsi="Verdana"/>
                <w:spacing w:val="-2"/>
                <w:sz w:val="21"/>
                <w:szCs w:val="21"/>
              </w:rPr>
              <w:t>Approve First Aid policy</w:t>
            </w:r>
          </w:p>
          <w:p w14:paraId="3CFEE998" w14:textId="449E474D" w:rsidR="00277037" w:rsidRPr="002F5CBE" w:rsidRDefault="00277037" w:rsidP="00302822">
            <w:pPr>
              <w:spacing w:line="288" w:lineRule="auto"/>
              <w:rPr>
                <w:rFonts w:ascii="Verdana" w:hAnsi="Verdana"/>
                <w:spacing w:val="-2"/>
                <w:sz w:val="21"/>
                <w:szCs w:val="21"/>
              </w:rPr>
            </w:pPr>
            <w:r w:rsidRPr="002F5CBE">
              <w:rPr>
                <w:rFonts w:ascii="Verdana" w:hAnsi="Verdana"/>
                <w:spacing w:val="-2"/>
                <w:sz w:val="21"/>
                <w:szCs w:val="21"/>
              </w:rPr>
              <w:t>Overs</w:t>
            </w:r>
            <w:r w:rsidR="00FB20C3" w:rsidRPr="002F5CBE">
              <w:rPr>
                <w:rFonts w:ascii="Verdana" w:hAnsi="Verdana"/>
                <w:spacing w:val="-2"/>
                <w:sz w:val="21"/>
                <w:szCs w:val="21"/>
              </w:rPr>
              <w:t>ee</w:t>
            </w:r>
            <w:r w:rsidRPr="002F5CBE">
              <w:rPr>
                <w:rFonts w:ascii="Verdana" w:hAnsi="Verdana"/>
                <w:spacing w:val="-2"/>
                <w:sz w:val="21"/>
                <w:szCs w:val="21"/>
              </w:rPr>
              <w:t xml:space="preserve"> and challenge policy implementation</w:t>
            </w:r>
          </w:p>
        </w:tc>
      </w:tr>
      <w:tr w:rsidR="00277037" w:rsidRPr="002F5CBE" w14:paraId="71220DA8" w14:textId="77777777" w:rsidTr="00302822">
        <w:tc>
          <w:tcPr>
            <w:tcW w:w="1555" w:type="dxa"/>
          </w:tcPr>
          <w:p w14:paraId="2F2192D6" w14:textId="77777777" w:rsidR="00277037" w:rsidRPr="002F5CBE" w:rsidRDefault="00277037" w:rsidP="00302822">
            <w:pPr>
              <w:spacing w:after="60" w:line="288" w:lineRule="auto"/>
              <w:rPr>
                <w:rFonts w:ascii="Verdana" w:hAnsi="Verdana"/>
                <w:spacing w:val="-2"/>
                <w:sz w:val="21"/>
                <w:szCs w:val="21"/>
              </w:rPr>
            </w:pPr>
            <w:r w:rsidRPr="002F5CBE">
              <w:rPr>
                <w:rFonts w:ascii="Verdana" w:hAnsi="Verdana"/>
                <w:spacing w:val="-2"/>
                <w:sz w:val="21"/>
                <w:szCs w:val="21"/>
              </w:rPr>
              <w:t>Headteacher</w:t>
            </w:r>
          </w:p>
        </w:tc>
        <w:tc>
          <w:tcPr>
            <w:tcW w:w="8299" w:type="dxa"/>
          </w:tcPr>
          <w:p w14:paraId="360AED44" w14:textId="77777777" w:rsidR="00277037" w:rsidRPr="002F5CBE" w:rsidRDefault="00277037" w:rsidP="00302822">
            <w:pPr>
              <w:spacing w:after="60" w:line="288" w:lineRule="auto"/>
              <w:rPr>
                <w:rFonts w:ascii="Verdana" w:hAnsi="Verdana"/>
                <w:spacing w:val="-2"/>
                <w:sz w:val="21"/>
                <w:szCs w:val="21"/>
              </w:rPr>
            </w:pPr>
            <w:r w:rsidRPr="002F5CBE">
              <w:rPr>
                <w:rFonts w:ascii="Verdana" w:hAnsi="Verdana"/>
                <w:spacing w:val="-2"/>
                <w:sz w:val="21"/>
                <w:szCs w:val="21"/>
              </w:rPr>
              <w:t>Implement of this policy, including:</w:t>
            </w:r>
          </w:p>
          <w:p w14:paraId="5C3D1528" w14:textId="5892CD88" w:rsidR="00277037" w:rsidRPr="002F5CBE" w:rsidRDefault="00277037" w:rsidP="008F2CA6">
            <w:pPr>
              <w:pStyle w:val="ListParagraph"/>
              <w:numPr>
                <w:ilvl w:val="0"/>
                <w:numId w:val="11"/>
              </w:numPr>
              <w:spacing w:after="60" w:line="288" w:lineRule="auto"/>
              <w:ind w:left="255" w:hanging="255"/>
              <w:contextualSpacing w:val="0"/>
              <w:rPr>
                <w:rFonts w:ascii="Verdana" w:hAnsi="Verdana"/>
                <w:spacing w:val="-2"/>
                <w:sz w:val="21"/>
                <w:szCs w:val="21"/>
              </w:rPr>
            </w:pPr>
            <w:r w:rsidRPr="002F5CBE">
              <w:rPr>
                <w:rFonts w:ascii="Verdana" w:hAnsi="Verdana"/>
                <w:spacing w:val="-2"/>
                <w:sz w:val="21"/>
                <w:szCs w:val="21"/>
              </w:rPr>
              <w:t>ensuring that an appropriate number of trained first</w:t>
            </w:r>
            <w:r w:rsidR="0087304A">
              <w:rPr>
                <w:rFonts w:ascii="Verdana" w:hAnsi="Verdana"/>
                <w:spacing w:val="-2"/>
                <w:sz w:val="21"/>
                <w:szCs w:val="21"/>
              </w:rPr>
              <w:t>-</w:t>
            </w:r>
            <w:r w:rsidRPr="002F5CBE">
              <w:rPr>
                <w:rFonts w:ascii="Verdana" w:hAnsi="Verdana"/>
                <w:spacing w:val="-2"/>
                <w:sz w:val="21"/>
                <w:szCs w:val="21"/>
              </w:rPr>
              <w:t xml:space="preserve">aid personnel are present in the school at all </w:t>
            </w:r>
            <w:proofErr w:type="gramStart"/>
            <w:r w:rsidRPr="002F5CBE">
              <w:rPr>
                <w:rFonts w:ascii="Verdana" w:hAnsi="Verdana"/>
                <w:spacing w:val="-2"/>
                <w:sz w:val="21"/>
                <w:szCs w:val="21"/>
              </w:rPr>
              <w:t>times;</w:t>
            </w:r>
            <w:proofErr w:type="gramEnd"/>
          </w:p>
          <w:p w14:paraId="2E617600" w14:textId="77777777" w:rsidR="00277037" w:rsidRPr="002F5CBE" w:rsidRDefault="00277037" w:rsidP="008F2CA6">
            <w:pPr>
              <w:pStyle w:val="ListParagraph"/>
              <w:numPr>
                <w:ilvl w:val="0"/>
                <w:numId w:val="11"/>
              </w:numPr>
              <w:spacing w:after="60" w:line="288" w:lineRule="auto"/>
              <w:ind w:left="255" w:hanging="255"/>
              <w:contextualSpacing w:val="0"/>
              <w:rPr>
                <w:rFonts w:ascii="Verdana" w:hAnsi="Verdana"/>
                <w:spacing w:val="-2"/>
                <w:sz w:val="21"/>
                <w:szCs w:val="21"/>
              </w:rPr>
            </w:pPr>
            <w:r w:rsidRPr="002F5CBE">
              <w:rPr>
                <w:rFonts w:ascii="Verdana" w:hAnsi="Verdana"/>
                <w:spacing w:val="-2"/>
                <w:sz w:val="21"/>
                <w:szCs w:val="21"/>
              </w:rPr>
              <w:t xml:space="preserve">ensuring that first aiders have an appropriate qualification, keep training up to date and remain competent to perform their </w:t>
            </w:r>
            <w:proofErr w:type="gramStart"/>
            <w:r w:rsidRPr="002F5CBE">
              <w:rPr>
                <w:rFonts w:ascii="Verdana" w:hAnsi="Verdana"/>
                <w:spacing w:val="-2"/>
                <w:sz w:val="21"/>
                <w:szCs w:val="21"/>
              </w:rPr>
              <w:t>role;</w:t>
            </w:r>
            <w:proofErr w:type="gramEnd"/>
          </w:p>
          <w:p w14:paraId="6BF8A900" w14:textId="12E3C170" w:rsidR="00277037" w:rsidRPr="002F5CBE" w:rsidRDefault="00277037" w:rsidP="008F2CA6">
            <w:pPr>
              <w:pStyle w:val="ListParagraph"/>
              <w:numPr>
                <w:ilvl w:val="0"/>
                <w:numId w:val="11"/>
              </w:numPr>
              <w:spacing w:after="60" w:line="288" w:lineRule="auto"/>
              <w:ind w:left="255" w:hanging="255"/>
              <w:contextualSpacing w:val="0"/>
              <w:rPr>
                <w:rFonts w:ascii="Verdana" w:hAnsi="Verdana"/>
                <w:spacing w:val="-2"/>
                <w:sz w:val="21"/>
                <w:szCs w:val="21"/>
              </w:rPr>
            </w:pPr>
            <w:r w:rsidRPr="002F5CBE">
              <w:rPr>
                <w:rFonts w:ascii="Verdana" w:hAnsi="Verdana"/>
                <w:spacing w:val="-2"/>
                <w:sz w:val="21"/>
                <w:szCs w:val="21"/>
              </w:rPr>
              <w:t xml:space="preserve">ensuring </w:t>
            </w:r>
            <w:r w:rsidR="00FB20C3" w:rsidRPr="002F5CBE">
              <w:rPr>
                <w:rFonts w:ascii="Verdana" w:hAnsi="Verdana"/>
                <w:spacing w:val="-2"/>
                <w:sz w:val="21"/>
                <w:szCs w:val="21"/>
              </w:rPr>
              <w:t xml:space="preserve">that </w:t>
            </w:r>
            <w:r w:rsidRPr="002F5CBE">
              <w:rPr>
                <w:rFonts w:ascii="Verdana" w:hAnsi="Verdana"/>
                <w:spacing w:val="-2"/>
                <w:sz w:val="21"/>
                <w:szCs w:val="21"/>
              </w:rPr>
              <w:t xml:space="preserve">all staff are aware of </w:t>
            </w:r>
            <w:proofErr w:type="gramStart"/>
            <w:r w:rsidRPr="002F5CBE">
              <w:rPr>
                <w:rFonts w:ascii="Verdana" w:hAnsi="Verdana"/>
                <w:spacing w:val="-2"/>
                <w:sz w:val="21"/>
                <w:szCs w:val="21"/>
              </w:rPr>
              <w:t>first</w:t>
            </w:r>
            <w:r w:rsidR="0087304A">
              <w:rPr>
                <w:rFonts w:ascii="Verdana" w:hAnsi="Verdana"/>
                <w:spacing w:val="-2"/>
                <w:sz w:val="21"/>
                <w:szCs w:val="21"/>
              </w:rPr>
              <w:t>-</w:t>
            </w:r>
            <w:r w:rsidRPr="002F5CBE">
              <w:rPr>
                <w:rFonts w:ascii="Verdana" w:hAnsi="Verdana"/>
                <w:spacing w:val="-2"/>
                <w:sz w:val="21"/>
                <w:szCs w:val="21"/>
              </w:rPr>
              <w:t>aid</w:t>
            </w:r>
            <w:proofErr w:type="gramEnd"/>
            <w:r w:rsidRPr="002F5CBE">
              <w:rPr>
                <w:rFonts w:ascii="Verdana" w:hAnsi="Verdana"/>
                <w:spacing w:val="-2"/>
                <w:sz w:val="21"/>
                <w:szCs w:val="21"/>
              </w:rPr>
              <w:t xml:space="preserve"> procedures;</w:t>
            </w:r>
          </w:p>
          <w:p w14:paraId="3D785E62" w14:textId="46808FCC" w:rsidR="00277037" w:rsidRPr="002F5CBE" w:rsidRDefault="00277037" w:rsidP="008F2CA6">
            <w:pPr>
              <w:pStyle w:val="ListParagraph"/>
              <w:numPr>
                <w:ilvl w:val="0"/>
                <w:numId w:val="11"/>
              </w:numPr>
              <w:spacing w:after="60" w:line="288" w:lineRule="auto"/>
              <w:ind w:left="255" w:hanging="255"/>
              <w:contextualSpacing w:val="0"/>
              <w:rPr>
                <w:rFonts w:ascii="Verdana" w:hAnsi="Verdana"/>
                <w:spacing w:val="-2"/>
                <w:sz w:val="21"/>
                <w:szCs w:val="21"/>
              </w:rPr>
            </w:pPr>
            <w:r w:rsidRPr="002F5CBE">
              <w:rPr>
                <w:rFonts w:ascii="Verdana" w:hAnsi="Verdana"/>
                <w:spacing w:val="-2"/>
                <w:sz w:val="21"/>
                <w:szCs w:val="21"/>
              </w:rPr>
              <w:t xml:space="preserve">ensuring </w:t>
            </w:r>
            <w:r w:rsidR="00FB20C3" w:rsidRPr="002F5CBE">
              <w:rPr>
                <w:rFonts w:ascii="Verdana" w:hAnsi="Verdana"/>
                <w:spacing w:val="-2"/>
                <w:sz w:val="21"/>
                <w:szCs w:val="21"/>
              </w:rPr>
              <w:t xml:space="preserve">that </w:t>
            </w:r>
            <w:r w:rsidRPr="002F5CBE">
              <w:rPr>
                <w:rFonts w:ascii="Verdana" w:hAnsi="Verdana"/>
                <w:spacing w:val="-2"/>
                <w:sz w:val="21"/>
                <w:szCs w:val="21"/>
              </w:rPr>
              <w:t xml:space="preserve">parents are aware of </w:t>
            </w:r>
            <w:proofErr w:type="gramStart"/>
            <w:r w:rsidRPr="002F5CBE">
              <w:rPr>
                <w:rFonts w:ascii="Verdana" w:hAnsi="Verdana"/>
                <w:spacing w:val="-2"/>
                <w:sz w:val="21"/>
                <w:szCs w:val="21"/>
              </w:rPr>
              <w:t>first</w:t>
            </w:r>
            <w:r w:rsidR="0087304A">
              <w:rPr>
                <w:rFonts w:ascii="Verdana" w:hAnsi="Verdana"/>
                <w:spacing w:val="-2"/>
                <w:sz w:val="21"/>
                <w:szCs w:val="21"/>
              </w:rPr>
              <w:t>-</w:t>
            </w:r>
            <w:r w:rsidRPr="002F5CBE">
              <w:rPr>
                <w:rFonts w:ascii="Verdana" w:hAnsi="Verdana"/>
                <w:spacing w:val="-2"/>
                <w:sz w:val="21"/>
                <w:szCs w:val="21"/>
              </w:rPr>
              <w:t>aid</w:t>
            </w:r>
            <w:proofErr w:type="gramEnd"/>
            <w:r w:rsidRPr="002F5CBE">
              <w:rPr>
                <w:rFonts w:ascii="Verdana" w:hAnsi="Verdana"/>
                <w:spacing w:val="-2"/>
                <w:sz w:val="21"/>
                <w:szCs w:val="21"/>
              </w:rPr>
              <w:t xml:space="preserve"> approaches;</w:t>
            </w:r>
          </w:p>
          <w:p w14:paraId="4DC9B955" w14:textId="4226236D" w:rsidR="00277037" w:rsidRPr="002F5CBE" w:rsidRDefault="00277037" w:rsidP="008F2CA6">
            <w:pPr>
              <w:pStyle w:val="ListParagraph"/>
              <w:numPr>
                <w:ilvl w:val="0"/>
                <w:numId w:val="11"/>
              </w:numPr>
              <w:spacing w:after="60" w:line="288" w:lineRule="auto"/>
              <w:ind w:left="255" w:hanging="255"/>
              <w:contextualSpacing w:val="0"/>
              <w:rPr>
                <w:rFonts w:ascii="Verdana" w:hAnsi="Verdana"/>
                <w:spacing w:val="-2"/>
                <w:sz w:val="21"/>
                <w:szCs w:val="21"/>
              </w:rPr>
            </w:pPr>
            <w:r w:rsidRPr="002F5CBE">
              <w:rPr>
                <w:rFonts w:ascii="Verdana" w:hAnsi="Verdana"/>
                <w:spacing w:val="-2"/>
                <w:sz w:val="21"/>
                <w:szCs w:val="21"/>
              </w:rPr>
              <w:t xml:space="preserve">ensuring </w:t>
            </w:r>
            <w:r w:rsidR="00FB20C3" w:rsidRPr="002F5CBE">
              <w:rPr>
                <w:rFonts w:ascii="Verdana" w:hAnsi="Verdana"/>
                <w:spacing w:val="-2"/>
                <w:sz w:val="21"/>
                <w:szCs w:val="21"/>
              </w:rPr>
              <w:t xml:space="preserve">that </w:t>
            </w:r>
            <w:r w:rsidRPr="002F5CBE">
              <w:rPr>
                <w:rFonts w:ascii="Verdana" w:hAnsi="Verdana"/>
                <w:spacing w:val="-2"/>
                <w:sz w:val="21"/>
                <w:szCs w:val="21"/>
              </w:rPr>
              <w:t xml:space="preserve">appropriate risk assessments are </w:t>
            </w:r>
            <w:proofErr w:type="gramStart"/>
            <w:r w:rsidRPr="002F5CBE">
              <w:rPr>
                <w:rFonts w:ascii="Verdana" w:hAnsi="Verdana"/>
                <w:spacing w:val="-2"/>
                <w:sz w:val="21"/>
                <w:szCs w:val="21"/>
              </w:rPr>
              <w:t>completed</w:t>
            </w:r>
            <w:proofErr w:type="gramEnd"/>
            <w:r w:rsidRPr="002F5CBE">
              <w:rPr>
                <w:rFonts w:ascii="Verdana" w:hAnsi="Verdana"/>
                <w:spacing w:val="-2"/>
                <w:sz w:val="21"/>
                <w:szCs w:val="21"/>
              </w:rPr>
              <w:t xml:space="preserve"> and appropriate measures are put in place;</w:t>
            </w:r>
          </w:p>
          <w:p w14:paraId="4ED7C2A7" w14:textId="77777777" w:rsidR="00277037" w:rsidRPr="002F5CBE" w:rsidRDefault="00277037" w:rsidP="008F2CA6">
            <w:pPr>
              <w:pStyle w:val="ListParagraph"/>
              <w:numPr>
                <w:ilvl w:val="0"/>
                <w:numId w:val="11"/>
              </w:numPr>
              <w:spacing w:after="60" w:line="288" w:lineRule="auto"/>
              <w:ind w:left="255" w:hanging="255"/>
              <w:contextualSpacing w:val="0"/>
              <w:rPr>
                <w:rFonts w:ascii="Verdana" w:hAnsi="Verdana"/>
                <w:spacing w:val="-2"/>
                <w:sz w:val="21"/>
                <w:szCs w:val="21"/>
              </w:rPr>
            </w:pPr>
            <w:r w:rsidRPr="002F5CBE">
              <w:rPr>
                <w:rFonts w:ascii="Verdana" w:hAnsi="Verdana"/>
                <w:spacing w:val="-2"/>
                <w:sz w:val="21"/>
                <w:szCs w:val="21"/>
              </w:rPr>
              <w:t xml:space="preserve">ensuring that adequate space is available for catering to the medical needs of </w:t>
            </w:r>
            <w:proofErr w:type="gramStart"/>
            <w:r w:rsidRPr="002F5CBE">
              <w:rPr>
                <w:rFonts w:ascii="Verdana" w:hAnsi="Verdana"/>
                <w:spacing w:val="-2"/>
                <w:sz w:val="21"/>
                <w:szCs w:val="21"/>
              </w:rPr>
              <w:t>pupils;</w:t>
            </w:r>
            <w:proofErr w:type="gramEnd"/>
          </w:p>
          <w:p w14:paraId="4653532A" w14:textId="77777777" w:rsidR="00277037" w:rsidRPr="002F5CBE" w:rsidRDefault="00277037" w:rsidP="008F2CA6">
            <w:pPr>
              <w:pStyle w:val="ListParagraph"/>
              <w:numPr>
                <w:ilvl w:val="0"/>
                <w:numId w:val="11"/>
              </w:numPr>
              <w:spacing w:after="60" w:line="288" w:lineRule="auto"/>
              <w:ind w:left="255" w:hanging="255"/>
              <w:contextualSpacing w:val="0"/>
              <w:rPr>
                <w:rFonts w:ascii="Verdana" w:hAnsi="Verdana"/>
                <w:spacing w:val="-2"/>
                <w:sz w:val="21"/>
                <w:szCs w:val="21"/>
              </w:rPr>
            </w:pPr>
            <w:r w:rsidRPr="002F5CBE">
              <w:rPr>
                <w:rFonts w:ascii="Verdana" w:hAnsi="Verdana"/>
                <w:spacing w:val="-2"/>
                <w:sz w:val="21"/>
                <w:szCs w:val="21"/>
              </w:rPr>
              <w:t xml:space="preserve">reporting specified incidents to the HSE when </w:t>
            </w:r>
            <w:proofErr w:type="gramStart"/>
            <w:r w:rsidRPr="002F5CBE">
              <w:rPr>
                <w:rFonts w:ascii="Verdana" w:hAnsi="Verdana"/>
                <w:spacing w:val="-2"/>
                <w:sz w:val="21"/>
                <w:szCs w:val="21"/>
              </w:rPr>
              <w:t>necessary;</w:t>
            </w:r>
            <w:proofErr w:type="gramEnd"/>
          </w:p>
          <w:p w14:paraId="05AA4B94" w14:textId="77777777" w:rsidR="00277037" w:rsidRPr="002F5CBE" w:rsidRDefault="00277037" w:rsidP="008F2CA6">
            <w:pPr>
              <w:pStyle w:val="ListParagraph"/>
              <w:numPr>
                <w:ilvl w:val="0"/>
                <w:numId w:val="11"/>
              </w:numPr>
              <w:spacing w:line="288" w:lineRule="auto"/>
              <w:ind w:left="255" w:hanging="255"/>
              <w:contextualSpacing w:val="0"/>
              <w:rPr>
                <w:rFonts w:ascii="Verdana" w:hAnsi="Verdana"/>
                <w:spacing w:val="-2"/>
                <w:sz w:val="21"/>
                <w:szCs w:val="21"/>
              </w:rPr>
            </w:pPr>
            <w:r w:rsidRPr="002F5CBE">
              <w:rPr>
                <w:rFonts w:ascii="Verdana" w:hAnsi="Verdana"/>
                <w:spacing w:val="-2"/>
                <w:sz w:val="21"/>
                <w:szCs w:val="21"/>
              </w:rPr>
              <w:t>ensuring first aid is covered in the school’s insurance policy.</w:t>
            </w:r>
          </w:p>
        </w:tc>
      </w:tr>
      <w:tr w:rsidR="00277037" w:rsidRPr="002F5CBE" w14:paraId="6BBAF69A" w14:textId="77777777" w:rsidTr="00302822">
        <w:tc>
          <w:tcPr>
            <w:tcW w:w="1555" w:type="dxa"/>
          </w:tcPr>
          <w:p w14:paraId="4272DC45" w14:textId="77777777" w:rsidR="00277037" w:rsidRPr="002F5CBE" w:rsidRDefault="00277037" w:rsidP="00302822">
            <w:pPr>
              <w:spacing w:after="60" w:line="288" w:lineRule="auto"/>
              <w:rPr>
                <w:rFonts w:ascii="Verdana" w:hAnsi="Verdana"/>
                <w:spacing w:val="-2"/>
                <w:sz w:val="21"/>
                <w:szCs w:val="21"/>
              </w:rPr>
            </w:pPr>
            <w:r w:rsidRPr="002F5CBE">
              <w:rPr>
                <w:rFonts w:ascii="Verdana" w:hAnsi="Verdana"/>
                <w:spacing w:val="-2"/>
                <w:sz w:val="21"/>
                <w:szCs w:val="21"/>
              </w:rPr>
              <w:t>School staff</w:t>
            </w:r>
          </w:p>
        </w:tc>
        <w:tc>
          <w:tcPr>
            <w:tcW w:w="8299" w:type="dxa"/>
          </w:tcPr>
          <w:p w14:paraId="4B790ED2" w14:textId="4D196218" w:rsidR="00277037" w:rsidRPr="002F5CBE" w:rsidRDefault="00277037" w:rsidP="00302822">
            <w:pPr>
              <w:spacing w:after="60" w:line="288" w:lineRule="auto"/>
              <w:rPr>
                <w:rFonts w:ascii="Verdana" w:hAnsi="Verdana"/>
                <w:spacing w:val="-2"/>
                <w:sz w:val="21"/>
                <w:szCs w:val="21"/>
              </w:rPr>
            </w:pPr>
            <w:r w:rsidRPr="002F5CBE">
              <w:rPr>
                <w:rFonts w:ascii="Verdana" w:hAnsi="Verdana"/>
                <w:spacing w:val="-2"/>
                <w:sz w:val="21"/>
                <w:szCs w:val="21"/>
              </w:rPr>
              <w:t>Follow first</w:t>
            </w:r>
            <w:r w:rsidR="0087304A">
              <w:rPr>
                <w:rFonts w:ascii="Verdana" w:hAnsi="Verdana"/>
                <w:spacing w:val="-2"/>
                <w:sz w:val="21"/>
                <w:szCs w:val="21"/>
              </w:rPr>
              <w:t>-</w:t>
            </w:r>
            <w:r w:rsidRPr="002F5CBE">
              <w:rPr>
                <w:rFonts w:ascii="Verdana" w:hAnsi="Verdana"/>
                <w:spacing w:val="-2"/>
                <w:sz w:val="21"/>
                <w:szCs w:val="21"/>
              </w:rPr>
              <w:t>aid procedures</w:t>
            </w:r>
          </w:p>
          <w:p w14:paraId="7E3A5A43" w14:textId="61D51C84" w:rsidR="00277037" w:rsidRPr="002F5CBE" w:rsidRDefault="00277037" w:rsidP="00302822">
            <w:pPr>
              <w:spacing w:after="60" w:line="288" w:lineRule="auto"/>
              <w:rPr>
                <w:rFonts w:ascii="Verdana" w:hAnsi="Verdana"/>
                <w:spacing w:val="-2"/>
                <w:sz w:val="21"/>
                <w:szCs w:val="21"/>
              </w:rPr>
            </w:pPr>
            <w:r w:rsidRPr="002F5CBE">
              <w:rPr>
                <w:rFonts w:ascii="Verdana" w:hAnsi="Verdana"/>
                <w:spacing w:val="-2"/>
                <w:sz w:val="21"/>
                <w:szCs w:val="21"/>
              </w:rPr>
              <w:t xml:space="preserve">Know who the </w:t>
            </w:r>
            <w:proofErr w:type="gramStart"/>
            <w:r w:rsidRPr="002F5CBE">
              <w:rPr>
                <w:rFonts w:ascii="Verdana" w:hAnsi="Verdana"/>
                <w:spacing w:val="-2"/>
                <w:sz w:val="21"/>
                <w:szCs w:val="21"/>
              </w:rPr>
              <w:t>first</w:t>
            </w:r>
            <w:r w:rsidR="0087304A">
              <w:rPr>
                <w:rFonts w:ascii="Verdana" w:hAnsi="Verdana"/>
                <w:spacing w:val="-2"/>
                <w:sz w:val="21"/>
                <w:szCs w:val="21"/>
              </w:rPr>
              <w:t>-</w:t>
            </w:r>
            <w:r w:rsidRPr="002F5CBE">
              <w:rPr>
                <w:rFonts w:ascii="Verdana" w:hAnsi="Verdana"/>
                <w:spacing w:val="-2"/>
                <w:sz w:val="21"/>
                <w:szCs w:val="21"/>
              </w:rPr>
              <w:t>aiders</w:t>
            </w:r>
            <w:proofErr w:type="gramEnd"/>
            <w:r w:rsidRPr="002F5CBE">
              <w:rPr>
                <w:rFonts w:ascii="Verdana" w:hAnsi="Verdana"/>
                <w:spacing w:val="-2"/>
                <w:sz w:val="21"/>
                <w:szCs w:val="21"/>
              </w:rPr>
              <w:t xml:space="preserve"> in school are</w:t>
            </w:r>
          </w:p>
          <w:p w14:paraId="1FA5C396" w14:textId="47B3E013" w:rsidR="00277037" w:rsidRPr="002F5CBE" w:rsidRDefault="00277037" w:rsidP="00302822">
            <w:pPr>
              <w:spacing w:after="60" w:line="288" w:lineRule="auto"/>
              <w:rPr>
                <w:rFonts w:ascii="Verdana" w:hAnsi="Verdana"/>
                <w:spacing w:val="-2"/>
                <w:sz w:val="21"/>
                <w:szCs w:val="21"/>
              </w:rPr>
            </w:pPr>
            <w:r w:rsidRPr="002F5CBE">
              <w:rPr>
                <w:rFonts w:ascii="Verdana" w:hAnsi="Verdana"/>
                <w:spacing w:val="-2"/>
                <w:sz w:val="21"/>
                <w:szCs w:val="21"/>
              </w:rPr>
              <w:t xml:space="preserve">Complete daily accident log sheets and detailed accident reports (if required) for all incidents they attend to where a </w:t>
            </w:r>
            <w:proofErr w:type="gramStart"/>
            <w:r w:rsidRPr="002F5CBE">
              <w:rPr>
                <w:rFonts w:ascii="Verdana" w:hAnsi="Verdana"/>
                <w:spacing w:val="-2"/>
                <w:sz w:val="21"/>
                <w:szCs w:val="21"/>
              </w:rPr>
              <w:t>first</w:t>
            </w:r>
            <w:r w:rsidR="0087304A">
              <w:rPr>
                <w:rFonts w:ascii="Verdana" w:hAnsi="Verdana"/>
                <w:spacing w:val="-2"/>
                <w:sz w:val="21"/>
                <w:szCs w:val="21"/>
              </w:rPr>
              <w:t>-</w:t>
            </w:r>
            <w:r w:rsidRPr="002F5CBE">
              <w:rPr>
                <w:rFonts w:ascii="Verdana" w:hAnsi="Verdana"/>
                <w:spacing w:val="-2"/>
                <w:sz w:val="21"/>
                <w:szCs w:val="21"/>
              </w:rPr>
              <w:t>aider</w:t>
            </w:r>
            <w:proofErr w:type="gramEnd"/>
            <w:r w:rsidRPr="002F5CBE">
              <w:rPr>
                <w:rFonts w:ascii="Verdana" w:hAnsi="Verdana"/>
                <w:spacing w:val="-2"/>
                <w:sz w:val="21"/>
                <w:szCs w:val="21"/>
              </w:rPr>
              <w:t xml:space="preserve"> is called</w:t>
            </w:r>
          </w:p>
          <w:p w14:paraId="354D2616" w14:textId="5AA816DC" w:rsidR="00277037" w:rsidRPr="002F5CBE" w:rsidRDefault="00277037" w:rsidP="00302822">
            <w:pPr>
              <w:spacing w:line="288" w:lineRule="auto"/>
              <w:rPr>
                <w:rFonts w:ascii="Verdana" w:hAnsi="Verdana"/>
                <w:spacing w:val="-2"/>
                <w:sz w:val="21"/>
                <w:szCs w:val="21"/>
                <w:u w:val="single"/>
              </w:rPr>
            </w:pPr>
            <w:r w:rsidRPr="002F5CBE">
              <w:rPr>
                <w:rFonts w:ascii="Verdana" w:hAnsi="Verdana"/>
                <w:spacing w:val="-2"/>
                <w:sz w:val="21"/>
                <w:szCs w:val="21"/>
              </w:rPr>
              <w:t>Inform the headteacher or their manager of any specific health conditions or first</w:t>
            </w:r>
            <w:r w:rsidR="0087304A">
              <w:rPr>
                <w:rFonts w:ascii="Verdana" w:hAnsi="Verdana"/>
                <w:spacing w:val="-2"/>
                <w:sz w:val="21"/>
                <w:szCs w:val="21"/>
              </w:rPr>
              <w:t>-</w:t>
            </w:r>
            <w:r w:rsidRPr="002F5CBE">
              <w:rPr>
                <w:rFonts w:ascii="Verdana" w:hAnsi="Verdana"/>
                <w:spacing w:val="-2"/>
                <w:sz w:val="21"/>
                <w:szCs w:val="21"/>
              </w:rPr>
              <w:t>aid needs</w:t>
            </w:r>
          </w:p>
        </w:tc>
      </w:tr>
    </w:tbl>
    <w:p w14:paraId="5E8AEA6A" w14:textId="77777777" w:rsidR="0087304A" w:rsidRDefault="0087304A" w:rsidP="00302822">
      <w:pPr>
        <w:pBdr>
          <w:bottom w:val="single" w:sz="4" w:space="1" w:color="auto"/>
        </w:pBdr>
        <w:spacing w:before="180" w:after="60" w:line="288" w:lineRule="auto"/>
        <w:jc w:val="both"/>
        <w:rPr>
          <w:rFonts w:ascii="Verdana" w:hAnsi="Verdana"/>
          <w:b/>
          <w:bCs/>
          <w:spacing w:val="-2"/>
          <w:sz w:val="21"/>
          <w:szCs w:val="21"/>
        </w:rPr>
      </w:pPr>
    </w:p>
    <w:p w14:paraId="19DE5BA4" w14:textId="77777777" w:rsidR="0087304A" w:rsidRDefault="0087304A" w:rsidP="0087304A">
      <w:pPr>
        <w:pBdr>
          <w:bottom w:val="single" w:sz="4" w:space="1" w:color="auto"/>
        </w:pBdr>
        <w:spacing w:before="180" w:after="60" w:line="274" w:lineRule="auto"/>
        <w:jc w:val="both"/>
        <w:rPr>
          <w:rFonts w:ascii="Verdana" w:hAnsi="Verdana"/>
          <w:b/>
          <w:bCs/>
          <w:spacing w:val="-2"/>
          <w:sz w:val="21"/>
          <w:szCs w:val="21"/>
        </w:rPr>
      </w:pPr>
    </w:p>
    <w:p w14:paraId="3B68FEF2" w14:textId="77777777" w:rsidR="0038242E" w:rsidRPr="00BA1D99" w:rsidRDefault="0038242E" w:rsidP="008F563F">
      <w:pPr>
        <w:pBdr>
          <w:bottom w:val="single" w:sz="4" w:space="1" w:color="auto"/>
        </w:pBdr>
        <w:spacing w:before="180" w:after="60" w:line="266" w:lineRule="auto"/>
        <w:jc w:val="both"/>
        <w:rPr>
          <w:rFonts w:ascii="Verdana" w:hAnsi="Verdana"/>
          <w:b/>
          <w:bCs/>
          <w:spacing w:val="-2"/>
          <w:sz w:val="21"/>
          <w:szCs w:val="21"/>
        </w:rPr>
      </w:pPr>
      <w:r w:rsidRPr="00BA1D99">
        <w:rPr>
          <w:rFonts w:ascii="Verdana" w:hAnsi="Verdana"/>
          <w:b/>
          <w:bCs/>
          <w:spacing w:val="-2"/>
          <w:sz w:val="21"/>
          <w:szCs w:val="21"/>
        </w:rPr>
        <w:t>3.2 First aid procedures</w:t>
      </w:r>
    </w:p>
    <w:p w14:paraId="46096181" w14:textId="77777777" w:rsidR="0038242E" w:rsidRPr="00BA1D99" w:rsidRDefault="0038242E" w:rsidP="008F563F">
      <w:pPr>
        <w:spacing w:after="60" w:line="266" w:lineRule="auto"/>
        <w:jc w:val="both"/>
        <w:rPr>
          <w:rFonts w:ascii="Verdana" w:hAnsi="Verdana"/>
          <w:b/>
          <w:bCs/>
          <w:spacing w:val="-2"/>
          <w:sz w:val="21"/>
          <w:szCs w:val="21"/>
        </w:rPr>
      </w:pPr>
      <w:r w:rsidRPr="00BA1D99">
        <w:rPr>
          <w:rFonts w:ascii="Verdana" w:hAnsi="Verdana"/>
          <w:b/>
          <w:bCs/>
          <w:spacing w:val="-2"/>
          <w:sz w:val="21"/>
          <w:szCs w:val="21"/>
        </w:rPr>
        <w:t xml:space="preserve">In-school procedures </w:t>
      </w:r>
    </w:p>
    <w:p w14:paraId="70EE78AA" w14:textId="77777777" w:rsidR="0038242E" w:rsidRPr="00BA1D99" w:rsidRDefault="0038242E" w:rsidP="008F563F">
      <w:pPr>
        <w:spacing w:after="60" w:line="266" w:lineRule="auto"/>
        <w:jc w:val="both"/>
        <w:rPr>
          <w:rFonts w:ascii="Verdana" w:hAnsi="Verdana"/>
          <w:spacing w:val="-2"/>
          <w:sz w:val="21"/>
          <w:szCs w:val="21"/>
        </w:rPr>
      </w:pPr>
      <w:r w:rsidRPr="00BA1D99">
        <w:rPr>
          <w:rFonts w:ascii="Verdana" w:hAnsi="Verdana"/>
          <w:spacing w:val="-2"/>
          <w:sz w:val="21"/>
          <w:szCs w:val="21"/>
        </w:rPr>
        <w:t>In the event of an accident resulting in injury:</w:t>
      </w:r>
    </w:p>
    <w:p w14:paraId="0797F3B1" w14:textId="77777777" w:rsidR="0038242E" w:rsidRPr="00BA1D99" w:rsidRDefault="0038242E" w:rsidP="008F2CA6">
      <w:pPr>
        <w:pStyle w:val="ListParagraph"/>
        <w:numPr>
          <w:ilvl w:val="0"/>
          <w:numId w:val="12"/>
        </w:numPr>
        <w:spacing w:after="60" w:line="266" w:lineRule="auto"/>
        <w:ind w:left="340" w:hanging="340"/>
        <w:contextualSpacing w:val="0"/>
        <w:jc w:val="both"/>
        <w:rPr>
          <w:rFonts w:ascii="Verdana" w:hAnsi="Verdana"/>
          <w:spacing w:val="-2"/>
          <w:sz w:val="21"/>
          <w:szCs w:val="21"/>
        </w:rPr>
      </w:pPr>
      <w:r w:rsidRPr="00BA1D99">
        <w:rPr>
          <w:rFonts w:ascii="Verdana" w:hAnsi="Verdana"/>
          <w:spacing w:val="-2"/>
          <w:sz w:val="21"/>
          <w:szCs w:val="21"/>
        </w:rPr>
        <w:t>the closest member of staff present will assess the seriousness of the injury and seek the assistance of a qualified first</w:t>
      </w:r>
      <w:r>
        <w:rPr>
          <w:rFonts w:ascii="Verdana" w:hAnsi="Verdana"/>
          <w:spacing w:val="-2"/>
          <w:sz w:val="21"/>
          <w:szCs w:val="21"/>
        </w:rPr>
        <w:t>-</w:t>
      </w:r>
      <w:r w:rsidRPr="00BA1D99">
        <w:rPr>
          <w:rFonts w:ascii="Verdana" w:hAnsi="Verdana"/>
          <w:spacing w:val="-2"/>
          <w:sz w:val="21"/>
          <w:szCs w:val="21"/>
        </w:rPr>
        <w:t xml:space="preserve">aider, if appropriate, who will provide the required first aid </w:t>
      </w:r>
      <w:proofErr w:type="gramStart"/>
      <w:r w:rsidRPr="00BA1D99">
        <w:rPr>
          <w:rFonts w:ascii="Verdana" w:hAnsi="Verdana"/>
          <w:spacing w:val="-2"/>
          <w:sz w:val="21"/>
          <w:szCs w:val="21"/>
        </w:rPr>
        <w:t>treatment;</w:t>
      </w:r>
      <w:proofErr w:type="gramEnd"/>
    </w:p>
    <w:p w14:paraId="6B6C905C" w14:textId="77777777" w:rsidR="0038242E" w:rsidRPr="00BA1D99" w:rsidRDefault="0038242E" w:rsidP="008F2CA6">
      <w:pPr>
        <w:pStyle w:val="ListParagraph"/>
        <w:numPr>
          <w:ilvl w:val="0"/>
          <w:numId w:val="12"/>
        </w:numPr>
        <w:spacing w:after="60" w:line="266" w:lineRule="auto"/>
        <w:ind w:left="340" w:hanging="340"/>
        <w:contextualSpacing w:val="0"/>
        <w:jc w:val="both"/>
        <w:rPr>
          <w:rFonts w:ascii="Verdana" w:hAnsi="Verdana"/>
          <w:spacing w:val="-2"/>
          <w:sz w:val="21"/>
          <w:szCs w:val="21"/>
        </w:rPr>
      </w:pPr>
      <w:r w:rsidRPr="00BA1D99">
        <w:rPr>
          <w:rFonts w:ascii="Verdana" w:hAnsi="Verdana"/>
          <w:spacing w:val="-2"/>
          <w:sz w:val="21"/>
          <w:szCs w:val="21"/>
        </w:rPr>
        <w:t xml:space="preserve">the </w:t>
      </w:r>
      <w:proofErr w:type="gramStart"/>
      <w:r w:rsidRPr="00BA1D99">
        <w:rPr>
          <w:rFonts w:ascii="Verdana" w:hAnsi="Verdana"/>
          <w:spacing w:val="-2"/>
          <w:sz w:val="21"/>
          <w:szCs w:val="21"/>
        </w:rPr>
        <w:t>first</w:t>
      </w:r>
      <w:r>
        <w:rPr>
          <w:rFonts w:ascii="Verdana" w:hAnsi="Verdana"/>
          <w:spacing w:val="-2"/>
          <w:sz w:val="21"/>
          <w:szCs w:val="21"/>
        </w:rPr>
        <w:t>-</w:t>
      </w:r>
      <w:r w:rsidRPr="00BA1D99">
        <w:rPr>
          <w:rFonts w:ascii="Verdana" w:hAnsi="Verdana"/>
          <w:spacing w:val="-2"/>
          <w:sz w:val="21"/>
          <w:szCs w:val="21"/>
        </w:rPr>
        <w:t>aider</w:t>
      </w:r>
      <w:proofErr w:type="gramEnd"/>
      <w:r w:rsidRPr="00BA1D99">
        <w:rPr>
          <w:rFonts w:ascii="Verdana" w:hAnsi="Verdana"/>
          <w:spacing w:val="-2"/>
          <w:sz w:val="21"/>
          <w:szCs w:val="21"/>
        </w:rPr>
        <w:t xml:space="preserve">, if called, will assess the injury and decide if further assistance is needed from a colleague or the emergency services. They will remain on scene until help </w:t>
      </w:r>
      <w:proofErr w:type="gramStart"/>
      <w:r w:rsidRPr="00BA1D99">
        <w:rPr>
          <w:rFonts w:ascii="Verdana" w:hAnsi="Verdana"/>
          <w:spacing w:val="-2"/>
          <w:sz w:val="21"/>
          <w:szCs w:val="21"/>
        </w:rPr>
        <w:t>arrives;</w:t>
      </w:r>
      <w:proofErr w:type="gramEnd"/>
    </w:p>
    <w:p w14:paraId="3EEB0911" w14:textId="77777777" w:rsidR="0038242E" w:rsidRPr="00BA1D99" w:rsidRDefault="0038242E" w:rsidP="008F2CA6">
      <w:pPr>
        <w:pStyle w:val="ListParagraph"/>
        <w:numPr>
          <w:ilvl w:val="0"/>
          <w:numId w:val="12"/>
        </w:numPr>
        <w:spacing w:after="60" w:line="266" w:lineRule="auto"/>
        <w:ind w:left="340" w:hanging="340"/>
        <w:contextualSpacing w:val="0"/>
        <w:jc w:val="both"/>
        <w:rPr>
          <w:rFonts w:ascii="Verdana" w:hAnsi="Verdana"/>
          <w:spacing w:val="-2"/>
          <w:sz w:val="21"/>
          <w:szCs w:val="21"/>
        </w:rPr>
      </w:pPr>
      <w:r w:rsidRPr="00BA1D99">
        <w:rPr>
          <w:rFonts w:ascii="Verdana" w:hAnsi="Verdana"/>
          <w:spacing w:val="-2"/>
          <w:sz w:val="21"/>
          <w:szCs w:val="21"/>
        </w:rPr>
        <w:t xml:space="preserve">the </w:t>
      </w:r>
      <w:proofErr w:type="gramStart"/>
      <w:r w:rsidRPr="00BA1D99">
        <w:rPr>
          <w:rFonts w:ascii="Verdana" w:hAnsi="Verdana"/>
          <w:spacing w:val="-2"/>
          <w:sz w:val="21"/>
          <w:szCs w:val="21"/>
        </w:rPr>
        <w:t>first</w:t>
      </w:r>
      <w:r>
        <w:rPr>
          <w:rFonts w:ascii="Verdana" w:hAnsi="Verdana"/>
          <w:spacing w:val="-2"/>
          <w:sz w:val="21"/>
          <w:szCs w:val="21"/>
        </w:rPr>
        <w:t>-</w:t>
      </w:r>
      <w:r w:rsidRPr="00BA1D99">
        <w:rPr>
          <w:rFonts w:ascii="Verdana" w:hAnsi="Verdana"/>
          <w:spacing w:val="-2"/>
          <w:sz w:val="21"/>
          <w:szCs w:val="21"/>
        </w:rPr>
        <w:t>aider</w:t>
      </w:r>
      <w:proofErr w:type="gramEnd"/>
      <w:r w:rsidRPr="00BA1D99">
        <w:rPr>
          <w:rFonts w:ascii="Verdana" w:hAnsi="Verdana"/>
          <w:spacing w:val="-2"/>
          <w:sz w:val="21"/>
          <w:szCs w:val="21"/>
        </w:rPr>
        <w:t xml:space="preserve"> will also decide whether the injured person should be moved or placed in a recovery position;</w:t>
      </w:r>
    </w:p>
    <w:p w14:paraId="59C79D87" w14:textId="77777777" w:rsidR="0038242E" w:rsidRPr="00BA1D99" w:rsidRDefault="0038242E" w:rsidP="008F2CA6">
      <w:pPr>
        <w:pStyle w:val="ListParagraph"/>
        <w:numPr>
          <w:ilvl w:val="0"/>
          <w:numId w:val="12"/>
        </w:numPr>
        <w:spacing w:after="60" w:line="266" w:lineRule="auto"/>
        <w:ind w:left="340" w:hanging="340"/>
        <w:contextualSpacing w:val="0"/>
        <w:jc w:val="both"/>
        <w:rPr>
          <w:rFonts w:ascii="Verdana" w:hAnsi="Verdana"/>
          <w:spacing w:val="-2"/>
          <w:sz w:val="21"/>
          <w:szCs w:val="21"/>
        </w:rPr>
      </w:pPr>
      <w:r w:rsidRPr="00BA1D99">
        <w:rPr>
          <w:rFonts w:ascii="Verdana" w:hAnsi="Verdana"/>
          <w:spacing w:val="-2"/>
          <w:sz w:val="21"/>
          <w:szCs w:val="21"/>
        </w:rPr>
        <w:t>if the first</w:t>
      </w:r>
      <w:r>
        <w:rPr>
          <w:rFonts w:ascii="Verdana" w:hAnsi="Verdana"/>
          <w:spacing w:val="-2"/>
          <w:sz w:val="21"/>
          <w:szCs w:val="21"/>
        </w:rPr>
        <w:t>-</w:t>
      </w:r>
      <w:r w:rsidRPr="00BA1D99">
        <w:rPr>
          <w:rFonts w:ascii="Verdana" w:hAnsi="Verdana"/>
          <w:spacing w:val="-2"/>
          <w:sz w:val="21"/>
          <w:szCs w:val="21"/>
        </w:rPr>
        <w:t>aider judges that a pupil is too unwell to remain in school, parents</w:t>
      </w:r>
      <w:r>
        <w:rPr>
          <w:rFonts w:ascii="Verdana" w:hAnsi="Verdana"/>
          <w:spacing w:val="-2"/>
          <w:sz w:val="21"/>
          <w:szCs w:val="21"/>
        </w:rPr>
        <w:t>/carers</w:t>
      </w:r>
      <w:r w:rsidRPr="00BA1D99">
        <w:rPr>
          <w:rFonts w:ascii="Verdana" w:hAnsi="Verdana"/>
          <w:spacing w:val="-2"/>
          <w:sz w:val="21"/>
          <w:szCs w:val="21"/>
        </w:rPr>
        <w:t xml:space="preserve"> will be contacted and asked to collect their child</w:t>
      </w:r>
      <w:r>
        <w:rPr>
          <w:rFonts w:ascii="Verdana" w:hAnsi="Verdana"/>
          <w:spacing w:val="-2"/>
          <w:sz w:val="21"/>
          <w:szCs w:val="21"/>
        </w:rPr>
        <w:t xml:space="preserve">, and will be given recommended next steps by </w:t>
      </w:r>
      <w:r w:rsidRPr="00BA1D99">
        <w:rPr>
          <w:rFonts w:ascii="Verdana" w:hAnsi="Verdana"/>
          <w:spacing w:val="-2"/>
          <w:sz w:val="21"/>
          <w:szCs w:val="21"/>
        </w:rPr>
        <w:t>the first</w:t>
      </w:r>
      <w:r>
        <w:rPr>
          <w:rFonts w:ascii="Verdana" w:hAnsi="Verdana"/>
          <w:spacing w:val="-2"/>
          <w:sz w:val="21"/>
          <w:szCs w:val="21"/>
        </w:rPr>
        <w:t>-</w:t>
      </w:r>
      <w:proofErr w:type="gramStart"/>
      <w:r w:rsidRPr="00BA1D99">
        <w:rPr>
          <w:rFonts w:ascii="Verdana" w:hAnsi="Verdana"/>
          <w:spacing w:val="-2"/>
          <w:sz w:val="21"/>
          <w:szCs w:val="21"/>
        </w:rPr>
        <w:t>aider;</w:t>
      </w:r>
      <w:proofErr w:type="gramEnd"/>
    </w:p>
    <w:p w14:paraId="59F32167" w14:textId="77777777" w:rsidR="0038242E" w:rsidRPr="00BA1D99" w:rsidRDefault="0038242E" w:rsidP="008F2CA6">
      <w:pPr>
        <w:pStyle w:val="ListParagraph"/>
        <w:numPr>
          <w:ilvl w:val="0"/>
          <w:numId w:val="12"/>
        </w:numPr>
        <w:spacing w:after="60" w:line="266" w:lineRule="auto"/>
        <w:ind w:left="340" w:hanging="340"/>
        <w:contextualSpacing w:val="0"/>
        <w:jc w:val="both"/>
        <w:rPr>
          <w:rFonts w:ascii="Verdana" w:hAnsi="Verdana"/>
          <w:spacing w:val="-2"/>
          <w:sz w:val="21"/>
          <w:szCs w:val="21"/>
        </w:rPr>
      </w:pPr>
      <w:r w:rsidRPr="00BA1D99">
        <w:rPr>
          <w:rFonts w:ascii="Verdana" w:hAnsi="Verdana"/>
          <w:spacing w:val="-2"/>
          <w:sz w:val="21"/>
          <w:szCs w:val="21"/>
        </w:rPr>
        <w:t xml:space="preserve">if emergency services are called, the </w:t>
      </w:r>
      <w:r>
        <w:rPr>
          <w:rFonts w:ascii="Verdana" w:hAnsi="Verdana"/>
          <w:spacing w:val="-2"/>
          <w:sz w:val="21"/>
          <w:szCs w:val="21"/>
        </w:rPr>
        <w:t>s</w:t>
      </w:r>
      <w:r w:rsidRPr="00BA1D99">
        <w:rPr>
          <w:rFonts w:ascii="Verdana" w:hAnsi="Verdana"/>
          <w:spacing w:val="-2"/>
          <w:sz w:val="21"/>
          <w:szCs w:val="21"/>
        </w:rPr>
        <w:t xml:space="preserve">chool </w:t>
      </w:r>
      <w:r>
        <w:rPr>
          <w:rFonts w:ascii="Verdana" w:hAnsi="Verdana"/>
          <w:spacing w:val="-2"/>
          <w:sz w:val="21"/>
          <w:szCs w:val="21"/>
        </w:rPr>
        <w:t>o</w:t>
      </w:r>
      <w:r w:rsidRPr="00BA1D99">
        <w:rPr>
          <w:rFonts w:ascii="Verdana" w:hAnsi="Verdana"/>
          <w:spacing w:val="-2"/>
          <w:sz w:val="21"/>
          <w:szCs w:val="21"/>
        </w:rPr>
        <w:t xml:space="preserve">ffice will contact parents </w:t>
      </w:r>
      <w:proofErr w:type="gramStart"/>
      <w:r w:rsidRPr="00BA1D99">
        <w:rPr>
          <w:rFonts w:ascii="Verdana" w:hAnsi="Verdana"/>
          <w:spacing w:val="-2"/>
          <w:sz w:val="21"/>
          <w:szCs w:val="21"/>
        </w:rPr>
        <w:t>immediately;</w:t>
      </w:r>
      <w:proofErr w:type="gramEnd"/>
    </w:p>
    <w:p w14:paraId="5F5552B2" w14:textId="36645330" w:rsidR="0038242E" w:rsidRPr="00BA1D99" w:rsidRDefault="0038242E" w:rsidP="008F2CA6">
      <w:pPr>
        <w:pStyle w:val="ListParagraph"/>
        <w:numPr>
          <w:ilvl w:val="0"/>
          <w:numId w:val="12"/>
        </w:numPr>
        <w:spacing w:line="266" w:lineRule="auto"/>
        <w:ind w:left="340" w:hanging="340"/>
        <w:jc w:val="both"/>
        <w:rPr>
          <w:rFonts w:ascii="Verdana" w:hAnsi="Verdana"/>
          <w:spacing w:val="-2"/>
          <w:sz w:val="21"/>
          <w:szCs w:val="21"/>
        </w:rPr>
      </w:pPr>
      <w:r w:rsidRPr="00BA1D99">
        <w:rPr>
          <w:rFonts w:ascii="Verdana" w:hAnsi="Verdana"/>
          <w:spacing w:val="-2"/>
          <w:sz w:val="21"/>
          <w:szCs w:val="21"/>
        </w:rPr>
        <w:t xml:space="preserve">the </w:t>
      </w:r>
      <w:proofErr w:type="gramStart"/>
      <w:r w:rsidRPr="00BA1D99">
        <w:rPr>
          <w:rFonts w:ascii="Verdana" w:hAnsi="Verdana"/>
          <w:spacing w:val="-2"/>
          <w:sz w:val="21"/>
          <w:szCs w:val="21"/>
        </w:rPr>
        <w:t>first</w:t>
      </w:r>
      <w:r>
        <w:rPr>
          <w:rFonts w:ascii="Verdana" w:hAnsi="Verdana"/>
          <w:spacing w:val="-2"/>
          <w:sz w:val="21"/>
          <w:szCs w:val="21"/>
        </w:rPr>
        <w:t>-</w:t>
      </w:r>
      <w:r w:rsidRPr="00BA1D99">
        <w:rPr>
          <w:rFonts w:ascii="Verdana" w:hAnsi="Verdana"/>
          <w:spacing w:val="-2"/>
          <w:sz w:val="21"/>
          <w:szCs w:val="21"/>
        </w:rPr>
        <w:t>aider</w:t>
      </w:r>
      <w:proofErr w:type="gramEnd"/>
      <w:r w:rsidRPr="00BA1D99">
        <w:rPr>
          <w:rFonts w:ascii="Verdana" w:hAnsi="Verdana"/>
          <w:spacing w:val="-2"/>
          <w:sz w:val="21"/>
          <w:szCs w:val="21"/>
        </w:rPr>
        <w:t xml:space="preserve"> will complete an accident report form on the same day or as soon as is reasonably practical after an incident resulting in an injury and </w:t>
      </w:r>
      <w:r w:rsidRPr="008F563F">
        <w:rPr>
          <w:rFonts w:ascii="Verdana" w:hAnsi="Verdana"/>
          <w:spacing w:val="-2"/>
          <w:sz w:val="21"/>
          <w:szCs w:val="21"/>
        </w:rPr>
        <w:t>submit to</w:t>
      </w:r>
      <w:r w:rsidR="008F563F" w:rsidRPr="008F563F">
        <w:rPr>
          <w:rFonts w:ascii="Verdana" w:hAnsi="Verdana"/>
          <w:spacing w:val="-2"/>
          <w:sz w:val="21"/>
          <w:szCs w:val="21"/>
        </w:rPr>
        <w:t xml:space="preserve"> </w:t>
      </w:r>
      <w:r w:rsidR="008F563F" w:rsidRPr="00302822">
        <w:rPr>
          <w:rFonts w:ascii="Verdana" w:hAnsi="Verdana" w:cs="Arial"/>
          <w:color w:val="222222"/>
          <w:sz w:val="21"/>
          <w:szCs w:val="21"/>
          <w:shd w:val="clear" w:color="auto" w:fill="FFFFFF"/>
        </w:rPr>
        <w:t>Fire and Risk Management Services</w:t>
      </w:r>
    </w:p>
    <w:p w14:paraId="67524E2E" w14:textId="77777777" w:rsidR="0038242E" w:rsidRPr="00BA1D99" w:rsidRDefault="0038242E" w:rsidP="00302822">
      <w:pPr>
        <w:spacing w:before="120" w:after="60" w:line="266" w:lineRule="auto"/>
        <w:jc w:val="both"/>
        <w:rPr>
          <w:rFonts w:ascii="Verdana" w:hAnsi="Verdana"/>
          <w:b/>
          <w:bCs/>
          <w:spacing w:val="-2"/>
          <w:sz w:val="21"/>
          <w:szCs w:val="21"/>
        </w:rPr>
      </w:pPr>
      <w:r w:rsidRPr="00BA1D99">
        <w:rPr>
          <w:rFonts w:ascii="Verdana" w:hAnsi="Verdana"/>
          <w:b/>
          <w:bCs/>
          <w:spacing w:val="-2"/>
          <w:sz w:val="21"/>
          <w:szCs w:val="21"/>
        </w:rPr>
        <w:t>Off-site procedures</w:t>
      </w:r>
    </w:p>
    <w:p w14:paraId="5B8E1A8B" w14:textId="77777777" w:rsidR="0038242E" w:rsidRPr="00BA1D99" w:rsidRDefault="0038242E" w:rsidP="00302822">
      <w:pPr>
        <w:spacing w:after="60" w:line="266" w:lineRule="auto"/>
        <w:jc w:val="both"/>
        <w:rPr>
          <w:rFonts w:ascii="Verdana" w:hAnsi="Verdana"/>
          <w:spacing w:val="-2"/>
          <w:sz w:val="21"/>
          <w:szCs w:val="21"/>
        </w:rPr>
      </w:pPr>
      <w:r w:rsidRPr="00BA1D99">
        <w:rPr>
          <w:rFonts w:ascii="Verdana" w:hAnsi="Verdana"/>
          <w:spacing w:val="-2"/>
          <w:sz w:val="21"/>
          <w:szCs w:val="21"/>
        </w:rPr>
        <w:t xml:space="preserve">When taking pupils off the school premises, staff will ensure they always have the following: </w:t>
      </w:r>
    </w:p>
    <w:p w14:paraId="759D2C8C" w14:textId="77777777" w:rsidR="0038242E" w:rsidRPr="00BA1D99" w:rsidRDefault="0038242E" w:rsidP="008F2CA6">
      <w:pPr>
        <w:pStyle w:val="ListParagraph"/>
        <w:numPr>
          <w:ilvl w:val="0"/>
          <w:numId w:val="13"/>
        </w:numPr>
        <w:spacing w:after="60" w:line="266" w:lineRule="auto"/>
        <w:ind w:left="340" w:hanging="340"/>
        <w:contextualSpacing w:val="0"/>
        <w:jc w:val="both"/>
        <w:rPr>
          <w:rFonts w:ascii="Verdana" w:hAnsi="Verdana"/>
          <w:spacing w:val="-2"/>
          <w:sz w:val="21"/>
          <w:szCs w:val="21"/>
        </w:rPr>
      </w:pPr>
      <w:r w:rsidRPr="00BA1D99">
        <w:rPr>
          <w:rFonts w:ascii="Verdana" w:hAnsi="Verdana"/>
          <w:spacing w:val="-2"/>
          <w:sz w:val="21"/>
          <w:szCs w:val="21"/>
        </w:rPr>
        <w:t xml:space="preserve">a school mobile </w:t>
      </w:r>
      <w:proofErr w:type="gramStart"/>
      <w:r>
        <w:rPr>
          <w:rFonts w:ascii="Verdana" w:hAnsi="Verdana"/>
          <w:spacing w:val="-2"/>
          <w:sz w:val="21"/>
          <w:szCs w:val="21"/>
        </w:rPr>
        <w:t>tele</w:t>
      </w:r>
      <w:r w:rsidRPr="00BA1D99">
        <w:rPr>
          <w:rFonts w:ascii="Verdana" w:hAnsi="Verdana"/>
          <w:spacing w:val="-2"/>
          <w:sz w:val="21"/>
          <w:szCs w:val="21"/>
        </w:rPr>
        <w:t>phone;</w:t>
      </w:r>
      <w:proofErr w:type="gramEnd"/>
    </w:p>
    <w:p w14:paraId="29C2DFD6" w14:textId="77777777" w:rsidR="0038242E" w:rsidRPr="00BA1D99" w:rsidRDefault="0038242E" w:rsidP="008F2CA6">
      <w:pPr>
        <w:pStyle w:val="ListParagraph"/>
        <w:numPr>
          <w:ilvl w:val="0"/>
          <w:numId w:val="13"/>
        </w:numPr>
        <w:spacing w:after="60" w:line="266" w:lineRule="auto"/>
        <w:ind w:left="340" w:hanging="340"/>
        <w:contextualSpacing w:val="0"/>
        <w:jc w:val="both"/>
        <w:rPr>
          <w:rFonts w:ascii="Verdana" w:hAnsi="Verdana"/>
          <w:spacing w:val="-2"/>
          <w:sz w:val="21"/>
          <w:szCs w:val="21"/>
        </w:rPr>
      </w:pPr>
      <w:r w:rsidRPr="00BA1D99">
        <w:rPr>
          <w:rFonts w:ascii="Verdana" w:hAnsi="Verdana"/>
          <w:spacing w:val="-2"/>
          <w:sz w:val="21"/>
          <w:szCs w:val="21"/>
        </w:rPr>
        <w:t xml:space="preserve">a portable first aid </w:t>
      </w:r>
      <w:proofErr w:type="gramStart"/>
      <w:r w:rsidRPr="00BA1D99">
        <w:rPr>
          <w:rFonts w:ascii="Verdana" w:hAnsi="Verdana"/>
          <w:spacing w:val="-2"/>
          <w:sz w:val="21"/>
          <w:szCs w:val="21"/>
        </w:rPr>
        <w:t>kit;</w:t>
      </w:r>
      <w:proofErr w:type="gramEnd"/>
    </w:p>
    <w:p w14:paraId="3411DAA7" w14:textId="77777777" w:rsidR="0038242E" w:rsidRPr="00BA1D99" w:rsidRDefault="0038242E" w:rsidP="008F2CA6">
      <w:pPr>
        <w:pStyle w:val="ListParagraph"/>
        <w:numPr>
          <w:ilvl w:val="0"/>
          <w:numId w:val="13"/>
        </w:numPr>
        <w:spacing w:after="60" w:line="266" w:lineRule="auto"/>
        <w:ind w:left="340" w:hanging="340"/>
        <w:contextualSpacing w:val="0"/>
        <w:jc w:val="both"/>
        <w:rPr>
          <w:rFonts w:ascii="Verdana" w:hAnsi="Verdana"/>
          <w:spacing w:val="-2"/>
          <w:sz w:val="21"/>
          <w:szCs w:val="21"/>
        </w:rPr>
      </w:pPr>
      <w:r w:rsidRPr="00BA1D99">
        <w:rPr>
          <w:rFonts w:ascii="Verdana" w:hAnsi="Verdana"/>
          <w:spacing w:val="-2"/>
          <w:sz w:val="21"/>
          <w:szCs w:val="21"/>
        </w:rPr>
        <w:t xml:space="preserve">information about the specific medical needs of </w:t>
      </w:r>
      <w:proofErr w:type="gramStart"/>
      <w:r w:rsidRPr="00BA1D99">
        <w:rPr>
          <w:rFonts w:ascii="Verdana" w:hAnsi="Verdana"/>
          <w:spacing w:val="-2"/>
          <w:sz w:val="21"/>
          <w:szCs w:val="21"/>
        </w:rPr>
        <w:t>pupils;</w:t>
      </w:r>
      <w:proofErr w:type="gramEnd"/>
    </w:p>
    <w:p w14:paraId="2BFDFE34" w14:textId="77777777" w:rsidR="0038242E" w:rsidRPr="00BA1D99" w:rsidRDefault="0038242E" w:rsidP="008F2CA6">
      <w:pPr>
        <w:pStyle w:val="ListParagraph"/>
        <w:numPr>
          <w:ilvl w:val="0"/>
          <w:numId w:val="13"/>
        </w:numPr>
        <w:spacing w:line="266" w:lineRule="auto"/>
        <w:ind w:left="340" w:hanging="340"/>
        <w:jc w:val="both"/>
        <w:rPr>
          <w:rFonts w:ascii="Verdana" w:hAnsi="Verdana"/>
          <w:spacing w:val="-2"/>
          <w:sz w:val="21"/>
          <w:szCs w:val="21"/>
        </w:rPr>
      </w:pPr>
      <w:r w:rsidRPr="00BA1D99">
        <w:rPr>
          <w:rFonts w:ascii="Verdana" w:hAnsi="Verdana"/>
          <w:spacing w:val="-2"/>
          <w:sz w:val="21"/>
          <w:szCs w:val="21"/>
        </w:rPr>
        <w:t>parents’</w:t>
      </w:r>
      <w:r>
        <w:rPr>
          <w:rFonts w:ascii="Verdana" w:hAnsi="Verdana"/>
          <w:spacing w:val="-2"/>
          <w:sz w:val="21"/>
          <w:szCs w:val="21"/>
        </w:rPr>
        <w:t>/carers’</w:t>
      </w:r>
      <w:r w:rsidRPr="00BA1D99">
        <w:rPr>
          <w:rFonts w:ascii="Verdana" w:hAnsi="Verdana"/>
          <w:spacing w:val="-2"/>
          <w:sz w:val="21"/>
          <w:szCs w:val="21"/>
        </w:rPr>
        <w:t xml:space="preserve"> contact details.</w:t>
      </w:r>
    </w:p>
    <w:p w14:paraId="4A0DD9F2" w14:textId="19EBCF0F" w:rsidR="0038242E" w:rsidRPr="00BA1D99" w:rsidRDefault="0038242E" w:rsidP="00302822">
      <w:pPr>
        <w:spacing w:line="266" w:lineRule="auto"/>
        <w:jc w:val="both"/>
        <w:rPr>
          <w:rFonts w:ascii="Verdana" w:hAnsi="Verdana"/>
          <w:spacing w:val="-2"/>
          <w:sz w:val="21"/>
          <w:szCs w:val="21"/>
        </w:rPr>
      </w:pPr>
      <w:r w:rsidRPr="00BA1D99">
        <w:rPr>
          <w:rFonts w:ascii="Verdana" w:hAnsi="Verdana"/>
          <w:spacing w:val="-2"/>
          <w:sz w:val="21"/>
          <w:szCs w:val="21"/>
        </w:rPr>
        <w:t>Risk assessments will be completed by the lead teacher, and approved by the headteacher, prior to any educational visit that necessitates taking pupils off school premises (see standard template in Estates policy suite). There will always be at least one first</w:t>
      </w:r>
      <w:r>
        <w:rPr>
          <w:rFonts w:ascii="Verdana" w:hAnsi="Verdana"/>
          <w:spacing w:val="-2"/>
          <w:sz w:val="21"/>
          <w:szCs w:val="21"/>
        </w:rPr>
        <w:t>-</w:t>
      </w:r>
      <w:r w:rsidRPr="00BA1D99">
        <w:rPr>
          <w:rFonts w:ascii="Verdana" w:hAnsi="Verdana"/>
          <w:spacing w:val="-2"/>
          <w:sz w:val="21"/>
          <w:szCs w:val="21"/>
        </w:rPr>
        <w:t xml:space="preserve">aider with a current </w:t>
      </w:r>
      <w:proofErr w:type="spellStart"/>
      <w:r w:rsidRPr="00BA1D99">
        <w:rPr>
          <w:rFonts w:ascii="Verdana" w:hAnsi="Verdana"/>
          <w:spacing w:val="-2"/>
          <w:sz w:val="21"/>
          <w:szCs w:val="21"/>
        </w:rPr>
        <w:t>p</w:t>
      </w:r>
      <w:r>
        <w:rPr>
          <w:rFonts w:ascii="Verdana" w:hAnsi="Verdana"/>
          <w:spacing w:val="-2"/>
          <w:sz w:val="21"/>
          <w:szCs w:val="21"/>
        </w:rPr>
        <w:t>æ</w:t>
      </w:r>
      <w:r w:rsidRPr="00BA1D99">
        <w:rPr>
          <w:rFonts w:ascii="Verdana" w:hAnsi="Verdana"/>
          <w:spacing w:val="-2"/>
          <w:sz w:val="21"/>
          <w:szCs w:val="21"/>
        </w:rPr>
        <w:t>diatric</w:t>
      </w:r>
      <w:proofErr w:type="spellEnd"/>
      <w:r w:rsidRPr="00BA1D99">
        <w:rPr>
          <w:rFonts w:ascii="Verdana" w:hAnsi="Verdana"/>
          <w:spacing w:val="-2"/>
          <w:sz w:val="21"/>
          <w:szCs w:val="21"/>
        </w:rPr>
        <w:t xml:space="preserve"> first aid certificate on school trips and visits.</w:t>
      </w:r>
    </w:p>
    <w:p w14:paraId="106EF694" w14:textId="77777777" w:rsidR="0038242E" w:rsidRPr="00BA1D99" w:rsidRDefault="0038242E" w:rsidP="00302822">
      <w:pPr>
        <w:spacing w:before="120" w:after="60" w:line="266" w:lineRule="auto"/>
        <w:jc w:val="both"/>
        <w:rPr>
          <w:rFonts w:ascii="Verdana" w:hAnsi="Verdana"/>
          <w:b/>
          <w:bCs/>
          <w:spacing w:val="-2"/>
          <w:sz w:val="21"/>
          <w:szCs w:val="21"/>
        </w:rPr>
      </w:pPr>
      <w:r w:rsidRPr="00BA1D99">
        <w:rPr>
          <w:rFonts w:ascii="Verdana" w:hAnsi="Verdana"/>
          <w:b/>
          <w:bCs/>
          <w:spacing w:val="-2"/>
          <w:sz w:val="21"/>
          <w:szCs w:val="21"/>
        </w:rPr>
        <w:t>Out-of-hours procedures</w:t>
      </w:r>
    </w:p>
    <w:p w14:paraId="0BF64131" w14:textId="77777777" w:rsidR="0038242E" w:rsidRPr="00BA1D99" w:rsidRDefault="0038242E" w:rsidP="00302822">
      <w:pPr>
        <w:spacing w:line="266" w:lineRule="auto"/>
        <w:jc w:val="both"/>
        <w:rPr>
          <w:rFonts w:ascii="Verdana" w:hAnsi="Verdana"/>
          <w:spacing w:val="-2"/>
          <w:sz w:val="21"/>
          <w:szCs w:val="21"/>
        </w:rPr>
      </w:pPr>
      <w:r w:rsidRPr="00BA1D99">
        <w:rPr>
          <w:rFonts w:ascii="Verdana" w:hAnsi="Verdana"/>
          <w:spacing w:val="-2"/>
          <w:sz w:val="21"/>
          <w:szCs w:val="21"/>
        </w:rPr>
        <w:t>When the school is running out-of-hours activities, the headteacher remains responsible for ensuring adequate first aid provision in line with this policy.</w:t>
      </w:r>
    </w:p>
    <w:p w14:paraId="012FBBD6" w14:textId="77777777" w:rsidR="0038242E" w:rsidRPr="00BA1D99" w:rsidRDefault="0038242E" w:rsidP="00302822">
      <w:pPr>
        <w:spacing w:line="266" w:lineRule="auto"/>
        <w:jc w:val="both"/>
        <w:rPr>
          <w:rFonts w:ascii="Verdana" w:hAnsi="Verdana"/>
          <w:spacing w:val="-2"/>
          <w:sz w:val="21"/>
          <w:szCs w:val="21"/>
        </w:rPr>
      </w:pPr>
      <w:r w:rsidRPr="00BA1D99">
        <w:rPr>
          <w:rFonts w:ascii="Verdana" w:hAnsi="Verdana"/>
          <w:spacing w:val="-2"/>
          <w:sz w:val="21"/>
          <w:szCs w:val="21"/>
        </w:rPr>
        <w:t>Where the school is let out for use by others, it is the responsibility of the person renting the space to ensure that adequate first aid provision</w:t>
      </w:r>
      <w:r>
        <w:rPr>
          <w:rFonts w:ascii="Verdana" w:hAnsi="Verdana"/>
          <w:spacing w:val="-2"/>
          <w:sz w:val="21"/>
          <w:szCs w:val="21"/>
        </w:rPr>
        <w:t xml:space="preserve"> is in place</w:t>
      </w:r>
      <w:r w:rsidRPr="00BA1D99">
        <w:rPr>
          <w:rFonts w:ascii="Verdana" w:hAnsi="Verdana"/>
          <w:spacing w:val="-2"/>
          <w:sz w:val="21"/>
          <w:szCs w:val="21"/>
        </w:rPr>
        <w:t>.</w:t>
      </w:r>
    </w:p>
    <w:p w14:paraId="1F45BBB7" w14:textId="77777777" w:rsidR="0038242E" w:rsidRPr="00BA1D99" w:rsidRDefault="0038242E" w:rsidP="00302822">
      <w:pPr>
        <w:pBdr>
          <w:bottom w:val="single" w:sz="4" w:space="1" w:color="auto"/>
        </w:pBdr>
        <w:spacing w:before="180" w:after="60" w:line="266" w:lineRule="auto"/>
        <w:rPr>
          <w:rFonts w:ascii="Verdana" w:hAnsi="Verdana"/>
          <w:b/>
          <w:bCs/>
          <w:spacing w:val="-2"/>
          <w:sz w:val="21"/>
          <w:szCs w:val="21"/>
        </w:rPr>
      </w:pPr>
      <w:r w:rsidRPr="00BA1D99">
        <w:rPr>
          <w:rFonts w:ascii="Verdana" w:hAnsi="Verdana"/>
          <w:b/>
          <w:bCs/>
          <w:spacing w:val="-2"/>
          <w:sz w:val="21"/>
          <w:szCs w:val="21"/>
        </w:rPr>
        <w:t>3.3 First aid equipment and facilities</w:t>
      </w:r>
    </w:p>
    <w:p w14:paraId="513F0D15" w14:textId="77777777" w:rsidR="0038242E" w:rsidRPr="00BA1D99" w:rsidRDefault="0038242E" w:rsidP="00302822">
      <w:pPr>
        <w:spacing w:after="60" w:line="266" w:lineRule="auto"/>
        <w:rPr>
          <w:rFonts w:ascii="Verdana" w:hAnsi="Verdana"/>
          <w:spacing w:val="-2"/>
          <w:sz w:val="21"/>
          <w:szCs w:val="21"/>
        </w:rPr>
      </w:pPr>
      <w:r w:rsidRPr="00BA1D99">
        <w:rPr>
          <w:rFonts w:ascii="Verdana" w:hAnsi="Verdana"/>
          <w:spacing w:val="-2"/>
          <w:sz w:val="21"/>
          <w:szCs w:val="21"/>
        </w:rPr>
        <w:t xml:space="preserve">A typical first aid kit includes the following: </w:t>
      </w:r>
    </w:p>
    <w:p w14:paraId="7AE5CD68" w14:textId="77777777" w:rsidR="0038242E" w:rsidRDefault="0038242E" w:rsidP="008F2CA6">
      <w:pPr>
        <w:pStyle w:val="ListParagraph"/>
        <w:numPr>
          <w:ilvl w:val="0"/>
          <w:numId w:val="15"/>
        </w:numPr>
        <w:spacing w:after="60" w:line="266" w:lineRule="auto"/>
        <w:ind w:left="340" w:hanging="340"/>
        <w:contextualSpacing w:val="0"/>
        <w:rPr>
          <w:rFonts w:ascii="Verdana" w:hAnsi="Verdana"/>
          <w:spacing w:val="-2"/>
          <w:sz w:val="21"/>
          <w:szCs w:val="21"/>
        </w:rPr>
      </w:pPr>
      <w:r>
        <w:rPr>
          <w:rFonts w:ascii="Verdana" w:hAnsi="Verdana"/>
          <w:spacing w:val="-2"/>
          <w:sz w:val="21"/>
          <w:szCs w:val="21"/>
        </w:rPr>
        <w:t>Face coverings / masks</w:t>
      </w:r>
    </w:p>
    <w:p w14:paraId="5D061128" w14:textId="77777777" w:rsidR="0038242E" w:rsidRDefault="0038242E" w:rsidP="008F2CA6">
      <w:pPr>
        <w:pStyle w:val="ListParagraph"/>
        <w:numPr>
          <w:ilvl w:val="0"/>
          <w:numId w:val="15"/>
        </w:numPr>
        <w:spacing w:after="60" w:line="266" w:lineRule="auto"/>
        <w:ind w:left="340" w:hanging="340"/>
        <w:contextualSpacing w:val="0"/>
        <w:rPr>
          <w:rFonts w:ascii="Verdana" w:hAnsi="Verdana"/>
          <w:spacing w:val="-2"/>
          <w:sz w:val="21"/>
          <w:szCs w:val="21"/>
        </w:rPr>
      </w:pPr>
      <w:r>
        <w:rPr>
          <w:rFonts w:ascii="Verdana" w:hAnsi="Verdana"/>
          <w:spacing w:val="-2"/>
          <w:sz w:val="21"/>
          <w:szCs w:val="21"/>
        </w:rPr>
        <w:t>Hand sanitiser</w:t>
      </w:r>
    </w:p>
    <w:p w14:paraId="4CCD0778" w14:textId="77777777" w:rsidR="0038242E" w:rsidRPr="00BA1D99" w:rsidRDefault="0038242E" w:rsidP="008F2CA6">
      <w:pPr>
        <w:pStyle w:val="ListParagraph"/>
        <w:numPr>
          <w:ilvl w:val="0"/>
          <w:numId w:val="15"/>
        </w:numPr>
        <w:spacing w:after="60" w:line="266" w:lineRule="auto"/>
        <w:ind w:left="340" w:hanging="340"/>
        <w:contextualSpacing w:val="0"/>
        <w:rPr>
          <w:rFonts w:ascii="Verdana" w:hAnsi="Verdana"/>
          <w:spacing w:val="-2"/>
          <w:sz w:val="21"/>
          <w:szCs w:val="21"/>
        </w:rPr>
      </w:pPr>
      <w:r w:rsidRPr="00BA1D99">
        <w:rPr>
          <w:rFonts w:ascii="Verdana" w:hAnsi="Verdana"/>
          <w:spacing w:val="-2"/>
          <w:sz w:val="21"/>
          <w:szCs w:val="21"/>
        </w:rPr>
        <w:t>Regular and large bandages</w:t>
      </w:r>
    </w:p>
    <w:p w14:paraId="70A45B8F" w14:textId="77777777" w:rsidR="0038242E" w:rsidRPr="00BA1D99" w:rsidRDefault="0038242E" w:rsidP="008F2CA6">
      <w:pPr>
        <w:pStyle w:val="ListParagraph"/>
        <w:numPr>
          <w:ilvl w:val="0"/>
          <w:numId w:val="15"/>
        </w:numPr>
        <w:spacing w:after="60" w:line="266" w:lineRule="auto"/>
        <w:ind w:left="340" w:hanging="340"/>
        <w:contextualSpacing w:val="0"/>
        <w:rPr>
          <w:rFonts w:ascii="Verdana" w:hAnsi="Verdana"/>
          <w:spacing w:val="-2"/>
          <w:sz w:val="21"/>
          <w:szCs w:val="21"/>
        </w:rPr>
      </w:pPr>
      <w:r w:rsidRPr="00BA1D99">
        <w:rPr>
          <w:rFonts w:ascii="Verdana" w:hAnsi="Verdana"/>
          <w:spacing w:val="-2"/>
          <w:sz w:val="21"/>
          <w:szCs w:val="21"/>
        </w:rPr>
        <w:t>Sterile eye pads</w:t>
      </w:r>
    </w:p>
    <w:p w14:paraId="6C597C66" w14:textId="77777777" w:rsidR="0038242E" w:rsidRPr="00BA1D99" w:rsidRDefault="0038242E" w:rsidP="008F2CA6">
      <w:pPr>
        <w:pStyle w:val="ListParagraph"/>
        <w:numPr>
          <w:ilvl w:val="0"/>
          <w:numId w:val="15"/>
        </w:numPr>
        <w:spacing w:after="60" w:line="266" w:lineRule="auto"/>
        <w:ind w:left="340" w:hanging="340"/>
        <w:contextualSpacing w:val="0"/>
        <w:rPr>
          <w:rFonts w:ascii="Verdana" w:hAnsi="Verdana"/>
          <w:spacing w:val="-2"/>
          <w:sz w:val="21"/>
          <w:szCs w:val="21"/>
        </w:rPr>
      </w:pPr>
      <w:r w:rsidRPr="00BA1D99">
        <w:rPr>
          <w:rFonts w:ascii="Verdana" w:hAnsi="Verdana"/>
          <w:spacing w:val="-2"/>
          <w:sz w:val="21"/>
          <w:szCs w:val="21"/>
        </w:rPr>
        <w:t>Triangular bandages</w:t>
      </w:r>
    </w:p>
    <w:p w14:paraId="40065435" w14:textId="77777777" w:rsidR="0038242E" w:rsidRPr="00BA1D99" w:rsidRDefault="0038242E" w:rsidP="008F2CA6">
      <w:pPr>
        <w:pStyle w:val="ListParagraph"/>
        <w:numPr>
          <w:ilvl w:val="0"/>
          <w:numId w:val="15"/>
        </w:numPr>
        <w:spacing w:after="60" w:line="266" w:lineRule="auto"/>
        <w:ind w:left="340" w:hanging="340"/>
        <w:contextualSpacing w:val="0"/>
        <w:rPr>
          <w:rFonts w:ascii="Verdana" w:hAnsi="Verdana"/>
          <w:spacing w:val="-2"/>
          <w:sz w:val="21"/>
          <w:szCs w:val="21"/>
        </w:rPr>
      </w:pPr>
      <w:r w:rsidRPr="00BA1D99">
        <w:rPr>
          <w:rFonts w:ascii="Verdana" w:hAnsi="Verdana"/>
          <w:spacing w:val="-2"/>
          <w:sz w:val="21"/>
          <w:szCs w:val="21"/>
        </w:rPr>
        <w:t>Adhesive tape</w:t>
      </w:r>
    </w:p>
    <w:p w14:paraId="4DD95889" w14:textId="77777777" w:rsidR="0038242E" w:rsidRPr="00BA1D99" w:rsidRDefault="0038242E" w:rsidP="008F2CA6">
      <w:pPr>
        <w:pStyle w:val="ListParagraph"/>
        <w:numPr>
          <w:ilvl w:val="0"/>
          <w:numId w:val="15"/>
        </w:numPr>
        <w:spacing w:after="60" w:line="266" w:lineRule="auto"/>
        <w:ind w:left="340" w:hanging="340"/>
        <w:contextualSpacing w:val="0"/>
        <w:rPr>
          <w:rFonts w:ascii="Verdana" w:hAnsi="Verdana"/>
          <w:spacing w:val="-2"/>
          <w:sz w:val="21"/>
          <w:szCs w:val="21"/>
        </w:rPr>
      </w:pPr>
      <w:r w:rsidRPr="00BA1D99">
        <w:rPr>
          <w:rFonts w:ascii="Verdana" w:hAnsi="Verdana"/>
          <w:spacing w:val="-2"/>
          <w:sz w:val="21"/>
          <w:szCs w:val="21"/>
        </w:rPr>
        <w:t>Safety pins</w:t>
      </w:r>
    </w:p>
    <w:p w14:paraId="26264D19" w14:textId="77777777" w:rsidR="0038242E" w:rsidRPr="00BA1D99" w:rsidRDefault="0038242E" w:rsidP="008F2CA6">
      <w:pPr>
        <w:pStyle w:val="ListParagraph"/>
        <w:numPr>
          <w:ilvl w:val="0"/>
          <w:numId w:val="15"/>
        </w:numPr>
        <w:spacing w:after="60" w:line="266" w:lineRule="auto"/>
        <w:ind w:left="340" w:hanging="340"/>
        <w:contextualSpacing w:val="0"/>
        <w:rPr>
          <w:rFonts w:ascii="Verdana" w:hAnsi="Verdana"/>
          <w:spacing w:val="-2"/>
          <w:sz w:val="21"/>
          <w:szCs w:val="21"/>
        </w:rPr>
      </w:pPr>
      <w:r w:rsidRPr="00BA1D99">
        <w:rPr>
          <w:rFonts w:ascii="Verdana" w:hAnsi="Verdana"/>
          <w:spacing w:val="-2"/>
          <w:sz w:val="21"/>
          <w:szCs w:val="21"/>
        </w:rPr>
        <w:t>Disposable gloves</w:t>
      </w:r>
    </w:p>
    <w:p w14:paraId="26687CF1" w14:textId="77777777" w:rsidR="0038242E" w:rsidRPr="00BA1D99" w:rsidRDefault="0038242E" w:rsidP="008F2CA6">
      <w:pPr>
        <w:pStyle w:val="ListParagraph"/>
        <w:numPr>
          <w:ilvl w:val="0"/>
          <w:numId w:val="15"/>
        </w:numPr>
        <w:spacing w:after="60" w:line="266" w:lineRule="auto"/>
        <w:ind w:left="340" w:hanging="340"/>
        <w:contextualSpacing w:val="0"/>
        <w:rPr>
          <w:rFonts w:ascii="Verdana" w:hAnsi="Verdana"/>
          <w:spacing w:val="-2"/>
          <w:sz w:val="21"/>
          <w:szCs w:val="21"/>
        </w:rPr>
      </w:pPr>
      <w:r w:rsidRPr="00BA1D99">
        <w:rPr>
          <w:rFonts w:ascii="Verdana" w:hAnsi="Verdana"/>
          <w:spacing w:val="-2"/>
          <w:sz w:val="21"/>
          <w:szCs w:val="21"/>
        </w:rPr>
        <w:t>Antiseptic wipes</w:t>
      </w:r>
    </w:p>
    <w:p w14:paraId="118E009F" w14:textId="77777777" w:rsidR="0038242E" w:rsidRPr="00BA1D99" w:rsidRDefault="0038242E" w:rsidP="008F2CA6">
      <w:pPr>
        <w:pStyle w:val="ListParagraph"/>
        <w:numPr>
          <w:ilvl w:val="0"/>
          <w:numId w:val="15"/>
        </w:numPr>
        <w:spacing w:after="60" w:line="266" w:lineRule="auto"/>
        <w:ind w:left="340" w:hanging="340"/>
        <w:contextualSpacing w:val="0"/>
        <w:rPr>
          <w:rFonts w:ascii="Verdana" w:hAnsi="Verdana"/>
          <w:spacing w:val="-2"/>
          <w:sz w:val="21"/>
          <w:szCs w:val="21"/>
        </w:rPr>
      </w:pPr>
      <w:r w:rsidRPr="00BA1D99">
        <w:rPr>
          <w:rFonts w:ascii="Verdana" w:hAnsi="Verdana"/>
          <w:spacing w:val="-2"/>
          <w:sz w:val="21"/>
          <w:szCs w:val="21"/>
        </w:rPr>
        <w:t>Plasters of assorted sizes</w:t>
      </w:r>
    </w:p>
    <w:p w14:paraId="0FBA89CA" w14:textId="77777777" w:rsidR="0038242E" w:rsidRPr="00BA1D99" w:rsidRDefault="0038242E" w:rsidP="008F2CA6">
      <w:pPr>
        <w:pStyle w:val="ListParagraph"/>
        <w:numPr>
          <w:ilvl w:val="0"/>
          <w:numId w:val="15"/>
        </w:numPr>
        <w:spacing w:after="60" w:line="266" w:lineRule="auto"/>
        <w:ind w:left="340" w:hanging="340"/>
        <w:contextualSpacing w:val="0"/>
        <w:rPr>
          <w:rFonts w:ascii="Verdana" w:hAnsi="Verdana"/>
          <w:spacing w:val="-2"/>
          <w:sz w:val="21"/>
          <w:szCs w:val="21"/>
        </w:rPr>
      </w:pPr>
      <w:r w:rsidRPr="00BA1D99">
        <w:rPr>
          <w:rFonts w:ascii="Verdana" w:hAnsi="Verdana"/>
          <w:spacing w:val="-2"/>
          <w:sz w:val="21"/>
          <w:szCs w:val="21"/>
        </w:rPr>
        <w:t>Scissors</w:t>
      </w:r>
    </w:p>
    <w:p w14:paraId="0244BC70" w14:textId="77777777" w:rsidR="0038242E" w:rsidRPr="00BA1D99" w:rsidRDefault="0038242E" w:rsidP="008F2CA6">
      <w:pPr>
        <w:pStyle w:val="ListParagraph"/>
        <w:numPr>
          <w:ilvl w:val="0"/>
          <w:numId w:val="15"/>
        </w:numPr>
        <w:spacing w:after="60" w:line="266" w:lineRule="auto"/>
        <w:ind w:left="340" w:hanging="340"/>
        <w:contextualSpacing w:val="0"/>
        <w:rPr>
          <w:rFonts w:ascii="Verdana" w:hAnsi="Verdana"/>
          <w:spacing w:val="-2"/>
          <w:sz w:val="21"/>
          <w:szCs w:val="21"/>
        </w:rPr>
      </w:pPr>
      <w:r w:rsidRPr="00BA1D99">
        <w:rPr>
          <w:rFonts w:ascii="Verdana" w:hAnsi="Verdana"/>
          <w:spacing w:val="-2"/>
          <w:sz w:val="21"/>
          <w:szCs w:val="21"/>
        </w:rPr>
        <w:t>Cold compresses</w:t>
      </w:r>
    </w:p>
    <w:p w14:paraId="21FDD50E" w14:textId="77777777" w:rsidR="0038242E" w:rsidRPr="00BA1D99" w:rsidRDefault="0038242E" w:rsidP="008F2CA6">
      <w:pPr>
        <w:pStyle w:val="ListParagraph"/>
        <w:numPr>
          <w:ilvl w:val="0"/>
          <w:numId w:val="15"/>
        </w:numPr>
        <w:spacing w:after="60" w:line="266" w:lineRule="auto"/>
        <w:ind w:left="340" w:hanging="340"/>
        <w:contextualSpacing w:val="0"/>
        <w:rPr>
          <w:rFonts w:ascii="Verdana" w:hAnsi="Verdana"/>
          <w:spacing w:val="-2"/>
          <w:sz w:val="21"/>
          <w:szCs w:val="21"/>
        </w:rPr>
      </w:pPr>
      <w:r w:rsidRPr="00BA1D99">
        <w:rPr>
          <w:rFonts w:ascii="Verdana" w:hAnsi="Verdana"/>
          <w:spacing w:val="-2"/>
          <w:sz w:val="21"/>
          <w:szCs w:val="21"/>
        </w:rPr>
        <w:t xml:space="preserve">Eye </w:t>
      </w:r>
      <w:r>
        <w:rPr>
          <w:rFonts w:ascii="Verdana" w:hAnsi="Verdana"/>
          <w:spacing w:val="-2"/>
          <w:sz w:val="21"/>
          <w:szCs w:val="21"/>
        </w:rPr>
        <w:t>w</w:t>
      </w:r>
      <w:r w:rsidRPr="00BA1D99">
        <w:rPr>
          <w:rFonts w:ascii="Verdana" w:hAnsi="Verdana"/>
          <w:spacing w:val="-2"/>
          <w:sz w:val="21"/>
          <w:szCs w:val="21"/>
        </w:rPr>
        <w:t xml:space="preserve">ash </w:t>
      </w:r>
      <w:r>
        <w:rPr>
          <w:rFonts w:ascii="Verdana" w:hAnsi="Verdana"/>
          <w:spacing w:val="-2"/>
          <w:sz w:val="21"/>
          <w:szCs w:val="21"/>
        </w:rPr>
        <w:t>f</w:t>
      </w:r>
      <w:r w:rsidRPr="00BA1D99">
        <w:rPr>
          <w:rFonts w:ascii="Verdana" w:hAnsi="Verdana"/>
          <w:spacing w:val="-2"/>
          <w:sz w:val="21"/>
          <w:szCs w:val="21"/>
        </w:rPr>
        <w:t>luid</w:t>
      </w:r>
    </w:p>
    <w:p w14:paraId="21E32EB1" w14:textId="77777777" w:rsidR="0038242E" w:rsidRPr="00BA1D99" w:rsidRDefault="0038242E" w:rsidP="008F2CA6">
      <w:pPr>
        <w:pStyle w:val="ListParagraph"/>
        <w:numPr>
          <w:ilvl w:val="0"/>
          <w:numId w:val="15"/>
        </w:numPr>
        <w:spacing w:after="60" w:line="266" w:lineRule="auto"/>
        <w:ind w:left="340" w:hanging="340"/>
        <w:contextualSpacing w:val="0"/>
        <w:rPr>
          <w:rFonts w:ascii="Verdana" w:hAnsi="Verdana"/>
          <w:spacing w:val="-2"/>
          <w:sz w:val="21"/>
          <w:szCs w:val="21"/>
        </w:rPr>
      </w:pPr>
      <w:r w:rsidRPr="00BA1D99">
        <w:rPr>
          <w:rFonts w:ascii="Verdana" w:hAnsi="Verdana"/>
          <w:spacing w:val="-2"/>
          <w:sz w:val="21"/>
          <w:szCs w:val="21"/>
        </w:rPr>
        <w:t>Burns dressings (in kitchen first aid kits)</w:t>
      </w:r>
    </w:p>
    <w:p w14:paraId="2382F40D" w14:textId="77777777" w:rsidR="0038242E" w:rsidRPr="00BA1D99" w:rsidRDefault="0038242E" w:rsidP="008F2CA6">
      <w:pPr>
        <w:pStyle w:val="ListParagraph"/>
        <w:numPr>
          <w:ilvl w:val="0"/>
          <w:numId w:val="15"/>
        </w:numPr>
        <w:spacing w:line="266" w:lineRule="auto"/>
        <w:ind w:left="340" w:hanging="340"/>
        <w:contextualSpacing w:val="0"/>
        <w:rPr>
          <w:rFonts w:ascii="Verdana" w:hAnsi="Verdana"/>
          <w:spacing w:val="-2"/>
          <w:sz w:val="21"/>
          <w:szCs w:val="21"/>
        </w:rPr>
      </w:pPr>
      <w:r w:rsidRPr="00BA1D99">
        <w:rPr>
          <w:rFonts w:ascii="Verdana" w:hAnsi="Verdana"/>
          <w:spacing w:val="-2"/>
          <w:sz w:val="21"/>
          <w:szCs w:val="21"/>
        </w:rPr>
        <w:t xml:space="preserve">Leaflet giving general advice on first aid </w:t>
      </w:r>
    </w:p>
    <w:p w14:paraId="71D94F97" w14:textId="77777777" w:rsidR="0038242E" w:rsidRPr="00BA1D99" w:rsidRDefault="0038242E" w:rsidP="00302822">
      <w:pPr>
        <w:spacing w:line="266" w:lineRule="auto"/>
        <w:rPr>
          <w:rFonts w:ascii="Verdana" w:hAnsi="Verdana"/>
          <w:spacing w:val="-2"/>
          <w:sz w:val="21"/>
          <w:szCs w:val="21"/>
        </w:rPr>
      </w:pPr>
      <w:r w:rsidRPr="00BA1D99">
        <w:rPr>
          <w:rFonts w:ascii="Verdana" w:hAnsi="Verdana"/>
          <w:spacing w:val="-2"/>
          <w:sz w:val="21"/>
          <w:szCs w:val="21"/>
        </w:rPr>
        <w:t>No medication is kept in the first aid kit.</w:t>
      </w:r>
    </w:p>
    <w:p w14:paraId="4244CD9F" w14:textId="5A86B02A" w:rsidR="00277037" w:rsidRPr="002F5CBE" w:rsidRDefault="00277037" w:rsidP="00302822">
      <w:pPr>
        <w:spacing w:line="266" w:lineRule="auto"/>
        <w:rPr>
          <w:rFonts w:ascii="Verdana" w:hAnsi="Verdana"/>
          <w:b/>
          <w:bCs/>
          <w:spacing w:val="-2"/>
          <w:sz w:val="21"/>
          <w:szCs w:val="21"/>
        </w:rPr>
      </w:pPr>
      <w:r w:rsidRPr="002F5CBE">
        <w:rPr>
          <w:rFonts w:ascii="Verdana" w:hAnsi="Verdana"/>
          <w:spacing w:val="-2"/>
          <w:sz w:val="21"/>
          <w:szCs w:val="21"/>
        </w:rPr>
        <w:t xml:space="preserve">First aid kits are stored </w:t>
      </w:r>
      <w:r w:rsidR="006761FF" w:rsidRPr="002F5CBE">
        <w:rPr>
          <w:rFonts w:ascii="Verdana" w:hAnsi="Verdana"/>
          <w:spacing w:val="-2"/>
          <w:sz w:val="21"/>
          <w:szCs w:val="21"/>
        </w:rPr>
        <w:t>outside the staff room and in the hall (Kimbolton) and in the disabled toilet and reception office (Orleton)</w:t>
      </w:r>
    </w:p>
    <w:p w14:paraId="64913090" w14:textId="45E8998A" w:rsidR="00277037" w:rsidRPr="002F5CBE" w:rsidRDefault="00277037" w:rsidP="00302822">
      <w:pPr>
        <w:spacing w:line="266" w:lineRule="auto"/>
        <w:jc w:val="both"/>
        <w:rPr>
          <w:rFonts w:ascii="Verdana" w:hAnsi="Verdana"/>
          <w:spacing w:val="-2"/>
          <w:sz w:val="21"/>
          <w:szCs w:val="21"/>
        </w:rPr>
      </w:pPr>
      <w:r w:rsidRPr="002F5CBE">
        <w:rPr>
          <w:rFonts w:ascii="Verdana" w:hAnsi="Verdana"/>
          <w:spacing w:val="-2"/>
          <w:sz w:val="21"/>
          <w:szCs w:val="21"/>
        </w:rPr>
        <w:t>The</w:t>
      </w:r>
      <w:r w:rsidR="006761FF" w:rsidRPr="002F5CBE">
        <w:rPr>
          <w:rFonts w:ascii="Verdana" w:hAnsi="Verdana"/>
          <w:spacing w:val="-2"/>
          <w:sz w:val="21"/>
          <w:szCs w:val="21"/>
        </w:rPr>
        <w:t xml:space="preserve"> disabled toilet (Orleton) and</w:t>
      </w:r>
      <w:r w:rsidR="00305708" w:rsidRPr="002F5CBE">
        <w:rPr>
          <w:rFonts w:ascii="Verdana" w:hAnsi="Verdana"/>
          <w:spacing w:val="-2"/>
          <w:sz w:val="21"/>
          <w:szCs w:val="21"/>
        </w:rPr>
        <w:t xml:space="preserve"> the space</w:t>
      </w:r>
      <w:r w:rsidRPr="002F5CBE">
        <w:rPr>
          <w:rFonts w:ascii="Verdana" w:hAnsi="Verdana"/>
          <w:spacing w:val="-2"/>
          <w:sz w:val="21"/>
          <w:szCs w:val="21"/>
        </w:rPr>
        <w:t xml:space="preserve"> </w:t>
      </w:r>
      <w:r w:rsidR="006761FF" w:rsidRPr="002F5CBE">
        <w:rPr>
          <w:rFonts w:ascii="Verdana" w:hAnsi="Verdana"/>
          <w:spacing w:val="-2"/>
          <w:sz w:val="21"/>
          <w:szCs w:val="21"/>
        </w:rPr>
        <w:t>outside the staff</w:t>
      </w:r>
      <w:r w:rsidR="00305708" w:rsidRPr="002F5CBE">
        <w:rPr>
          <w:rFonts w:ascii="Verdana" w:hAnsi="Verdana"/>
          <w:spacing w:val="-2"/>
          <w:sz w:val="21"/>
          <w:szCs w:val="21"/>
        </w:rPr>
        <w:t xml:space="preserve"> </w:t>
      </w:r>
      <w:r w:rsidR="006761FF" w:rsidRPr="002F5CBE">
        <w:rPr>
          <w:rFonts w:ascii="Verdana" w:hAnsi="Verdana"/>
          <w:spacing w:val="-2"/>
          <w:sz w:val="21"/>
          <w:szCs w:val="21"/>
        </w:rPr>
        <w:t>room (Kimbolton)</w:t>
      </w:r>
      <w:r w:rsidRPr="002F5CBE">
        <w:rPr>
          <w:rFonts w:ascii="Verdana" w:hAnsi="Verdana"/>
          <w:spacing w:val="-2"/>
          <w:sz w:val="21"/>
          <w:szCs w:val="21"/>
        </w:rPr>
        <w:t xml:space="preserve"> ha</w:t>
      </w:r>
      <w:r w:rsidR="00305708" w:rsidRPr="002F5CBE">
        <w:rPr>
          <w:rFonts w:ascii="Verdana" w:hAnsi="Verdana"/>
          <w:spacing w:val="-2"/>
          <w:sz w:val="21"/>
          <w:szCs w:val="21"/>
        </w:rPr>
        <w:t>ve</w:t>
      </w:r>
      <w:r w:rsidRPr="002F5CBE">
        <w:rPr>
          <w:rFonts w:ascii="Verdana" w:hAnsi="Verdana"/>
          <w:spacing w:val="-2"/>
          <w:sz w:val="21"/>
          <w:szCs w:val="21"/>
        </w:rPr>
        <w:t xml:space="preserve"> been designated as the </w:t>
      </w:r>
      <w:r w:rsidR="0038242E">
        <w:rPr>
          <w:rFonts w:ascii="Verdana" w:hAnsi="Verdana"/>
          <w:spacing w:val="-2"/>
          <w:sz w:val="21"/>
          <w:szCs w:val="21"/>
        </w:rPr>
        <w:t>area for medical treatment</w:t>
      </w:r>
      <w:r w:rsidRPr="002F5CBE">
        <w:rPr>
          <w:rFonts w:ascii="Verdana" w:hAnsi="Verdana"/>
          <w:spacing w:val="-2"/>
          <w:sz w:val="21"/>
          <w:szCs w:val="21"/>
        </w:rPr>
        <w:t>.</w:t>
      </w:r>
    </w:p>
    <w:p w14:paraId="3101026B" w14:textId="77777777" w:rsidR="00277037" w:rsidRPr="002F5CBE" w:rsidRDefault="00277037" w:rsidP="00302822">
      <w:pPr>
        <w:pBdr>
          <w:bottom w:val="single" w:sz="4" w:space="1" w:color="auto"/>
        </w:pBdr>
        <w:spacing w:before="180" w:after="60" w:line="266" w:lineRule="auto"/>
        <w:jc w:val="both"/>
        <w:rPr>
          <w:rFonts w:ascii="Verdana" w:hAnsi="Verdana"/>
          <w:b/>
          <w:bCs/>
          <w:spacing w:val="-2"/>
          <w:sz w:val="21"/>
          <w:szCs w:val="21"/>
        </w:rPr>
      </w:pPr>
      <w:r w:rsidRPr="002F5CBE">
        <w:rPr>
          <w:rFonts w:ascii="Verdana" w:hAnsi="Verdana"/>
          <w:b/>
          <w:bCs/>
          <w:spacing w:val="-2"/>
          <w:sz w:val="21"/>
          <w:szCs w:val="21"/>
        </w:rPr>
        <w:t>3.4 Record-keeping and reporting</w:t>
      </w:r>
    </w:p>
    <w:p w14:paraId="0EC69140" w14:textId="36411423" w:rsidR="00277037" w:rsidRPr="002F5CBE" w:rsidRDefault="00277037" w:rsidP="00302822">
      <w:pPr>
        <w:spacing w:line="266" w:lineRule="auto"/>
        <w:jc w:val="both"/>
        <w:rPr>
          <w:rFonts w:ascii="Verdana" w:hAnsi="Verdana"/>
          <w:spacing w:val="-2"/>
          <w:sz w:val="21"/>
          <w:szCs w:val="21"/>
        </w:rPr>
      </w:pPr>
      <w:r w:rsidRPr="002F5CBE">
        <w:rPr>
          <w:rFonts w:ascii="Verdana" w:hAnsi="Verdana"/>
          <w:spacing w:val="-2"/>
          <w:sz w:val="21"/>
          <w:szCs w:val="21"/>
        </w:rPr>
        <w:t xml:space="preserve">The daily accident </w:t>
      </w:r>
      <w:proofErr w:type="gramStart"/>
      <w:r w:rsidRPr="002F5CBE">
        <w:rPr>
          <w:rFonts w:ascii="Verdana" w:hAnsi="Verdana"/>
          <w:spacing w:val="-2"/>
          <w:sz w:val="21"/>
          <w:szCs w:val="21"/>
        </w:rPr>
        <w:t>log-book</w:t>
      </w:r>
      <w:proofErr w:type="gramEnd"/>
      <w:r w:rsidRPr="002F5CBE">
        <w:rPr>
          <w:rFonts w:ascii="Verdana" w:hAnsi="Verdana"/>
          <w:spacing w:val="-2"/>
          <w:sz w:val="21"/>
          <w:szCs w:val="21"/>
        </w:rPr>
        <w:t xml:space="preserve"> held with the first</w:t>
      </w:r>
      <w:r w:rsidR="0038242E">
        <w:rPr>
          <w:rFonts w:ascii="Verdana" w:hAnsi="Verdana"/>
          <w:spacing w:val="-2"/>
          <w:sz w:val="21"/>
          <w:szCs w:val="21"/>
        </w:rPr>
        <w:t>-</w:t>
      </w:r>
      <w:r w:rsidRPr="002F5CBE">
        <w:rPr>
          <w:rFonts w:ascii="Verdana" w:hAnsi="Verdana"/>
          <w:spacing w:val="-2"/>
          <w:sz w:val="21"/>
          <w:szCs w:val="21"/>
        </w:rPr>
        <w:t>aid station will be maintained and an accident form will be completed (if the accident is severe enough) by the first</w:t>
      </w:r>
      <w:r w:rsidR="0038242E">
        <w:rPr>
          <w:rFonts w:ascii="Verdana" w:hAnsi="Verdana"/>
          <w:spacing w:val="-2"/>
          <w:sz w:val="21"/>
          <w:szCs w:val="21"/>
        </w:rPr>
        <w:t>-</w:t>
      </w:r>
      <w:r w:rsidRPr="002F5CBE">
        <w:rPr>
          <w:rFonts w:ascii="Verdana" w:hAnsi="Verdana"/>
          <w:spacing w:val="-2"/>
          <w:sz w:val="21"/>
          <w:szCs w:val="21"/>
        </w:rPr>
        <w:t xml:space="preserve">aider on the same day or as soon as possible after an incident resulting in an injury. As much detail as possible should be supplied when reporting an accident, including </w:t>
      </w:r>
      <w:proofErr w:type="gramStart"/>
      <w:r w:rsidRPr="002F5CBE">
        <w:rPr>
          <w:rFonts w:ascii="Verdana" w:hAnsi="Verdana"/>
          <w:spacing w:val="-2"/>
          <w:sz w:val="21"/>
          <w:szCs w:val="21"/>
        </w:rPr>
        <w:t>all of</w:t>
      </w:r>
      <w:proofErr w:type="gramEnd"/>
      <w:r w:rsidRPr="002F5CBE">
        <w:rPr>
          <w:rFonts w:ascii="Verdana" w:hAnsi="Verdana"/>
          <w:spacing w:val="-2"/>
          <w:sz w:val="21"/>
          <w:szCs w:val="21"/>
        </w:rPr>
        <w:t xml:space="preserve"> the information included in the accident log</w:t>
      </w:r>
      <w:r w:rsidR="0038242E">
        <w:rPr>
          <w:rFonts w:ascii="Verdana" w:hAnsi="Verdana"/>
          <w:spacing w:val="-2"/>
          <w:sz w:val="21"/>
          <w:szCs w:val="21"/>
        </w:rPr>
        <w:t xml:space="preserve"> </w:t>
      </w:r>
      <w:r w:rsidRPr="002F5CBE">
        <w:rPr>
          <w:rFonts w:ascii="Verdana" w:hAnsi="Verdana"/>
          <w:spacing w:val="-2"/>
          <w:sz w:val="21"/>
          <w:szCs w:val="21"/>
        </w:rPr>
        <w:t>/ form and photos of where the injury took place.</w:t>
      </w:r>
    </w:p>
    <w:p w14:paraId="72BEF793" w14:textId="53043E3A" w:rsidR="00277037" w:rsidRPr="002F5CBE" w:rsidRDefault="00277037" w:rsidP="00302822">
      <w:pPr>
        <w:spacing w:line="266" w:lineRule="auto"/>
        <w:jc w:val="both"/>
        <w:rPr>
          <w:rFonts w:ascii="Verdana" w:hAnsi="Verdana"/>
          <w:spacing w:val="-2"/>
          <w:sz w:val="21"/>
          <w:szCs w:val="21"/>
        </w:rPr>
      </w:pPr>
      <w:r w:rsidRPr="002F5CBE">
        <w:rPr>
          <w:rFonts w:ascii="Verdana" w:hAnsi="Verdana"/>
          <w:spacing w:val="-2"/>
          <w:sz w:val="21"/>
          <w:szCs w:val="21"/>
        </w:rPr>
        <w:t xml:space="preserve">A copy of the accident report form (if the accident is severe enough) will also be added to the pupil’s educational record by the </w:t>
      </w:r>
      <w:r w:rsidR="0038242E">
        <w:rPr>
          <w:rFonts w:ascii="Verdana" w:hAnsi="Verdana"/>
          <w:spacing w:val="-2"/>
          <w:sz w:val="21"/>
          <w:szCs w:val="21"/>
        </w:rPr>
        <w:t>school business m</w:t>
      </w:r>
      <w:r w:rsidRPr="002F5CBE">
        <w:rPr>
          <w:rFonts w:ascii="Verdana" w:hAnsi="Verdana"/>
          <w:spacing w:val="-2"/>
          <w:sz w:val="21"/>
          <w:szCs w:val="21"/>
        </w:rPr>
        <w:t>anager. Records held in the first aid and accident book will be retained by the school for a minimum of 3 years, and then securely disposed of. First</w:t>
      </w:r>
      <w:r w:rsidR="0038242E">
        <w:rPr>
          <w:rFonts w:ascii="Verdana" w:hAnsi="Verdana"/>
          <w:spacing w:val="-2"/>
          <w:sz w:val="21"/>
          <w:szCs w:val="21"/>
        </w:rPr>
        <w:t>-</w:t>
      </w:r>
      <w:r w:rsidRPr="002F5CBE">
        <w:rPr>
          <w:rFonts w:ascii="Verdana" w:hAnsi="Verdana"/>
          <w:spacing w:val="-2"/>
          <w:sz w:val="21"/>
          <w:szCs w:val="21"/>
        </w:rPr>
        <w:t>aiders’ training will cover how to assess the severity of an injury, and what level of recording is necessary.</w:t>
      </w:r>
    </w:p>
    <w:p w14:paraId="232CAC81" w14:textId="35CD7580" w:rsidR="00277037" w:rsidRPr="002F5CBE" w:rsidRDefault="00277037" w:rsidP="00302822">
      <w:pPr>
        <w:spacing w:line="266" w:lineRule="auto"/>
        <w:jc w:val="both"/>
        <w:rPr>
          <w:rFonts w:ascii="Verdana" w:hAnsi="Verdana"/>
          <w:b/>
          <w:bCs/>
          <w:spacing w:val="-2"/>
          <w:sz w:val="21"/>
          <w:szCs w:val="21"/>
        </w:rPr>
      </w:pPr>
      <w:r w:rsidRPr="002F5CBE">
        <w:rPr>
          <w:rFonts w:ascii="Verdana" w:hAnsi="Verdana"/>
          <w:b/>
          <w:bCs/>
          <w:spacing w:val="-2"/>
          <w:sz w:val="21"/>
          <w:szCs w:val="21"/>
        </w:rPr>
        <w:t xml:space="preserve">Reporting to the HSE: </w:t>
      </w:r>
      <w:r w:rsidRPr="002F5CBE">
        <w:rPr>
          <w:rFonts w:ascii="Verdana" w:hAnsi="Verdana"/>
          <w:spacing w:val="-2"/>
          <w:sz w:val="21"/>
          <w:szCs w:val="21"/>
        </w:rPr>
        <w:t>the headteacher will determine whether the injury is sufficiently serious to report the accident to HSE and will then report it</w:t>
      </w:r>
      <w:r w:rsidR="00466EA9" w:rsidRPr="002F5CBE">
        <w:rPr>
          <w:rFonts w:ascii="Verdana" w:hAnsi="Verdana"/>
          <w:spacing w:val="-2"/>
          <w:sz w:val="21"/>
          <w:szCs w:val="21"/>
        </w:rPr>
        <w:t xml:space="preserve"> to the </w:t>
      </w:r>
      <w:r w:rsidR="0038242E">
        <w:rPr>
          <w:rFonts w:ascii="Verdana" w:hAnsi="Verdana"/>
          <w:spacing w:val="-2"/>
          <w:sz w:val="21"/>
          <w:szCs w:val="21"/>
        </w:rPr>
        <w:t>l</w:t>
      </w:r>
      <w:r w:rsidR="00466EA9" w:rsidRPr="002F5CBE">
        <w:rPr>
          <w:rFonts w:ascii="Verdana" w:hAnsi="Verdana"/>
          <w:spacing w:val="-2"/>
          <w:sz w:val="21"/>
          <w:szCs w:val="21"/>
        </w:rPr>
        <w:t xml:space="preserve">ocal </w:t>
      </w:r>
      <w:r w:rsidR="0038242E">
        <w:rPr>
          <w:rFonts w:ascii="Verdana" w:hAnsi="Verdana"/>
          <w:spacing w:val="-2"/>
          <w:sz w:val="21"/>
          <w:szCs w:val="21"/>
        </w:rPr>
        <w:t>a</w:t>
      </w:r>
      <w:r w:rsidR="00466EA9" w:rsidRPr="002F5CBE">
        <w:rPr>
          <w:rFonts w:ascii="Verdana" w:hAnsi="Verdana"/>
          <w:spacing w:val="-2"/>
          <w:sz w:val="21"/>
          <w:szCs w:val="21"/>
        </w:rPr>
        <w:t>uthority.</w:t>
      </w:r>
    </w:p>
    <w:p w14:paraId="03E28C23" w14:textId="051C2A5C" w:rsidR="00277037" w:rsidRPr="002F5CBE" w:rsidRDefault="00277037" w:rsidP="00302822">
      <w:pPr>
        <w:spacing w:line="266" w:lineRule="auto"/>
        <w:jc w:val="both"/>
        <w:rPr>
          <w:rFonts w:ascii="Verdana" w:hAnsi="Verdana"/>
          <w:b/>
          <w:bCs/>
          <w:spacing w:val="-2"/>
          <w:sz w:val="21"/>
          <w:szCs w:val="21"/>
        </w:rPr>
      </w:pPr>
      <w:r w:rsidRPr="002F5CBE">
        <w:rPr>
          <w:rFonts w:ascii="Verdana" w:hAnsi="Verdana"/>
          <w:b/>
          <w:bCs/>
          <w:spacing w:val="-2"/>
          <w:sz w:val="21"/>
          <w:szCs w:val="21"/>
        </w:rPr>
        <w:t xml:space="preserve">Notifying parents: </w:t>
      </w:r>
      <w:r w:rsidRPr="002F5CBE">
        <w:rPr>
          <w:rFonts w:ascii="Verdana" w:hAnsi="Verdana"/>
          <w:spacing w:val="-2"/>
          <w:sz w:val="21"/>
          <w:szCs w:val="21"/>
        </w:rPr>
        <w:t xml:space="preserve">the school office will inform parents </w:t>
      </w:r>
      <w:r w:rsidR="0038242E">
        <w:rPr>
          <w:rFonts w:ascii="Verdana" w:hAnsi="Verdana"/>
          <w:spacing w:val="-2"/>
          <w:sz w:val="21"/>
          <w:szCs w:val="21"/>
        </w:rPr>
        <w:t xml:space="preserve">on the day of the incident about </w:t>
      </w:r>
      <w:r w:rsidRPr="002F5CBE">
        <w:rPr>
          <w:rFonts w:ascii="Verdana" w:hAnsi="Verdana"/>
          <w:spacing w:val="-2"/>
          <w:sz w:val="21"/>
          <w:szCs w:val="21"/>
        </w:rPr>
        <w:t xml:space="preserve">any </w:t>
      </w:r>
      <w:r w:rsidR="005F5352" w:rsidRPr="002F5CBE">
        <w:rPr>
          <w:rFonts w:ascii="Verdana" w:hAnsi="Verdana"/>
          <w:spacing w:val="-2"/>
          <w:sz w:val="21"/>
          <w:szCs w:val="21"/>
        </w:rPr>
        <w:t xml:space="preserve">significant </w:t>
      </w:r>
      <w:r w:rsidRPr="002F5CBE">
        <w:rPr>
          <w:rFonts w:ascii="Verdana" w:hAnsi="Verdana"/>
          <w:spacing w:val="-2"/>
          <w:sz w:val="21"/>
          <w:szCs w:val="21"/>
        </w:rPr>
        <w:t>accident or injury sustained by a pupil, and any first</w:t>
      </w:r>
      <w:r w:rsidR="0038242E">
        <w:rPr>
          <w:rFonts w:ascii="Verdana" w:hAnsi="Verdana"/>
          <w:spacing w:val="-2"/>
          <w:sz w:val="21"/>
          <w:szCs w:val="21"/>
        </w:rPr>
        <w:t>-</w:t>
      </w:r>
      <w:r w:rsidRPr="002F5CBE">
        <w:rPr>
          <w:rFonts w:ascii="Verdana" w:hAnsi="Verdana"/>
          <w:spacing w:val="-2"/>
          <w:sz w:val="21"/>
          <w:szCs w:val="21"/>
        </w:rPr>
        <w:t>aid treatment given.</w:t>
      </w:r>
    </w:p>
    <w:p w14:paraId="2526C1D4" w14:textId="77777777" w:rsidR="00277037" w:rsidRPr="002F5CBE" w:rsidRDefault="00277037" w:rsidP="00302822">
      <w:pPr>
        <w:spacing w:line="266" w:lineRule="auto"/>
        <w:jc w:val="both"/>
        <w:rPr>
          <w:rFonts w:ascii="Verdana" w:hAnsi="Verdana"/>
          <w:b/>
          <w:bCs/>
          <w:spacing w:val="-2"/>
          <w:sz w:val="21"/>
          <w:szCs w:val="21"/>
        </w:rPr>
      </w:pPr>
      <w:r w:rsidRPr="002F5CBE">
        <w:rPr>
          <w:rFonts w:ascii="Verdana" w:hAnsi="Verdana"/>
          <w:b/>
          <w:bCs/>
          <w:spacing w:val="-2"/>
          <w:sz w:val="21"/>
          <w:szCs w:val="21"/>
        </w:rPr>
        <w:t xml:space="preserve">Reporting to Ofsted and child protection agencies: </w:t>
      </w:r>
      <w:r w:rsidRPr="002F5CBE">
        <w:rPr>
          <w:rFonts w:ascii="Verdana" w:hAnsi="Verdana"/>
          <w:spacing w:val="-2"/>
          <w:sz w:val="21"/>
          <w:szCs w:val="21"/>
        </w:rPr>
        <w:t>the headteacher will notify Ofsted of any serious accident, illness or injury to, or death of, a pupil while in the school’s care. This will happen as soon as is reasonably practicable, and no later than 14 days after the incident.</w:t>
      </w:r>
    </w:p>
    <w:p w14:paraId="2E03926D" w14:textId="77777777" w:rsidR="00302822" w:rsidRDefault="00302822" w:rsidP="00302822">
      <w:pPr>
        <w:pBdr>
          <w:bottom w:val="single" w:sz="4" w:space="1" w:color="auto"/>
        </w:pBdr>
        <w:spacing w:before="180" w:after="60" w:line="266" w:lineRule="auto"/>
        <w:jc w:val="both"/>
        <w:rPr>
          <w:rFonts w:ascii="Verdana" w:hAnsi="Verdana"/>
          <w:b/>
          <w:bCs/>
          <w:spacing w:val="-2"/>
          <w:sz w:val="21"/>
          <w:szCs w:val="21"/>
        </w:rPr>
      </w:pPr>
      <w:r>
        <w:rPr>
          <w:rFonts w:ascii="Verdana" w:hAnsi="Verdana"/>
          <w:b/>
          <w:bCs/>
          <w:spacing w:val="-2"/>
          <w:sz w:val="21"/>
          <w:szCs w:val="21"/>
        </w:rPr>
        <w:t>3.5 Training</w:t>
      </w:r>
    </w:p>
    <w:p w14:paraId="7B462B19" w14:textId="47D0BD86" w:rsidR="0038242E" w:rsidRPr="00BA1D99" w:rsidRDefault="0038242E" w:rsidP="00302822">
      <w:pPr>
        <w:spacing w:line="266" w:lineRule="auto"/>
        <w:jc w:val="both"/>
        <w:rPr>
          <w:rFonts w:ascii="Verdana" w:hAnsi="Verdana"/>
          <w:spacing w:val="-2"/>
          <w:sz w:val="21"/>
          <w:szCs w:val="21"/>
        </w:rPr>
      </w:pPr>
      <w:r w:rsidRPr="00BA1D99">
        <w:rPr>
          <w:rFonts w:ascii="Verdana" w:hAnsi="Verdana"/>
          <w:spacing w:val="-2"/>
          <w:sz w:val="21"/>
          <w:szCs w:val="21"/>
        </w:rPr>
        <w:t>All school staf</w:t>
      </w:r>
      <w:r>
        <w:rPr>
          <w:rFonts w:ascii="Verdana" w:hAnsi="Verdana"/>
          <w:spacing w:val="-2"/>
          <w:sz w:val="21"/>
          <w:szCs w:val="21"/>
        </w:rPr>
        <w:t>f members</w:t>
      </w:r>
      <w:r w:rsidRPr="00BA1D99">
        <w:rPr>
          <w:rFonts w:ascii="Verdana" w:hAnsi="Verdana"/>
          <w:spacing w:val="-2"/>
          <w:sz w:val="21"/>
          <w:szCs w:val="21"/>
        </w:rPr>
        <w:t xml:space="preserve"> </w:t>
      </w:r>
      <w:proofErr w:type="gramStart"/>
      <w:r w:rsidRPr="00BA1D99">
        <w:rPr>
          <w:rFonts w:ascii="Verdana" w:hAnsi="Verdana"/>
          <w:spacing w:val="-2"/>
          <w:sz w:val="21"/>
          <w:szCs w:val="21"/>
        </w:rPr>
        <w:t>are able to</w:t>
      </w:r>
      <w:proofErr w:type="gramEnd"/>
      <w:r w:rsidRPr="00BA1D99">
        <w:rPr>
          <w:rFonts w:ascii="Verdana" w:hAnsi="Verdana"/>
          <w:spacing w:val="-2"/>
          <w:sz w:val="21"/>
          <w:szCs w:val="21"/>
        </w:rPr>
        <w:t xml:space="preserve"> undertake first</w:t>
      </w:r>
      <w:r>
        <w:rPr>
          <w:rFonts w:ascii="Verdana" w:hAnsi="Verdana"/>
          <w:spacing w:val="-2"/>
          <w:sz w:val="21"/>
          <w:szCs w:val="21"/>
        </w:rPr>
        <w:t>-</w:t>
      </w:r>
      <w:r w:rsidRPr="00BA1D99">
        <w:rPr>
          <w:rFonts w:ascii="Verdana" w:hAnsi="Verdana"/>
          <w:spacing w:val="-2"/>
          <w:sz w:val="21"/>
          <w:szCs w:val="21"/>
        </w:rPr>
        <w:t xml:space="preserve">aid training if they would like to. All </w:t>
      </w:r>
      <w:proofErr w:type="gramStart"/>
      <w:r w:rsidRPr="00BA1D99">
        <w:rPr>
          <w:rFonts w:ascii="Verdana" w:hAnsi="Verdana"/>
          <w:spacing w:val="-2"/>
          <w:sz w:val="21"/>
          <w:szCs w:val="21"/>
        </w:rPr>
        <w:t>first</w:t>
      </w:r>
      <w:r>
        <w:rPr>
          <w:rFonts w:ascii="Verdana" w:hAnsi="Verdana"/>
          <w:spacing w:val="-2"/>
          <w:sz w:val="21"/>
          <w:szCs w:val="21"/>
        </w:rPr>
        <w:t>-</w:t>
      </w:r>
      <w:r w:rsidRPr="00BA1D99">
        <w:rPr>
          <w:rFonts w:ascii="Verdana" w:hAnsi="Verdana"/>
          <w:spacing w:val="-2"/>
          <w:sz w:val="21"/>
          <w:szCs w:val="21"/>
        </w:rPr>
        <w:t>aiders</w:t>
      </w:r>
      <w:proofErr w:type="gramEnd"/>
      <w:r w:rsidRPr="00BA1D99">
        <w:rPr>
          <w:rFonts w:ascii="Verdana" w:hAnsi="Verdana"/>
          <w:spacing w:val="-2"/>
          <w:sz w:val="21"/>
          <w:szCs w:val="21"/>
        </w:rPr>
        <w:t xml:space="preserve"> must have completed a training course and hold a valid certificate of competence to show this. The school will keep a register of all trained </w:t>
      </w:r>
      <w:proofErr w:type="gramStart"/>
      <w:r w:rsidRPr="00BA1D99">
        <w:rPr>
          <w:rFonts w:ascii="Verdana" w:hAnsi="Verdana"/>
          <w:spacing w:val="-2"/>
          <w:sz w:val="21"/>
          <w:szCs w:val="21"/>
        </w:rPr>
        <w:t>first</w:t>
      </w:r>
      <w:r>
        <w:rPr>
          <w:rFonts w:ascii="Verdana" w:hAnsi="Verdana"/>
          <w:spacing w:val="-2"/>
          <w:sz w:val="21"/>
          <w:szCs w:val="21"/>
        </w:rPr>
        <w:t>-</w:t>
      </w:r>
      <w:r w:rsidRPr="00BA1D99">
        <w:rPr>
          <w:rFonts w:ascii="Verdana" w:hAnsi="Verdana"/>
          <w:spacing w:val="-2"/>
          <w:sz w:val="21"/>
          <w:szCs w:val="21"/>
        </w:rPr>
        <w:t>aiders</w:t>
      </w:r>
      <w:proofErr w:type="gramEnd"/>
      <w:r w:rsidRPr="00BA1D99">
        <w:rPr>
          <w:rFonts w:ascii="Verdana" w:hAnsi="Verdana"/>
          <w:spacing w:val="-2"/>
          <w:sz w:val="21"/>
          <w:szCs w:val="21"/>
        </w:rPr>
        <w:t xml:space="preserve">, what training they have received and when this is valid until. Staff are requested to renew their first aid training when it is no longer valid. At all times, at least one staff member will have a current </w:t>
      </w:r>
      <w:proofErr w:type="spellStart"/>
      <w:r w:rsidRPr="00BA1D99">
        <w:rPr>
          <w:rFonts w:ascii="Verdana" w:hAnsi="Verdana"/>
          <w:spacing w:val="-2"/>
          <w:sz w:val="21"/>
          <w:szCs w:val="21"/>
        </w:rPr>
        <w:t>p</w:t>
      </w:r>
      <w:r>
        <w:rPr>
          <w:rFonts w:ascii="Verdana" w:hAnsi="Verdana"/>
          <w:spacing w:val="-2"/>
          <w:sz w:val="21"/>
          <w:szCs w:val="21"/>
        </w:rPr>
        <w:t>æ</w:t>
      </w:r>
      <w:r w:rsidRPr="00BA1D99">
        <w:rPr>
          <w:rFonts w:ascii="Verdana" w:hAnsi="Verdana"/>
          <w:spacing w:val="-2"/>
          <w:sz w:val="21"/>
          <w:szCs w:val="21"/>
        </w:rPr>
        <w:t>diatric</w:t>
      </w:r>
      <w:proofErr w:type="spellEnd"/>
      <w:r w:rsidRPr="00BA1D99">
        <w:rPr>
          <w:rFonts w:ascii="Verdana" w:hAnsi="Verdana"/>
          <w:spacing w:val="-2"/>
          <w:sz w:val="21"/>
          <w:szCs w:val="21"/>
        </w:rPr>
        <w:t xml:space="preserve"> first aid (PFA) certificate which meets the requirements set out in the Early Years Foundation Stage statutory framework and is updated at least every 3 years.</w:t>
      </w:r>
    </w:p>
    <w:p w14:paraId="4DF06B19" w14:textId="77777777" w:rsidR="0038242E" w:rsidRPr="00BA1D99" w:rsidRDefault="0038242E" w:rsidP="00302822">
      <w:pPr>
        <w:pBdr>
          <w:bottom w:val="single" w:sz="4" w:space="1" w:color="auto"/>
        </w:pBdr>
        <w:spacing w:before="180" w:after="60" w:line="266" w:lineRule="auto"/>
        <w:jc w:val="both"/>
        <w:rPr>
          <w:rFonts w:ascii="Verdana" w:hAnsi="Verdana"/>
          <w:b/>
          <w:bCs/>
          <w:spacing w:val="-2"/>
          <w:sz w:val="21"/>
          <w:szCs w:val="21"/>
        </w:rPr>
      </w:pPr>
      <w:r w:rsidRPr="00BA1D99">
        <w:rPr>
          <w:rFonts w:ascii="Verdana" w:hAnsi="Verdana"/>
          <w:b/>
          <w:bCs/>
          <w:spacing w:val="-2"/>
          <w:sz w:val="21"/>
          <w:szCs w:val="21"/>
        </w:rPr>
        <w:t>3.6 Risk assessment</w:t>
      </w:r>
    </w:p>
    <w:p w14:paraId="1B49723B" w14:textId="77777777" w:rsidR="0038242E" w:rsidRPr="00BA1D99" w:rsidRDefault="0038242E" w:rsidP="00302822">
      <w:pPr>
        <w:spacing w:after="60" w:line="266" w:lineRule="auto"/>
        <w:jc w:val="both"/>
        <w:rPr>
          <w:rFonts w:ascii="Verdana" w:hAnsi="Verdana"/>
          <w:spacing w:val="-2"/>
          <w:sz w:val="21"/>
          <w:szCs w:val="21"/>
        </w:rPr>
      </w:pPr>
      <w:r>
        <w:rPr>
          <w:rFonts w:ascii="Verdana" w:hAnsi="Verdana"/>
          <w:spacing w:val="-2"/>
          <w:sz w:val="21"/>
          <w:szCs w:val="21"/>
        </w:rPr>
        <w:t xml:space="preserve">First-aid arrangements will be part of the </w:t>
      </w:r>
      <w:r w:rsidRPr="00BA1D99">
        <w:rPr>
          <w:rFonts w:ascii="Verdana" w:hAnsi="Verdana"/>
          <w:spacing w:val="-2"/>
          <w:sz w:val="21"/>
          <w:szCs w:val="21"/>
        </w:rPr>
        <w:t>headteacher</w:t>
      </w:r>
      <w:r>
        <w:rPr>
          <w:rFonts w:ascii="Verdana" w:hAnsi="Verdana"/>
          <w:spacing w:val="-2"/>
          <w:sz w:val="21"/>
          <w:szCs w:val="21"/>
        </w:rPr>
        <w:t>’s</w:t>
      </w:r>
      <w:r w:rsidRPr="00BA1D99">
        <w:rPr>
          <w:rFonts w:ascii="Verdana" w:hAnsi="Verdana"/>
          <w:spacing w:val="-2"/>
          <w:sz w:val="21"/>
          <w:szCs w:val="21"/>
        </w:rPr>
        <w:t xml:space="preserve"> </w:t>
      </w:r>
      <w:r>
        <w:rPr>
          <w:rFonts w:ascii="Verdana" w:hAnsi="Verdana"/>
          <w:spacing w:val="-2"/>
          <w:sz w:val="21"/>
          <w:szCs w:val="21"/>
        </w:rPr>
        <w:t xml:space="preserve">annual </w:t>
      </w:r>
      <w:r w:rsidRPr="00BA1D99">
        <w:rPr>
          <w:rFonts w:ascii="Verdana" w:hAnsi="Verdana"/>
          <w:spacing w:val="-2"/>
          <w:sz w:val="21"/>
          <w:szCs w:val="21"/>
        </w:rPr>
        <w:t>risk assessment covering staff, pupils and visitors. This will identify whether any further measures need to be put in place, in addition to those outlined in this policy</w:t>
      </w:r>
      <w:r>
        <w:rPr>
          <w:rFonts w:ascii="Verdana" w:hAnsi="Verdana"/>
          <w:spacing w:val="-2"/>
          <w:sz w:val="21"/>
          <w:szCs w:val="21"/>
        </w:rPr>
        <w:t xml:space="preserve">, and </w:t>
      </w:r>
      <w:r w:rsidRPr="00BA1D99">
        <w:rPr>
          <w:rFonts w:ascii="Verdana" w:hAnsi="Verdana"/>
          <w:spacing w:val="-2"/>
          <w:sz w:val="21"/>
          <w:szCs w:val="21"/>
        </w:rPr>
        <w:t>will be conducted using the school’s standard risk assessment template (see Estates policy suite</w:t>
      </w:r>
      <w:r>
        <w:rPr>
          <w:rFonts w:ascii="Verdana" w:hAnsi="Verdana"/>
          <w:spacing w:val="-2"/>
          <w:sz w:val="21"/>
          <w:szCs w:val="21"/>
        </w:rPr>
        <w:t xml:space="preserve"> or Appendix 2</w:t>
      </w:r>
      <w:r w:rsidRPr="00BA1D99">
        <w:rPr>
          <w:rFonts w:ascii="Verdana" w:hAnsi="Verdana"/>
          <w:spacing w:val="-2"/>
          <w:sz w:val="21"/>
          <w:szCs w:val="21"/>
        </w:rPr>
        <w:t>). This will identify:</w:t>
      </w:r>
    </w:p>
    <w:p w14:paraId="6BAFF43C" w14:textId="77777777" w:rsidR="0038242E" w:rsidRPr="00BA1D99" w:rsidRDefault="0038242E" w:rsidP="008F2CA6">
      <w:pPr>
        <w:pStyle w:val="ListParagraph"/>
        <w:numPr>
          <w:ilvl w:val="0"/>
          <w:numId w:val="14"/>
        </w:numPr>
        <w:spacing w:after="60" w:line="266" w:lineRule="auto"/>
        <w:ind w:left="340" w:hanging="340"/>
        <w:contextualSpacing w:val="0"/>
        <w:jc w:val="both"/>
        <w:rPr>
          <w:rFonts w:ascii="Verdana" w:hAnsi="Verdana"/>
          <w:spacing w:val="-2"/>
          <w:sz w:val="21"/>
          <w:szCs w:val="21"/>
        </w:rPr>
      </w:pPr>
      <w:r w:rsidRPr="00BA1D99">
        <w:rPr>
          <w:rFonts w:ascii="Verdana" w:hAnsi="Verdana"/>
          <w:spacing w:val="-2"/>
          <w:sz w:val="21"/>
          <w:szCs w:val="21"/>
        </w:rPr>
        <w:t xml:space="preserve">sites within school where ready access to a first-aid kit and first-aider is most </w:t>
      </w:r>
      <w:proofErr w:type="gramStart"/>
      <w:r w:rsidRPr="00BA1D99">
        <w:rPr>
          <w:rFonts w:ascii="Verdana" w:hAnsi="Verdana"/>
          <w:spacing w:val="-2"/>
          <w:sz w:val="21"/>
          <w:szCs w:val="21"/>
        </w:rPr>
        <w:t>crucial;</w:t>
      </w:r>
      <w:proofErr w:type="gramEnd"/>
    </w:p>
    <w:p w14:paraId="5839817B" w14:textId="77777777" w:rsidR="0038242E" w:rsidRPr="00BA1D99" w:rsidRDefault="0038242E" w:rsidP="008F2CA6">
      <w:pPr>
        <w:pStyle w:val="ListParagraph"/>
        <w:numPr>
          <w:ilvl w:val="0"/>
          <w:numId w:val="14"/>
        </w:numPr>
        <w:spacing w:after="60" w:line="266" w:lineRule="auto"/>
        <w:ind w:left="340" w:hanging="340"/>
        <w:contextualSpacing w:val="0"/>
        <w:jc w:val="both"/>
        <w:rPr>
          <w:rFonts w:ascii="Verdana" w:hAnsi="Verdana"/>
          <w:spacing w:val="-2"/>
          <w:sz w:val="21"/>
          <w:szCs w:val="21"/>
        </w:rPr>
      </w:pPr>
      <w:r w:rsidRPr="00BA1D99">
        <w:rPr>
          <w:rFonts w:ascii="Verdana" w:hAnsi="Verdana"/>
          <w:spacing w:val="-2"/>
          <w:sz w:val="21"/>
          <w:szCs w:val="21"/>
        </w:rPr>
        <w:t>an appropriate number of staff to be trained to ensure adequate numbers of trained staff are always likely to be on-site and on-duty (taking into account lunchtime arrangements, potential for sickness absence, being off-site on trips, or out-of-hours activities</w:t>
      </w:r>
      <w:proofErr w:type="gramStart"/>
      <w:r w:rsidRPr="00BA1D99">
        <w:rPr>
          <w:rFonts w:ascii="Verdana" w:hAnsi="Verdana"/>
          <w:spacing w:val="-2"/>
          <w:sz w:val="21"/>
          <w:szCs w:val="21"/>
        </w:rPr>
        <w:t>);</w:t>
      </w:r>
      <w:proofErr w:type="gramEnd"/>
    </w:p>
    <w:p w14:paraId="312923E0" w14:textId="77777777" w:rsidR="0038242E" w:rsidRPr="00BA1D99" w:rsidRDefault="0038242E" w:rsidP="008F2CA6">
      <w:pPr>
        <w:pStyle w:val="ListParagraph"/>
        <w:numPr>
          <w:ilvl w:val="0"/>
          <w:numId w:val="14"/>
        </w:numPr>
        <w:spacing w:after="60" w:line="266" w:lineRule="auto"/>
        <w:ind w:left="340" w:hanging="340"/>
        <w:contextualSpacing w:val="0"/>
        <w:jc w:val="both"/>
        <w:rPr>
          <w:rFonts w:ascii="Verdana" w:hAnsi="Verdana"/>
          <w:spacing w:val="-2"/>
          <w:sz w:val="21"/>
          <w:szCs w:val="21"/>
        </w:rPr>
      </w:pPr>
      <w:r w:rsidRPr="00BA1D99">
        <w:rPr>
          <w:rFonts w:ascii="Verdana" w:hAnsi="Verdana"/>
          <w:spacing w:val="-2"/>
          <w:sz w:val="21"/>
          <w:szCs w:val="21"/>
        </w:rPr>
        <w:t xml:space="preserve">access arrangements for emergency </w:t>
      </w:r>
      <w:proofErr w:type="gramStart"/>
      <w:r w:rsidRPr="00BA1D99">
        <w:rPr>
          <w:rFonts w:ascii="Verdana" w:hAnsi="Verdana"/>
          <w:spacing w:val="-2"/>
          <w:sz w:val="21"/>
          <w:szCs w:val="21"/>
        </w:rPr>
        <w:t>services;</w:t>
      </w:r>
      <w:proofErr w:type="gramEnd"/>
    </w:p>
    <w:p w14:paraId="12521A33" w14:textId="77777777" w:rsidR="0038242E" w:rsidRPr="00BA1D99" w:rsidRDefault="0038242E" w:rsidP="008F2CA6">
      <w:pPr>
        <w:pStyle w:val="ListParagraph"/>
        <w:numPr>
          <w:ilvl w:val="0"/>
          <w:numId w:val="14"/>
        </w:numPr>
        <w:spacing w:after="60" w:line="266" w:lineRule="auto"/>
        <w:ind w:left="340" w:hanging="340"/>
        <w:contextualSpacing w:val="0"/>
        <w:jc w:val="both"/>
        <w:rPr>
          <w:rFonts w:ascii="Verdana" w:hAnsi="Verdana"/>
          <w:spacing w:val="-2"/>
          <w:sz w:val="21"/>
          <w:szCs w:val="21"/>
        </w:rPr>
      </w:pPr>
      <w:r w:rsidRPr="00BA1D99">
        <w:rPr>
          <w:rFonts w:ascii="Verdana" w:hAnsi="Verdana"/>
          <w:spacing w:val="-2"/>
          <w:sz w:val="21"/>
          <w:szCs w:val="21"/>
        </w:rPr>
        <w:t xml:space="preserve">any activities or sites that pose specific risks/increased likelihood of </w:t>
      </w:r>
      <w:proofErr w:type="gramStart"/>
      <w:r w:rsidRPr="00BA1D99">
        <w:rPr>
          <w:rFonts w:ascii="Verdana" w:hAnsi="Verdana"/>
          <w:spacing w:val="-2"/>
          <w:sz w:val="21"/>
          <w:szCs w:val="21"/>
        </w:rPr>
        <w:t>injury;</w:t>
      </w:r>
      <w:proofErr w:type="gramEnd"/>
    </w:p>
    <w:p w14:paraId="72C3D77D" w14:textId="77777777" w:rsidR="0038242E" w:rsidRPr="00BA1D99" w:rsidRDefault="0038242E" w:rsidP="008F2CA6">
      <w:pPr>
        <w:pStyle w:val="ListParagraph"/>
        <w:numPr>
          <w:ilvl w:val="0"/>
          <w:numId w:val="14"/>
        </w:numPr>
        <w:spacing w:after="60" w:line="266" w:lineRule="auto"/>
        <w:ind w:left="340" w:hanging="340"/>
        <w:contextualSpacing w:val="0"/>
        <w:jc w:val="both"/>
        <w:rPr>
          <w:rFonts w:ascii="Verdana" w:hAnsi="Verdana"/>
          <w:spacing w:val="-2"/>
          <w:sz w:val="21"/>
          <w:szCs w:val="21"/>
        </w:rPr>
      </w:pPr>
      <w:r w:rsidRPr="00BA1D99">
        <w:rPr>
          <w:rFonts w:ascii="Verdana" w:hAnsi="Verdana"/>
          <w:spacing w:val="-2"/>
          <w:sz w:val="21"/>
          <w:szCs w:val="21"/>
        </w:rPr>
        <w:t xml:space="preserve">staff or pupils with specific health needs or </w:t>
      </w:r>
      <w:proofErr w:type="gramStart"/>
      <w:r w:rsidRPr="00BA1D99">
        <w:rPr>
          <w:rFonts w:ascii="Verdana" w:hAnsi="Verdana"/>
          <w:spacing w:val="-2"/>
          <w:sz w:val="21"/>
          <w:szCs w:val="21"/>
        </w:rPr>
        <w:t>disabilities;</w:t>
      </w:r>
      <w:proofErr w:type="gramEnd"/>
    </w:p>
    <w:p w14:paraId="5E2EC2C1" w14:textId="1CF8F3FB" w:rsidR="0038242E" w:rsidRPr="00BA1D99" w:rsidRDefault="0038242E" w:rsidP="008F2CA6">
      <w:pPr>
        <w:pStyle w:val="ListParagraph"/>
        <w:numPr>
          <w:ilvl w:val="0"/>
          <w:numId w:val="14"/>
        </w:numPr>
        <w:spacing w:line="266" w:lineRule="auto"/>
        <w:ind w:left="340" w:hanging="340"/>
        <w:contextualSpacing w:val="0"/>
        <w:jc w:val="both"/>
        <w:rPr>
          <w:rFonts w:ascii="Verdana" w:hAnsi="Verdana"/>
          <w:spacing w:val="-2"/>
          <w:sz w:val="21"/>
          <w:szCs w:val="21"/>
        </w:rPr>
      </w:pPr>
      <w:r w:rsidRPr="00BA1D99">
        <w:rPr>
          <w:rFonts w:ascii="Verdana" w:hAnsi="Verdana"/>
          <w:spacing w:val="-2"/>
          <w:sz w:val="21"/>
          <w:szCs w:val="21"/>
        </w:rPr>
        <w:t>accident statistics</w:t>
      </w:r>
      <w:r>
        <w:rPr>
          <w:rFonts w:ascii="Verdana" w:hAnsi="Verdana"/>
          <w:spacing w:val="-2"/>
          <w:sz w:val="21"/>
          <w:szCs w:val="21"/>
        </w:rPr>
        <w:t>, which</w:t>
      </w:r>
      <w:r w:rsidRPr="00BA1D99">
        <w:rPr>
          <w:rFonts w:ascii="Verdana" w:hAnsi="Verdana"/>
          <w:spacing w:val="-2"/>
          <w:sz w:val="21"/>
          <w:szCs w:val="21"/>
        </w:rPr>
        <w:t xml:space="preserve"> will be used to inform the assessment of risk</w:t>
      </w:r>
      <w:r>
        <w:rPr>
          <w:rFonts w:ascii="Verdana" w:hAnsi="Verdana"/>
          <w:spacing w:val="-2"/>
          <w:sz w:val="21"/>
          <w:szCs w:val="21"/>
        </w:rPr>
        <w:t>.</w:t>
      </w:r>
    </w:p>
    <w:p w14:paraId="4DE18D01" w14:textId="18400585" w:rsidR="00277037" w:rsidRPr="002F5CBE" w:rsidRDefault="00DB1287" w:rsidP="00302822">
      <w:pPr>
        <w:spacing w:after="0" w:line="14" w:lineRule="auto"/>
        <w:rPr>
          <w:rFonts w:ascii="Verdana" w:hAnsi="Verdana"/>
          <w:b/>
          <w:bCs/>
          <w:spacing w:val="-2"/>
          <w:sz w:val="21"/>
          <w:szCs w:val="21"/>
        </w:rPr>
      </w:pPr>
      <w:r w:rsidRPr="002F5CBE">
        <w:rPr>
          <w:rFonts w:ascii="Verdana" w:hAnsi="Verdana"/>
          <w:b/>
          <w:bCs/>
          <w:spacing w:val="-2"/>
          <w:sz w:val="21"/>
          <w:szCs w:val="21"/>
        </w:rPr>
        <w:br w:type="page"/>
      </w:r>
      <w:bookmarkEnd w:id="16"/>
    </w:p>
    <w:p w14:paraId="60EB3DFF" w14:textId="77777777" w:rsidR="00277037" w:rsidRPr="002F5CBE" w:rsidRDefault="00277037" w:rsidP="00FB20C3">
      <w:pPr>
        <w:jc w:val="both"/>
        <w:rPr>
          <w:rFonts w:ascii="Verdana" w:hAnsi="Verdana"/>
          <w:b/>
          <w:bCs/>
          <w:spacing w:val="-2"/>
          <w:sz w:val="21"/>
          <w:szCs w:val="21"/>
        </w:rPr>
      </w:pPr>
      <w:r w:rsidRPr="002F5CBE">
        <w:rPr>
          <w:rFonts w:ascii="Verdana" w:hAnsi="Verdana"/>
          <w:b/>
          <w:bCs/>
          <w:spacing w:val="-2"/>
          <w:sz w:val="21"/>
          <w:szCs w:val="21"/>
        </w:rPr>
        <w:t>Appendix 1: Legislation and Statutory Guidance</w:t>
      </w:r>
    </w:p>
    <w:p w14:paraId="3BB64949" w14:textId="77777777" w:rsidR="00277037" w:rsidRPr="002F5CBE" w:rsidRDefault="00BD20A7" w:rsidP="00FB20C3">
      <w:pPr>
        <w:jc w:val="both"/>
        <w:rPr>
          <w:rFonts w:ascii="Verdana" w:hAnsi="Verdana"/>
          <w:spacing w:val="-2"/>
          <w:sz w:val="21"/>
          <w:szCs w:val="21"/>
        </w:rPr>
      </w:pPr>
      <w:hyperlink r:id="rId16" w:history="1">
        <w:r w:rsidR="00277037" w:rsidRPr="002F5CBE">
          <w:rPr>
            <w:rStyle w:val="Hyperlink"/>
            <w:rFonts w:ascii="Verdana" w:hAnsi="Verdana"/>
            <w:spacing w:val="-2"/>
            <w:sz w:val="21"/>
            <w:szCs w:val="21"/>
          </w:rPr>
          <w:t>School Food Standards: resources for schools</w:t>
        </w:r>
      </w:hyperlink>
    </w:p>
    <w:p w14:paraId="5B2653B4" w14:textId="77777777" w:rsidR="00277037" w:rsidRPr="002F5CBE" w:rsidRDefault="00BD20A7" w:rsidP="00FB20C3">
      <w:pPr>
        <w:jc w:val="both"/>
        <w:rPr>
          <w:rFonts w:ascii="Verdana" w:hAnsi="Verdana"/>
          <w:spacing w:val="-2"/>
          <w:sz w:val="21"/>
          <w:szCs w:val="21"/>
        </w:rPr>
      </w:pPr>
      <w:hyperlink r:id="rId17" w:history="1">
        <w:r w:rsidR="00277037" w:rsidRPr="002F5CBE">
          <w:rPr>
            <w:rStyle w:val="Hyperlink"/>
            <w:rFonts w:ascii="Verdana" w:hAnsi="Verdana"/>
            <w:spacing w:val="-2"/>
            <w:sz w:val="21"/>
            <w:szCs w:val="21"/>
          </w:rPr>
          <w:t>DfE Guidance on First Aid in Schools</w:t>
        </w:r>
      </w:hyperlink>
    </w:p>
    <w:p w14:paraId="68660697" w14:textId="77777777" w:rsidR="00277037" w:rsidRPr="002F5CBE" w:rsidRDefault="00BD20A7" w:rsidP="00FB20C3">
      <w:pPr>
        <w:jc w:val="both"/>
        <w:rPr>
          <w:rFonts w:ascii="Verdana" w:hAnsi="Verdana"/>
          <w:spacing w:val="-2"/>
          <w:sz w:val="21"/>
          <w:szCs w:val="21"/>
        </w:rPr>
      </w:pPr>
      <w:hyperlink r:id="rId18" w:history="1">
        <w:r w:rsidR="00277037" w:rsidRPr="002F5CBE">
          <w:rPr>
            <w:rStyle w:val="Hyperlink"/>
            <w:rFonts w:ascii="Verdana" w:hAnsi="Verdana"/>
            <w:spacing w:val="-2"/>
            <w:sz w:val="21"/>
            <w:szCs w:val="21"/>
          </w:rPr>
          <w:t>HSE guidance on First Aid</w:t>
        </w:r>
      </w:hyperlink>
    </w:p>
    <w:p w14:paraId="21758CCC" w14:textId="77777777" w:rsidR="001C2D70" w:rsidRPr="002F5CBE" w:rsidRDefault="001C2D70" w:rsidP="00283B98">
      <w:pPr>
        <w:spacing w:line="252" w:lineRule="auto"/>
        <w:jc w:val="both"/>
        <w:rPr>
          <w:rFonts w:ascii="Verdana" w:eastAsia="MS Mincho" w:hAnsi="Verdana" w:cs="Times New Roman"/>
          <w:spacing w:val="-2"/>
          <w:sz w:val="21"/>
          <w:szCs w:val="21"/>
        </w:rPr>
      </w:pPr>
    </w:p>
    <w:sectPr w:rsidR="001C2D70" w:rsidRPr="002F5CBE" w:rsidSect="00DB1287">
      <w:footerReference w:type="default" r:id="rId19"/>
      <w:pgSz w:w="11906" w:h="16838"/>
      <w:pgMar w:top="851" w:right="1021" w:bottom="680" w:left="102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4EFF9" w14:textId="77777777" w:rsidR="00712765" w:rsidRDefault="00712765" w:rsidP="00D46F8D">
      <w:pPr>
        <w:spacing w:after="0" w:line="240" w:lineRule="auto"/>
      </w:pPr>
      <w:r>
        <w:separator/>
      </w:r>
    </w:p>
  </w:endnote>
  <w:endnote w:type="continuationSeparator" w:id="0">
    <w:p w14:paraId="235D8948" w14:textId="77777777" w:rsidR="00712765" w:rsidRDefault="00712765" w:rsidP="00D46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609210"/>
      <w:docPartObj>
        <w:docPartGallery w:val="Page Numbers (Bottom of Page)"/>
        <w:docPartUnique/>
      </w:docPartObj>
    </w:sdtPr>
    <w:sdtEndPr>
      <w:rPr>
        <w:rFonts w:ascii="Verdana" w:hAnsi="Verdana"/>
        <w:noProof/>
        <w:sz w:val="18"/>
        <w:szCs w:val="18"/>
      </w:rPr>
    </w:sdtEndPr>
    <w:sdtContent>
      <w:p w14:paraId="53735815" w14:textId="77777777" w:rsidR="001864ED" w:rsidRPr="00685374" w:rsidRDefault="001864ED">
        <w:pPr>
          <w:pStyle w:val="Footer"/>
          <w:jc w:val="center"/>
          <w:rPr>
            <w:rFonts w:ascii="Verdana" w:hAnsi="Verdana"/>
            <w:sz w:val="18"/>
            <w:szCs w:val="18"/>
          </w:rPr>
        </w:pPr>
        <w:r w:rsidRPr="00685374">
          <w:rPr>
            <w:rFonts w:ascii="Verdana" w:hAnsi="Verdana"/>
            <w:sz w:val="18"/>
            <w:szCs w:val="18"/>
          </w:rPr>
          <w:fldChar w:fldCharType="begin"/>
        </w:r>
        <w:r w:rsidRPr="00685374">
          <w:rPr>
            <w:rFonts w:ascii="Verdana" w:hAnsi="Verdana"/>
            <w:sz w:val="18"/>
            <w:szCs w:val="18"/>
          </w:rPr>
          <w:instrText xml:space="preserve"> PAGE   \* MERGEFORMAT </w:instrText>
        </w:r>
        <w:r w:rsidRPr="00685374">
          <w:rPr>
            <w:rFonts w:ascii="Verdana" w:hAnsi="Verdana"/>
            <w:sz w:val="18"/>
            <w:szCs w:val="18"/>
          </w:rPr>
          <w:fldChar w:fldCharType="separate"/>
        </w:r>
        <w:r>
          <w:rPr>
            <w:rFonts w:ascii="Verdana" w:hAnsi="Verdana"/>
            <w:noProof/>
            <w:sz w:val="18"/>
            <w:szCs w:val="18"/>
          </w:rPr>
          <w:t>16</w:t>
        </w:r>
        <w:r w:rsidRPr="00685374">
          <w:rPr>
            <w:rFonts w:ascii="Verdana" w:hAnsi="Verdana"/>
            <w:noProof/>
            <w:sz w:val="18"/>
            <w:szCs w:val="18"/>
          </w:rPr>
          <w:fldChar w:fldCharType="end"/>
        </w:r>
      </w:p>
    </w:sdtContent>
  </w:sdt>
  <w:p w14:paraId="02EA3BE8" w14:textId="77777777" w:rsidR="00A43E9F" w:rsidRDefault="00A43E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33C1F" w14:textId="77777777" w:rsidR="00712765" w:rsidRDefault="00712765" w:rsidP="00D46F8D">
      <w:pPr>
        <w:spacing w:after="0" w:line="240" w:lineRule="auto"/>
      </w:pPr>
      <w:r>
        <w:separator/>
      </w:r>
    </w:p>
  </w:footnote>
  <w:footnote w:type="continuationSeparator" w:id="0">
    <w:p w14:paraId="58BEA63A" w14:textId="77777777" w:rsidR="00712765" w:rsidRDefault="00712765" w:rsidP="00D46F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16F097B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8pt;height:332.4pt" o:bullet="t">
        <v:imagedata r:id="rId1" o:title="TK_LOGO_POINTER_RGB_bullet_blue"/>
      </v:shape>
    </w:pict>
  </w:numPicBullet>
  <w:abstractNum w:abstractNumId="0" w15:restartNumberingAfterBreak="0">
    <w:nsid w:val="038B19BA"/>
    <w:multiLevelType w:val="multilevel"/>
    <w:tmpl w:val="FDF8A45A"/>
    <w:styleLink w:val="CurrentList2"/>
    <w:lvl w:ilvl="0">
      <w:start w:val="1"/>
      <w:numFmt w:val="lowerRoman"/>
      <w:lvlText w:val="%1."/>
      <w:lvlJc w:val="left"/>
      <w:pPr>
        <w:ind w:left="720" w:hanging="360"/>
      </w:pPr>
      <w:rPr>
        <w:rFonts w:ascii="Verdana" w:hAnsi="Verdana" w:cs="Verdana"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75F79D4"/>
    <w:multiLevelType w:val="hybridMultilevel"/>
    <w:tmpl w:val="3482C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15DB0"/>
    <w:multiLevelType w:val="hybridMultilevel"/>
    <w:tmpl w:val="EC22575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8904F7"/>
    <w:multiLevelType w:val="multilevel"/>
    <w:tmpl w:val="408E1D3C"/>
    <w:styleLink w:val="CurrentList4"/>
    <w:lvl w:ilvl="0">
      <w:start w:val="1"/>
      <w:numFmt w:val="bullet"/>
      <w:lvlText w:val="•"/>
      <w:lvlJc w:val="left"/>
      <w:pPr>
        <w:ind w:left="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start w:val="1"/>
      <w:numFmt w:val="bullet"/>
      <w:lvlText w:val="o"/>
      <w:lvlJc w:val="left"/>
      <w:pPr>
        <w:ind w:left="82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start w:val="1"/>
      <w:numFmt w:val="bullet"/>
      <w:lvlText w:val="▪"/>
      <w:lvlJc w:val="left"/>
      <w:pPr>
        <w:ind w:left="154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start w:val="1"/>
      <w:numFmt w:val="bullet"/>
      <w:lvlText w:val="•"/>
      <w:lvlJc w:val="left"/>
      <w:pPr>
        <w:ind w:left="226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start w:val="1"/>
      <w:numFmt w:val="bullet"/>
      <w:lvlText w:val="o"/>
      <w:lvlJc w:val="left"/>
      <w:pPr>
        <w:ind w:left="298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start w:val="1"/>
      <w:numFmt w:val="bullet"/>
      <w:lvlText w:val="▪"/>
      <w:lvlJc w:val="left"/>
      <w:pPr>
        <w:ind w:left="370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start w:val="1"/>
      <w:numFmt w:val="bullet"/>
      <w:lvlText w:val="•"/>
      <w:lvlJc w:val="left"/>
      <w:pPr>
        <w:ind w:left="442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start w:val="1"/>
      <w:numFmt w:val="bullet"/>
      <w:lvlText w:val="o"/>
      <w:lvlJc w:val="left"/>
      <w:pPr>
        <w:ind w:left="514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start w:val="1"/>
      <w:numFmt w:val="bullet"/>
      <w:lvlText w:val="▪"/>
      <w:lvlJc w:val="left"/>
      <w:pPr>
        <w:ind w:left="586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1D5C0FDE"/>
    <w:multiLevelType w:val="hybridMultilevel"/>
    <w:tmpl w:val="ED5A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E10BF"/>
    <w:multiLevelType w:val="hybridMultilevel"/>
    <w:tmpl w:val="57A49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5779FB"/>
    <w:multiLevelType w:val="multilevel"/>
    <w:tmpl w:val="EA4CFD6A"/>
    <w:styleLink w:val="LFO7"/>
    <w:lvl w:ilvl="0">
      <w:numFmt w:val="bullet"/>
      <w:lvlText w:val=""/>
      <w:lvlJc w:val="left"/>
      <w:pPr>
        <w:ind w:left="720" w:hanging="360"/>
      </w:pPr>
      <w:rPr>
        <w:rFonts w:ascii="Symbol" w:hAnsi="Symbol"/>
        <w:color w:val="auto"/>
        <w:sz w:val="24"/>
        <w:szCs w:val="24"/>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2B82D28"/>
    <w:multiLevelType w:val="multilevel"/>
    <w:tmpl w:val="FDF8A45A"/>
    <w:styleLink w:val="CurrentList3"/>
    <w:lvl w:ilvl="0">
      <w:start w:val="1"/>
      <w:numFmt w:val="lowerRoman"/>
      <w:lvlText w:val="%1."/>
      <w:lvlJc w:val="left"/>
      <w:pPr>
        <w:ind w:left="720" w:hanging="360"/>
      </w:pPr>
      <w:rPr>
        <w:rFonts w:ascii="Verdana" w:hAnsi="Verdana" w:cs="Verdana"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D44F0C"/>
    <w:multiLevelType w:val="multilevel"/>
    <w:tmpl w:val="4E0219CE"/>
    <w:styleLink w:val="CurrentList1"/>
    <w:lvl w:ilvl="0">
      <w:start w:val="1"/>
      <w:numFmt w:val="lowerRoman"/>
      <w:lvlText w:val="%1."/>
      <w:lvlJc w:val="left"/>
      <w:pPr>
        <w:ind w:left="720" w:hanging="360"/>
      </w:pPr>
      <w:rPr>
        <w:rFonts w:ascii="Verdana" w:eastAsiaTheme="minorHAnsi" w:hAnsi="Verdana"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3F4C94"/>
    <w:multiLevelType w:val="hybridMultilevel"/>
    <w:tmpl w:val="F7F8A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CE4050"/>
    <w:multiLevelType w:val="hybridMultilevel"/>
    <w:tmpl w:val="17BAC104"/>
    <w:lvl w:ilvl="0" w:tplc="7EB44E18">
      <w:start w:val="1"/>
      <w:numFmt w:val="bullet"/>
      <w:lvlText w:val="•"/>
      <w:lvlJc w:val="left"/>
      <w:pPr>
        <w:ind w:left="123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8C229B7"/>
    <w:multiLevelType w:val="hybridMultilevel"/>
    <w:tmpl w:val="1DE40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3B7713"/>
    <w:multiLevelType w:val="hybridMultilevel"/>
    <w:tmpl w:val="EF3EC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360125"/>
    <w:multiLevelType w:val="hybridMultilevel"/>
    <w:tmpl w:val="77AEE692"/>
    <w:lvl w:ilvl="0" w:tplc="35102282">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75F80BDE"/>
    <w:multiLevelType w:val="hybridMultilevel"/>
    <w:tmpl w:val="FD426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436B1"/>
    <w:multiLevelType w:val="hybridMultilevel"/>
    <w:tmpl w:val="B85651F8"/>
    <w:lvl w:ilvl="0" w:tplc="4FDC43C4">
      <w:start w:val="1"/>
      <w:numFmt w:val="bullet"/>
      <w:pStyle w:val="4Bulletedcopyblue"/>
      <w:lvlText w:val=""/>
      <w:lvlPicBulletId w:val="0"/>
      <w:lvlJc w:val="left"/>
      <w:pPr>
        <w:ind w:left="17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36205885">
    <w:abstractNumId w:val="11"/>
  </w:num>
  <w:num w:numId="2" w16cid:durableId="1862352655">
    <w:abstractNumId w:val="14"/>
  </w:num>
  <w:num w:numId="3" w16cid:durableId="1588610540">
    <w:abstractNumId w:val="9"/>
  </w:num>
  <w:num w:numId="4" w16cid:durableId="1837332641">
    <w:abstractNumId w:val="0"/>
  </w:num>
  <w:num w:numId="5" w16cid:durableId="1067067750">
    <w:abstractNumId w:val="8"/>
  </w:num>
  <w:num w:numId="6" w16cid:durableId="59600043">
    <w:abstractNumId w:val="7"/>
  </w:num>
  <w:num w:numId="7" w16cid:durableId="2094932626">
    <w:abstractNumId w:val="4"/>
  </w:num>
  <w:num w:numId="8" w16cid:durableId="407117065">
    <w:abstractNumId w:val="15"/>
  </w:num>
  <w:num w:numId="9" w16cid:durableId="1376853066">
    <w:abstractNumId w:val="10"/>
  </w:num>
  <w:num w:numId="10" w16cid:durableId="367487917">
    <w:abstractNumId w:val="12"/>
  </w:num>
  <w:num w:numId="11" w16cid:durableId="1020012083">
    <w:abstractNumId w:val="2"/>
  </w:num>
  <w:num w:numId="12" w16cid:durableId="49498700">
    <w:abstractNumId w:val="6"/>
  </w:num>
  <w:num w:numId="13" w16cid:durableId="874469369">
    <w:abstractNumId w:val="5"/>
  </w:num>
  <w:num w:numId="14" w16cid:durableId="824276665">
    <w:abstractNumId w:val="13"/>
  </w:num>
  <w:num w:numId="15" w16cid:durableId="997541533">
    <w:abstractNumId w:val="3"/>
  </w:num>
  <w:num w:numId="16" w16cid:durableId="497429473">
    <w:abstractNumId w:val="1"/>
  </w:num>
  <w:num w:numId="17" w16cid:durableId="73867070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9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F87"/>
    <w:rsid w:val="00000829"/>
    <w:rsid w:val="00002AEB"/>
    <w:rsid w:val="00006558"/>
    <w:rsid w:val="000103EA"/>
    <w:rsid w:val="00012B53"/>
    <w:rsid w:val="00013199"/>
    <w:rsid w:val="00013317"/>
    <w:rsid w:val="00013D9C"/>
    <w:rsid w:val="00013DDB"/>
    <w:rsid w:val="000169F4"/>
    <w:rsid w:val="00021BD7"/>
    <w:rsid w:val="00021CB5"/>
    <w:rsid w:val="00041393"/>
    <w:rsid w:val="00044F9C"/>
    <w:rsid w:val="00047277"/>
    <w:rsid w:val="0005295F"/>
    <w:rsid w:val="000549EE"/>
    <w:rsid w:val="0006046D"/>
    <w:rsid w:val="00082788"/>
    <w:rsid w:val="00084462"/>
    <w:rsid w:val="00085AE3"/>
    <w:rsid w:val="0009460A"/>
    <w:rsid w:val="00097DBB"/>
    <w:rsid w:val="000A583C"/>
    <w:rsid w:val="000A6976"/>
    <w:rsid w:val="000B26F2"/>
    <w:rsid w:val="000B555F"/>
    <w:rsid w:val="000C0896"/>
    <w:rsid w:val="000C4959"/>
    <w:rsid w:val="000D4A01"/>
    <w:rsid w:val="000D591B"/>
    <w:rsid w:val="000F3D07"/>
    <w:rsid w:val="000F49DC"/>
    <w:rsid w:val="000F63E1"/>
    <w:rsid w:val="000F6F31"/>
    <w:rsid w:val="001110CF"/>
    <w:rsid w:val="001219A8"/>
    <w:rsid w:val="00121AB6"/>
    <w:rsid w:val="00124126"/>
    <w:rsid w:val="00133648"/>
    <w:rsid w:val="00136B49"/>
    <w:rsid w:val="00140AAB"/>
    <w:rsid w:val="00145336"/>
    <w:rsid w:val="00151ADC"/>
    <w:rsid w:val="00157DE7"/>
    <w:rsid w:val="001743FD"/>
    <w:rsid w:val="00181BE3"/>
    <w:rsid w:val="001864ED"/>
    <w:rsid w:val="00193835"/>
    <w:rsid w:val="001969D2"/>
    <w:rsid w:val="001A1F57"/>
    <w:rsid w:val="001A3769"/>
    <w:rsid w:val="001A402F"/>
    <w:rsid w:val="001A4788"/>
    <w:rsid w:val="001B75D3"/>
    <w:rsid w:val="001C035E"/>
    <w:rsid w:val="001C0C9A"/>
    <w:rsid w:val="001C0F54"/>
    <w:rsid w:val="001C2D70"/>
    <w:rsid w:val="001C43CB"/>
    <w:rsid w:val="001C6901"/>
    <w:rsid w:val="001E1F59"/>
    <w:rsid w:val="001F5402"/>
    <w:rsid w:val="001F7D4F"/>
    <w:rsid w:val="00201E24"/>
    <w:rsid w:val="0020269E"/>
    <w:rsid w:val="0021177D"/>
    <w:rsid w:val="002124BA"/>
    <w:rsid w:val="00214FA4"/>
    <w:rsid w:val="002253BF"/>
    <w:rsid w:val="00232799"/>
    <w:rsid w:val="00241E35"/>
    <w:rsid w:val="00244461"/>
    <w:rsid w:val="0025008E"/>
    <w:rsid w:val="00254B79"/>
    <w:rsid w:val="00261F22"/>
    <w:rsid w:val="00262AF1"/>
    <w:rsid w:val="00262FBE"/>
    <w:rsid w:val="00265E75"/>
    <w:rsid w:val="00277037"/>
    <w:rsid w:val="00283B98"/>
    <w:rsid w:val="002A0E23"/>
    <w:rsid w:val="002A157E"/>
    <w:rsid w:val="002B4C63"/>
    <w:rsid w:val="002D4EB4"/>
    <w:rsid w:val="002E264B"/>
    <w:rsid w:val="002E3BEC"/>
    <w:rsid w:val="002F42E4"/>
    <w:rsid w:val="002F4B9C"/>
    <w:rsid w:val="002F5CBE"/>
    <w:rsid w:val="002F7691"/>
    <w:rsid w:val="00302822"/>
    <w:rsid w:val="00305708"/>
    <w:rsid w:val="003058CE"/>
    <w:rsid w:val="0032076B"/>
    <w:rsid w:val="003232A7"/>
    <w:rsid w:val="00332641"/>
    <w:rsid w:val="003460AD"/>
    <w:rsid w:val="003530C4"/>
    <w:rsid w:val="00354E52"/>
    <w:rsid w:val="00357AB1"/>
    <w:rsid w:val="003635BF"/>
    <w:rsid w:val="003803F8"/>
    <w:rsid w:val="00380FFE"/>
    <w:rsid w:val="0038242E"/>
    <w:rsid w:val="00382D27"/>
    <w:rsid w:val="003A1F4F"/>
    <w:rsid w:val="003B0D23"/>
    <w:rsid w:val="003C0499"/>
    <w:rsid w:val="003D54AE"/>
    <w:rsid w:val="003D5C2A"/>
    <w:rsid w:val="003F0EC0"/>
    <w:rsid w:val="003F4212"/>
    <w:rsid w:val="003F5E2A"/>
    <w:rsid w:val="003F69BE"/>
    <w:rsid w:val="00401302"/>
    <w:rsid w:val="004076C3"/>
    <w:rsid w:val="00407FE6"/>
    <w:rsid w:val="00430CB6"/>
    <w:rsid w:val="00431854"/>
    <w:rsid w:val="00436081"/>
    <w:rsid w:val="0043721A"/>
    <w:rsid w:val="0043723E"/>
    <w:rsid w:val="00466EA9"/>
    <w:rsid w:val="00466FAB"/>
    <w:rsid w:val="00470E22"/>
    <w:rsid w:val="00477B81"/>
    <w:rsid w:val="00483455"/>
    <w:rsid w:val="004876D3"/>
    <w:rsid w:val="00487847"/>
    <w:rsid w:val="00493C49"/>
    <w:rsid w:val="004A41AA"/>
    <w:rsid w:val="004A7B81"/>
    <w:rsid w:val="004B027D"/>
    <w:rsid w:val="004C734E"/>
    <w:rsid w:val="004D026B"/>
    <w:rsid w:val="004D6750"/>
    <w:rsid w:val="004D72EA"/>
    <w:rsid w:val="004E67B1"/>
    <w:rsid w:val="0050362F"/>
    <w:rsid w:val="00514288"/>
    <w:rsid w:val="00521883"/>
    <w:rsid w:val="0052260C"/>
    <w:rsid w:val="005368D2"/>
    <w:rsid w:val="005463DE"/>
    <w:rsid w:val="00552547"/>
    <w:rsid w:val="005562E6"/>
    <w:rsid w:val="00561EC3"/>
    <w:rsid w:val="005642C1"/>
    <w:rsid w:val="00580B57"/>
    <w:rsid w:val="0058395E"/>
    <w:rsid w:val="0058410D"/>
    <w:rsid w:val="005928C2"/>
    <w:rsid w:val="00593106"/>
    <w:rsid w:val="005A7604"/>
    <w:rsid w:val="005B03ED"/>
    <w:rsid w:val="005B7E0A"/>
    <w:rsid w:val="005D2EF4"/>
    <w:rsid w:val="005D6CF9"/>
    <w:rsid w:val="005E6657"/>
    <w:rsid w:val="005F0C7A"/>
    <w:rsid w:val="005F3DE6"/>
    <w:rsid w:val="005F5352"/>
    <w:rsid w:val="00601955"/>
    <w:rsid w:val="006024D9"/>
    <w:rsid w:val="0060388E"/>
    <w:rsid w:val="0062048C"/>
    <w:rsid w:val="006277D4"/>
    <w:rsid w:val="006303B5"/>
    <w:rsid w:val="00653392"/>
    <w:rsid w:val="00662197"/>
    <w:rsid w:val="006761FF"/>
    <w:rsid w:val="00684CE5"/>
    <w:rsid w:val="00685374"/>
    <w:rsid w:val="00687C1C"/>
    <w:rsid w:val="006A1F19"/>
    <w:rsid w:val="006B2E1F"/>
    <w:rsid w:val="006C1BE3"/>
    <w:rsid w:val="006D3CB2"/>
    <w:rsid w:val="006D4384"/>
    <w:rsid w:val="006D6903"/>
    <w:rsid w:val="006E39B1"/>
    <w:rsid w:val="006E4C26"/>
    <w:rsid w:val="007063A9"/>
    <w:rsid w:val="0070703A"/>
    <w:rsid w:val="007102E3"/>
    <w:rsid w:val="00712765"/>
    <w:rsid w:val="00722797"/>
    <w:rsid w:val="007366C4"/>
    <w:rsid w:val="00740C5B"/>
    <w:rsid w:val="00750B96"/>
    <w:rsid w:val="00753596"/>
    <w:rsid w:val="007605E9"/>
    <w:rsid w:val="007606DE"/>
    <w:rsid w:val="00762EA9"/>
    <w:rsid w:val="00766CB0"/>
    <w:rsid w:val="00775DBD"/>
    <w:rsid w:val="00784A18"/>
    <w:rsid w:val="0079471E"/>
    <w:rsid w:val="00794822"/>
    <w:rsid w:val="007971D7"/>
    <w:rsid w:val="007A353A"/>
    <w:rsid w:val="007A44C1"/>
    <w:rsid w:val="007A7028"/>
    <w:rsid w:val="007B4872"/>
    <w:rsid w:val="007B4E5E"/>
    <w:rsid w:val="007C2B01"/>
    <w:rsid w:val="007D18E5"/>
    <w:rsid w:val="007D76F6"/>
    <w:rsid w:val="007E0213"/>
    <w:rsid w:val="007E24C1"/>
    <w:rsid w:val="007E59A9"/>
    <w:rsid w:val="007F192E"/>
    <w:rsid w:val="0080067C"/>
    <w:rsid w:val="0082292F"/>
    <w:rsid w:val="008232C6"/>
    <w:rsid w:val="0082445C"/>
    <w:rsid w:val="00841576"/>
    <w:rsid w:val="00841769"/>
    <w:rsid w:val="00841EEC"/>
    <w:rsid w:val="00847119"/>
    <w:rsid w:val="00857ED4"/>
    <w:rsid w:val="00867F1C"/>
    <w:rsid w:val="00872E74"/>
    <w:rsid w:val="0087304A"/>
    <w:rsid w:val="00881EB8"/>
    <w:rsid w:val="008A29C2"/>
    <w:rsid w:val="008B1810"/>
    <w:rsid w:val="008B28B5"/>
    <w:rsid w:val="008B673E"/>
    <w:rsid w:val="008C00B5"/>
    <w:rsid w:val="008C11C6"/>
    <w:rsid w:val="008F21A0"/>
    <w:rsid w:val="008F2CA6"/>
    <w:rsid w:val="008F563F"/>
    <w:rsid w:val="008F7F9D"/>
    <w:rsid w:val="009037A4"/>
    <w:rsid w:val="00906152"/>
    <w:rsid w:val="0091033E"/>
    <w:rsid w:val="00924AAD"/>
    <w:rsid w:val="00930F5B"/>
    <w:rsid w:val="0094186E"/>
    <w:rsid w:val="00945140"/>
    <w:rsid w:val="00947199"/>
    <w:rsid w:val="00947992"/>
    <w:rsid w:val="00982908"/>
    <w:rsid w:val="009A1D88"/>
    <w:rsid w:val="009B00A0"/>
    <w:rsid w:val="009B103B"/>
    <w:rsid w:val="009B4796"/>
    <w:rsid w:val="009B5543"/>
    <w:rsid w:val="009B795E"/>
    <w:rsid w:val="009C1BFD"/>
    <w:rsid w:val="009C3FF2"/>
    <w:rsid w:val="009C6F4F"/>
    <w:rsid w:val="009D1853"/>
    <w:rsid w:val="009D21B2"/>
    <w:rsid w:val="009D788D"/>
    <w:rsid w:val="009E3858"/>
    <w:rsid w:val="009F0CA9"/>
    <w:rsid w:val="009F101D"/>
    <w:rsid w:val="00A3412B"/>
    <w:rsid w:val="00A420F7"/>
    <w:rsid w:val="00A43E9F"/>
    <w:rsid w:val="00A64297"/>
    <w:rsid w:val="00A86737"/>
    <w:rsid w:val="00A92C95"/>
    <w:rsid w:val="00AB6AFB"/>
    <w:rsid w:val="00AB773A"/>
    <w:rsid w:val="00AC1B22"/>
    <w:rsid w:val="00AC5272"/>
    <w:rsid w:val="00AC58F3"/>
    <w:rsid w:val="00AC6772"/>
    <w:rsid w:val="00AD6B9A"/>
    <w:rsid w:val="00AD7DC2"/>
    <w:rsid w:val="00AF4881"/>
    <w:rsid w:val="00AF4F70"/>
    <w:rsid w:val="00B03BCF"/>
    <w:rsid w:val="00B045B6"/>
    <w:rsid w:val="00B05484"/>
    <w:rsid w:val="00B06F04"/>
    <w:rsid w:val="00B076AA"/>
    <w:rsid w:val="00B1150D"/>
    <w:rsid w:val="00B14CA7"/>
    <w:rsid w:val="00B15564"/>
    <w:rsid w:val="00B17FEA"/>
    <w:rsid w:val="00B23C8B"/>
    <w:rsid w:val="00B267DF"/>
    <w:rsid w:val="00B2769B"/>
    <w:rsid w:val="00B4149F"/>
    <w:rsid w:val="00B44260"/>
    <w:rsid w:val="00B51574"/>
    <w:rsid w:val="00B55F76"/>
    <w:rsid w:val="00B56C4E"/>
    <w:rsid w:val="00B60DF1"/>
    <w:rsid w:val="00B920B6"/>
    <w:rsid w:val="00BB54AA"/>
    <w:rsid w:val="00BC3407"/>
    <w:rsid w:val="00BD0392"/>
    <w:rsid w:val="00BD20A7"/>
    <w:rsid w:val="00BE054D"/>
    <w:rsid w:val="00BF5C46"/>
    <w:rsid w:val="00C111C2"/>
    <w:rsid w:val="00C11942"/>
    <w:rsid w:val="00C223C9"/>
    <w:rsid w:val="00C362EF"/>
    <w:rsid w:val="00C47A08"/>
    <w:rsid w:val="00C56B8B"/>
    <w:rsid w:val="00C74B4F"/>
    <w:rsid w:val="00C75BE3"/>
    <w:rsid w:val="00C83443"/>
    <w:rsid w:val="00C93010"/>
    <w:rsid w:val="00C954BA"/>
    <w:rsid w:val="00C96D8C"/>
    <w:rsid w:val="00CA3B4F"/>
    <w:rsid w:val="00CA545E"/>
    <w:rsid w:val="00CB0B15"/>
    <w:rsid w:val="00CB3A3F"/>
    <w:rsid w:val="00CC1276"/>
    <w:rsid w:val="00CD4BC8"/>
    <w:rsid w:val="00CD619A"/>
    <w:rsid w:val="00D00F7F"/>
    <w:rsid w:val="00D1781B"/>
    <w:rsid w:val="00D17DC6"/>
    <w:rsid w:val="00D21B7E"/>
    <w:rsid w:val="00D25092"/>
    <w:rsid w:val="00D26923"/>
    <w:rsid w:val="00D46F8D"/>
    <w:rsid w:val="00D50FCC"/>
    <w:rsid w:val="00D542D0"/>
    <w:rsid w:val="00D6052F"/>
    <w:rsid w:val="00D77C02"/>
    <w:rsid w:val="00D830EF"/>
    <w:rsid w:val="00D86B48"/>
    <w:rsid w:val="00D87187"/>
    <w:rsid w:val="00D962DD"/>
    <w:rsid w:val="00DB1287"/>
    <w:rsid w:val="00DB7D73"/>
    <w:rsid w:val="00DC0B1A"/>
    <w:rsid w:val="00DC2FEA"/>
    <w:rsid w:val="00DC45D2"/>
    <w:rsid w:val="00DD7C54"/>
    <w:rsid w:val="00DE2B26"/>
    <w:rsid w:val="00DE7433"/>
    <w:rsid w:val="00DF0630"/>
    <w:rsid w:val="00DF3A2C"/>
    <w:rsid w:val="00DF55A3"/>
    <w:rsid w:val="00E126E1"/>
    <w:rsid w:val="00E12ADA"/>
    <w:rsid w:val="00E16751"/>
    <w:rsid w:val="00E17520"/>
    <w:rsid w:val="00E23435"/>
    <w:rsid w:val="00E24171"/>
    <w:rsid w:val="00E309DE"/>
    <w:rsid w:val="00E30A1A"/>
    <w:rsid w:val="00E33277"/>
    <w:rsid w:val="00E37ECD"/>
    <w:rsid w:val="00E41F21"/>
    <w:rsid w:val="00E4343F"/>
    <w:rsid w:val="00E43D57"/>
    <w:rsid w:val="00E43E9B"/>
    <w:rsid w:val="00E476F8"/>
    <w:rsid w:val="00E73A53"/>
    <w:rsid w:val="00E75A1C"/>
    <w:rsid w:val="00E77842"/>
    <w:rsid w:val="00E80C55"/>
    <w:rsid w:val="00E82794"/>
    <w:rsid w:val="00E857EE"/>
    <w:rsid w:val="00E85B1E"/>
    <w:rsid w:val="00E87558"/>
    <w:rsid w:val="00E969E3"/>
    <w:rsid w:val="00E9712A"/>
    <w:rsid w:val="00E977FD"/>
    <w:rsid w:val="00EA0AA8"/>
    <w:rsid w:val="00EA4D1D"/>
    <w:rsid w:val="00EA4DF3"/>
    <w:rsid w:val="00EB0552"/>
    <w:rsid w:val="00EB0BED"/>
    <w:rsid w:val="00EB728C"/>
    <w:rsid w:val="00EC026E"/>
    <w:rsid w:val="00EC02EC"/>
    <w:rsid w:val="00EC123A"/>
    <w:rsid w:val="00EC66A4"/>
    <w:rsid w:val="00EE1092"/>
    <w:rsid w:val="00EE3A64"/>
    <w:rsid w:val="00EE4E03"/>
    <w:rsid w:val="00F00BE2"/>
    <w:rsid w:val="00F039A0"/>
    <w:rsid w:val="00F06359"/>
    <w:rsid w:val="00F07FDE"/>
    <w:rsid w:val="00F21719"/>
    <w:rsid w:val="00F23385"/>
    <w:rsid w:val="00F2425B"/>
    <w:rsid w:val="00F2452A"/>
    <w:rsid w:val="00F2705C"/>
    <w:rsid w:val="00F31313"/>
    <w:rsid w:val="00F35C32"/>
    <w:rsid w:val="00F4121F"/>
    <w:rsid w:val="00F4182D"/>
    <w:rsid w:val="00F51929"/>
    <w:rsid w:val="00F52F87"/>
    <w:rsid w:val="00F55108"/>
    <w:rsid w:val="00F65832"/>
    <w:rsid w:val="00F76BEE"/>
    <w:rsid w:val="00F84CCB"/>
    <w:rsid w:val="00F85494"/>
    <w:rsid w:val="00F867C7"/>
    <w:rsid w:val="00FA2134"/>
    <w:rsid w:val="00FA6551"/>
    <w:rsid w:val="00FA6707"/>
    <w:rsid w:val="00FA728B"/>
    <w:rsid w:val="00FA7542"/>
    <w:rsid w:val="00FB20C3"/>
    <w:rsid w:val="00FD040D"/>
    <w:rsid w:val="00FD0C19"/>
    <w:rsid w:val="00FD78E2"/>
    <w:rsid w:val="00FE0CD3"/>
    <w:rsid w:val="00FE3C90"/>
    <w:rsid w:val="00FF6B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95FD88"/>
  <w15:chartTrackingRefBased/>
  <w15:docId w15:val="{222EDD6B-F5D3-4297-88A5-E52E477D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0F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C2D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30A1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5642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0AAB"/>
    <w:rPr>
      <w:sz w:val="16"/>
      <w:szCs w:val="16"/>
    </w:rPr>
  </w:style>
  <w:style w:type="paragraph" w:styleId="CommentText">
    <w:name w:val="annotation text"/>
    <w:basedOn w:val="Normal"/>
    <w:link w:val="CommentTextChar"/>
    <w:uiPriority w:val="99"/>
    <w:unhideWhenUsed/>
    <w:rsid w:val="00140AAB"/>
    <w:pPr>
      <w:spacing w:line="240" w:lineRule="auto"/>
    </w:pPr>
    <w:rPr>
      <w:sz w:val="20"/>
      <w:szCs w:val="20"/>
    </w:rPr>
  </w:style>
  <w:style w:type="character" w:customStyle="1" w:styleId="CommentTextChar">
    <w:name w:val="Comment Text Char"/>
    <w:basedOn w:val="DefaultParagraphFont"/>
    <w:link w:val="CommentText"/>
    <w:uiPriority w:val="99"/>
    <w:rsid w:val="00140AAB"/>
    <w:rPr>
      <w:sz w:val="20"/>
      <w:szCs w:val="20"/>
    </w:rPr>
  </w:style>
  <w:style w:type="paragraph" w:styleId="CommentSubject">
    <w:name w:val="annotation subject"/>
    <w:basedOn w:val="CommentText"/>
    <w:next w:val="CommentText"/>
    <w:link w:val="CommentSubjectChar"/>
    <w:uiPriority w:val="99"/>
    <w:semiHidden/>
    <w:unhideWhenUsed/>
    <w:rsid w:val="00140AAB"/>
    <w:rPr>
      <w:b/>
      <w:bCs/>
    </w:rPr>
  </w:style>
  <w:style w:type="character" w:customStyle="1" w:styleId="CommentSubjectChar">
    <w:name w:val="Comment Subject Char"/>
    <w:basedOn w:val="CommentTextChar"/>
    <w:link w:val="CommentSubject"/>
    <w:uiPriority w:val="99"/>
    <w:semiHidden/>
    <w:rsid w:val="00140AAB"/>
    <w:rPr>
      <w:b/>
      <w:bCs/>
      <w:sz w:val="20"/>
      <w:szCs w:val="20"/>
    </w:rPr>
  </w:style>
  <w:style w:type="paragraph" w:styleId="BalloonText">
    <w:name w:val="Balloon Text"/>
    <w:basedOn w:val="Normal"/>
    <w:link w:val="BalloonTextChar"/>
    <w:uiPriority w:val="99"/>
    <w:semiHidden/>
    <w:unhideWhenUsed/>
    <w:rsid w:val="00140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AAB"/>
    <w:rPr>
      <w:rFonts w:ascii="Segoe UI" w:hAnsi="Segoe UI" w:cs="Segoe UI"/>
      <w:sz w:val="18"/>
      <w:szCs w:val="18"/>
    </w:rPr>
  </w:style>
  <w:style w:type="paragraph" w:styleId="ListParagraph">
    <w:name w:val="List Paragraph"/>
    <w:basedOn w:val="Normal"/>
    <w:uiPriority w:val="34"/>
    <w:qFormat/>
    <w:rsid w:val="00140AAB"/>
    <w:pPr>
      <w:ind w:left="720"/>
      <w:contextualSpacing/>
    </w:pPr>
  </w:style>
  <w:style w:type="character" w:styleId="Hyperlink">
    <w:name w:val="Hyperlink"/>
    <w:uiPriority w:val="99"/>
    <w:qFormat/>
    <w:rsid w:val="00F65832"/>
    <w:rPr>
      <w:color w:val="0000FF"/>
      <w:u w:val="single"/>
    </w:rPr>
  </w:style>
  <w:style w:type="table" w:styleId="TableGrid">
    <w:name w:val="Table Grid"/>
    <w:basedOn w:val="TableNormal"/>
    <w:uiPriority w:val="39"/>
    <w:rsid w:val="00E75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0A0"/>
    <w:rPr>
      <w:color w:val="954F72" w:themeColor="followedHyperlink"/>
      <w:u w:val="single"/>
    </w:rPr>
  </w:style>
  <w:style w:type="character" w:customStyle="1" w:styleId="Heading3Char">
    <w:name w:val="Heading 3 Char"/>
    <w:basedOn w:val="DefaultParagraphFont"/>
    <w:link w:val="Heading3"/>
    <w:uiPriority w:val="9"/>
    <w:rsid w:val="00E30A1A"/>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E30A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qFormat/>
    <w:rsid w:val="00E30A1A"/>
    <w:rPr>
      <w:b/>
      <w:bCs/>
    </w:rPr>
  </w:style>
  <w:style w:type="character" w:styleId="Emphasis">
    <w:name w:val="Emphasis"/>
    <w:basedOn w:val="DefaultParagraphFont"/>
    <w:uiPriority w:val="20"/>
    <w:qFormat/>
    <w:rsid w:val="00E30A1A"/>
    <w:rPr>
      <w:i/>
      <w:iCs/>
    </w:rPr>
  </w:style>
  <w:style w:type="character" w:customStyle="1" w:styleId="UnresolvedMention1">
    <w:name w:val="Unresolved Mention1"/>
    <w:basedOn w:val="DefaultParagraphFont"/>
    <w:uiPriority w:val="99"/>
    <w:semiHidden/>
    <w:unhideWhenUsed/>
    <w:rsid w:val="005642C1"/>
    <w:rPr>
      <w:color w:val="605E5C"/>
      <w:shd w:val="clear" w:color="auto" w:fill="E1DFDD"/>
    </w:rPr>
  </w:style>
  <w:style w:type="character" w:customStyle="1" w:styleId="Heading4Char">
    <w:name w:val="Heading 4 Char"/>
    <w:basedOn w:val="DefaultParagraphFont"/>
    <w:link w:val="Heading4"/>
    <w:uiPriority w:val="9"/>
    <w:semiHidden/>
    <w:rsid w:val="005642C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D46F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F8D"/>
  </w:style>
  <w:style w:type="paragraph" w:styleId="Footer">
    <w:name w:val="footer"/>
    <w:basedOn w:val="Normal"/>
    <w:link w:val="FooterChar"/>
    <w:uiPriority w:val="99"/>
    <w:unhideWhenUsed/>
    <w:rsid w:val="00D46F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F8D"/>
  </w:style>
  <w:style w:type="paragraph" w:styleId="Title">
    <w:name w:val="Title"/>
    <w:basedOn w:val="Normal"/>
    <w:link w:val="TitleChar"/>
    <w:qFormat/>
    <w:rsid w:val="00DE2B26"/>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DE2B26"/>
    <w:rPr>
      <w:rFonts w:ascii="Times New Roman" w:eastAsia="Times New Roman" w:hAnsi="Times New Roman" w:cs="Times New Roman"/>
      <w:sz w:val="24"/>
      <w:szCs w:val="20"/>
    </w:rPr>
  </w:style>
  <w:style w:type="paragraph" w:customStyle="1" w:styleId="TableParagraph">
    <w:name w:val="Table Paragraph"/>
    <w:basedOn w:val="Normal"/>
    <w:uiPriority w:val="1"/>
    <w:qFormat/>
    <w:rsid w:val="001969D2"/>
    <w:pPr>
      <w:widowControl w:val="0"/>
      <w:autoSpaceDE w:val="0"/>
      <w:autoSpaceDN w:val="0"/>
      <w:spacing w:before="56" w:after="0" w:line="240" w:lineRule="auto"/>
      <w:ind w:left="107"/>
    </w:pPr>
    <w:rPr>
      <w:rFonts w:ascii="Candara" w:eastAsia="Candara" w:hAnsi="Candara" w:cs="Candara"/>
      <w:lang w:eastAsia="en-GB" w:bidi="en-GB"/>
    </w:rPr>
  </w:style>
  <w:style w:type="paragraph" w:customStyle="1" w:styleId="Default">
    <w:name w:val="Default"/>
    <w:rsid w:val="001969D2"/>
    <w:pPr>
      <w:autoSpaceDE w:val="0"/>
      <w:autoSpaceDN w:val="0"/>
      <w:adjustRightInd w:val="0"/>
      <w:spacing w:after="0" w:line="240" w:lineRule="auto"/>
    </w:pPr>
    <w:rPr>
      <w:rFonts w:ascii="Calibri" w:hAnsi="Calibri" w:cs="Calibri"/>
      <w:color w:val="000000"/>
      <w:sz w:val="24"/>
      <w:szCs w:val="24"/>
    </w:rPr>
  </w:style>
  <w:style w:type="paragraph" w:customStyle="1" w:styleId="ColorfulList-Accent11">
    <w:name w:val="Colorful List - Accent 11"/>
    <w:basedOn w:val="Normal"/>
    <w:autoRedefine/>
    <w:uiPriority w:val="34"/>
    <w:qFormat/>
    <w:rsid w:val="001969D2"/>
    <w:pPr>
      <w:numPr>
        <w:numId w:val="2"/>
      </w:numPr>
      <w:spacing w:after="0" w:line="274" w:lineRule="auto"/>
      <w:ind w:left="340" w:hanging="340"/>
    </w:pPr>
    <w:rPr>
      <w:rFonts w:ascii="Arial" w:eastAsia="Arial" w:hAnsi="Arial" w:cs="Times New Roman"/>
      <w:sz w:val="20"/>
      <w:szCs w:val="20"/>
      <w:lang w:eastAsia="en-GB"/>
    </w:rPr>
  </w:style>
  <w:style w:type="character" w:customStyle="1" w:styleId="Heading1Char">
    <w:name w:val="Heading 1 Char"/>
    <w:basedOn w:val="DefaultParagraphFont"/>
    <w:link w:val="Heading1"/>
    <w:uiPriority w:val="9"/>
    <w:rsid w:val="00D00F7F"/>
    <w:rPr>
      <w:rFonts w:asciiTheme="majorHAnsi" w:eastAsiaTheme="majorEastAsia" w:hAnsiTheme="majorHAnsi" w:cstheme="majorBidi"/>
      <w:color w:val="2F5496" w:themeColor="accent1" w:themeShade="BF"/>
      <w:sz w:val="32"/>
      <w:szCs w:val="32"/>
    </w:rPr>
  </w:style>
  <w:style w:type="character" w:customStyle="1" w:styleId="cf01">
    <w:name w:val="cf01"/>
    <w:basedOn w:val="DefaultParagraphFont"/>
    <w:rsid w:val="00F51929"/>
    <w:rPr>
      <w:rFonts w:ascii="Segoe UI" w:hAnsi="Segoe UI" w:cs="Segoe UI" w:hint="default"/>
      <w:sz w:val="18"/>
      <w:szCs w:val="18"/>
    </w:rPr>
  </w:style>
  <w:style w:type="character" w:styleId="UnresolvedMention">
    <w:name w:val="Unresolved Mention"/>
    <w:basedOn w:val="DefaultParagraphFont"/>
    <w:uiPriority w:val="99"/>
    <w:semiHidden/>
    <w:unhideWhenUsed/>
    <w:rsid w:val="00C111C2"/>
    <w:rPr>
      <w:color w:val="605E5C"/>
      <w:shd w:val="clear" w:color="auto" w:fill="E1DFDD"/>
    </w:rPr>
  </w:style>
  <w:style w:type="paragraph" w:styleId="Revision">
    <w:name w:val="Revision"/>
    <w:hidden/>
    <w:uiPriority w:val="99"/>
    <w:semiHidden/>
    <w:rsid w:val="00E309DE"/>
    <w:pPr>
      <w:spacing w:after="0" w:line="240" w:lineRule="auto"/>
    </w:pPr>
  </w:style>
  <w:style w:type="numbering" w:customStyle="1" w:styleId="CurrentList1">
    <w:name w:val="Current List1"/>
    <w:uiPriority w:val="99"/>
    <w:rsid w:val="00E857EE"/>
    <w:pPr>
      <w:numPr>
        <w:numId w:val="3"/>
      </w:numPr>
    </w:pPr>
  </w:style>
  <w:style w:type="numbering" w:customStyle="1" w:styleId="CurrentList2">
    <w:name w:val="Current List2"/>
    <w:uiPriority w:val="99"/>
    <w:rsid w:val="00E857EE"/>
    <w:pPr>
      <w:numPr>
        <w:numId w:val="4"/>
      </w:numPr>
    </w:pPr>
  </w:style>
  <w:style w:type="numbering" w:customStyle="1" w:styleId="CurrentList3">
    <w:name w:val="Current List3"/>
    <w:uiPriority w:val="99"/>
    <w:rsid w:val="00044F9C"/>
    <w:pPr>
      <w:numPr>
        <w:numId w:val="5"/>
      </w:numPr>
    </w:pPr>
  </w:style>
  <w:style w:type="character" w:customStyle="1" w:styleId="Heading2Char">
    <w:name w:val="Heading 2 Char"/>
    <w:basedOn w:val="DefaultParagraphFont"/>
    <w:link w:val="Heading2"/>
    <w:uiPriority w:val="9"/>
    <w:semiHidden/>
    <w:rsid w:val="001C2D70"/>
    <w:rPr>
      <w:rFonts w:asciiTheme="majorHAnsi" w:eastAsiaTheme="majorEastAsia" w:hAnsiTheme="majorHAnsi" w:cstheme="majorBidi"/>
      <w:color w:val="2F5496" w:themeColor="accent1" w:themeShade="BF"/>
      <w:sz w:val="26"/>
      <w:szCs w:val="26"/>
    </w:rPr>
  </w:style>
  <w:style w:type="paragraph" w:customStyle="1" w:styleId="TableHeader">
    <w:name w:val="TableHeader"/>
    <w:rsid w:val="001C2D70"/>
    <w:pPr>
      <w:suppressAutoHyphens/>
      <w:autoSpaceDN w:val="0"/>
      <w:spacing w:before="60" w:after="60" w:line="240" w:lineRule="auto"/>
      <w:ind w:left="57" w:right="57"/>
      <w:jc w:val="center"/>
    </w:pPr>
    <w:rPr>
      <w:rFonts w:ascii="Arial" w:eastAsia="Times New Roman" w:hAnsi="Arial" w:cs="Times New Roman"/>
      <w:b/>
      <w:color w:val="0D0D0D"/>
      <w:sz w:val="24"/>
      <w:szCs w:val="24"/>
      <w:lang w:eastAsia="en-GB"/>
    </w:rPr>
  </w:style>
  <w:style w:type="paragraph" w:customStyle="1" w:styleId="TableRow">
    <w:name w:val="TableRow"/>
    <w:rsid w:val="001C2D70"/>
    <w:pPr>
      <w:suppressAutoHyphens/>
      <w:autoSpaceDN w:val="0"/>
      <w:spacing w:before="60" w:after="60" w:line="240" w:lineRule="auto"/>
      <w:ind w:left="57" w:right="57"/>
    </w:pPr>
    <w:rPr>
      <w:rFonts w:ascii="Arial" w:eastAsia="Times New Roman" w:hAnsi="Arial" w:cs="Times New Roman"/>
      <w:color w:val="0D0D0D"/>
      <w:sz w:val="24"/>
      <w:szCs w:val="24"/>
      <w:lang w:eastAsia="en-GB"/>
    </w:rPr>
  </w:style>
  <w:style w:type="numbering" w:customStyle="1" w:styleId="LFO7">
    <w:name w:val="LFO7"/>
    <w:rsid w:val="001C2D70"/>
    <w:pPr>
      <w:numPr>
        <w:numId w:val="6"/>
      </w:numPr>
    </w:pPr>
  </w:style>
  <w:style w:type="numbering" w:customStyle="1" w:styleId="CurrentList4">
    <w:name w:val="Current List4"/>
    <w:uiPriority w:val="99"/>
    <w:rsid w:val="001219A8"/>
    <w:pPr>
      <w:numPr>
        <w:numId w:val="7"/>
      </w:numPr>
    </w:pPr>
  </w:style>
  <w:style w:type="paragraph" w:styleId="NoSpacing">
    <w:name w:val="No Spacing"/>
    <w:uiPriority w:val="1"/>
    <w:qFormat/>
    <w:rsid w:val="00277037"/>
    <w:pPr>
      <w:spacing w:after="0" w:line="240" w:lineRule="auto"/>
    </w:pPr>
    <w:rPr>
      <w:rFonts w:ascii="Cambria" w:eastAsia="MS Mincho" w:hAnsi="Cambria" w:cs="Times New Roman"/>
      <w:sz w:val="24"/>
      <w:szCs w:val="24"/>
    </w:rPr>
  </w:style>
  <w:style w:type="paragraph" w:customStyle="1" w:styleId="alcpsubhead">
    <w:name w:val="alcpsubhead"/>
    <w:basedOn w:val="Normal"/>
    <w:rsid w:val="00277037"/>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alcpbodytext">
    <w:name w:val="alcpbodytext"/>
    <w:basedOn w:val="Normal"/>
    <w:rsid w:val="00277037"/>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1bodycopy10pt">
    <w:name w:val="1 body copy 10pt"/>
    <w:basedOn w:val="Normal"/>
    <w:link w:val="1bodycopy10ptChar"/>
    <w:qFormat/>
    <w:rsid w:val="005B7E0A"/>
    <w:pPr>
      <w:spacing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5B7E0A"/>
    <w:pPr>
      <w:numPr>
        <w:numId w:val="17"/>
      </w:numPr>
      <w:spacing w:line="240" w:lineRule="auto"/>
    </w:pPr>
    <w:rPr>
      <w:rFonts w:ascii="Arial" w:eastAsia="MS Mincho" w:hAnsi="Arial" w:cs="Arial"/>
      <w:sz w:val="20"/>
      <w:szCs w:val="20"/>
      <w:lang w:val="en-US"/>
    </w:rPr>
  </w:style>
  <w:style w:type="character" w:customStyle="1" w:styleId="1bodycopy10ptChar">
    <w:name w:val="1 body copy 10pt Char"/>
    <w:link w:val="1bodycopy10pt"/>
    <w:rsid w:val="005B7E0A"/>
    <w:rPr>
      <w:rFonts w:ascii="Arial" w:eastAsia="MS Mincho" w:hAnsi="Arial" w:cs="Times New Roman"/>
      <w:sz w:val="20"/>
      <w:szCs w:val="24"/>
      <w:lang w:val="en-US"/>
    </w:rPr>
  </w:style>
  <w:style w:type="paragraph" w:styleId="TOCHeading">
    <w:name w:val="TOC Heading"/>
    <w:basedOn w:val="Heading1"/>
    <w:next w:val="Normal"/>
    <w:uiPriority w:val="39"/>
    <w:unhideWhenUsed/>
    <w:rsid w:val="005B7E0A"/>
    <w:pPr>
      <w:outlineLvl w:val="9"/>
    </w:pPr>
    <w:rPr>
      <w:rFonts w:ascii="Calibri Light" w:eastAsia="Times New Roman" w:hAnsi="Calibri Light" w:cs="Times New Roman"/>
      <w:color w:val="0D1C2F"/>
      <w:lang w:val="en-US"/>
    </w:rPr>
  </w:style>
  <w:style w:type="paragraph" w:styleId="TOC1">
    <w:name w:val="toc 1"/>
    <w:basedOn w:val="Normal"/>
    <w:next w:val="Normal"/>
    <w:autoRedefine/>
    <w:uiPriority w:val="39"/>
    <w:unhideWhenUsed/>
    <w:rsid w:val="005B7E0A"/>
    <w:pPr>
      <w:tabs>
        <w:tab w:val="right" w:leader="dot" w:pos="9736"/>
      </w:tabs>
      <w:spacing w:after="100" w:line="240" w:lineRule="auto"/>
    </w:pPr>
    <w:rPr>
      <w:rFonts w:ascii="Arial" w:eastAsia="MS Mincho" w:hAnsi="Arial" w:cs="Times New Roman"/>
      <w:sz w:val="20"/>
      <w:szCs w:val="24"/>
      <w:lang w:val="en-US"/>
    </w:rPr>
  </w:style>
  <w:style w:type="paragraph" w:customStyle="1" w:styleId="Bulletedcopylevel2">
    <w:name w:val="Bulleted copy level 2"/>
    <w:basedOn w:val="1bodycopy10pt"/>
    <w:qFormat/>
    <w:rsid w:val="005B7E0A"/>
    <w:pPr>
      <w:numPr>
        <w:numId w:val="16"/>
      </w:numPr>
      <w:tabs>
        <w:tab w:val="num" w:pos="360"/>
      </w:tabs>
      <w:ind w:left="0" w:firstLine="0"/>
    </w:pPr>
  </w:style>
  <w:style w:type="paragraph" w:customStyle="1" w:styleId="Subhead2">
    <w:name w:val="Subhead 2"/>
    <w:basedOn w:val="1bodycopy10pt"/>
    <w:next w:val="1bodycopy10pt"/>
    <w:link w:val="Subhead2Char"/>
    <w:qFormat/>
    <w:rsid w:val="005B7E0A"/>
    <w:pPr>
      <w:spacing w:before="240"/>
    </w:pPr>
    <w:rPr>
      <w:b/>
      <w:color w:val="12263F"/>
      <w:sz w:val="24"/>
    </w:rPr>
  </w:style>
  <w:style w:type="character" w:customStyle="1" w:styleId="Subhead2Char">
    <w:name w:val="Subhead 2 Char"/>
    <w:link w:val="Subhead2"/>
    <w:rsid w:val="005B7E0A"/>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73740">
      <w:bodyDiv w:val="1"/>
      <w:marLeft w:val="0"/>
      <w:marRight w:val="0"/>
      <w:marTop w:val="0"/>
      <w:marBottom w:val="0"/>
      <w:divBdr>
        <w:top w:val="none" w:sz="0" w:space="0" w:color="auto"/>
        <w:left w:val="none" w:sz="0" w:space="0" w:color="auto"/>
        <w:bottom w:val="none" w:sz="0" w:space="0" w:color="auto"/>
        <w:right w:val="none" w:sz="0" w:space="0" w:color="auto"/>
      </w:divBdr>
    </w:div>
    <w:div w:id="299191254">
      <w:bodyDiv w:val="1"/>
      <w:marLeft w:val="0"/>
      <w:marRight w:val="0"/>
      <w:marTop w:val="0"/>
      <w:marBottom w:val="0"/>
      <w:divBdr>
        <w:top w:val="none" w:sz="0" w:space="0" w:color="auto"/>
        <w:left w:val="none" w:sz="0" w:space="0" w:color="auto"/>
        <w:bottom w:val="none" w:sz="0" w:space="0" w:color="auto"/>
        <w:right w:val="none" w:sz="0" w:space="0" w:color="auto"/>
      </w:divBdr>
    </w:div>
    <w:div w:id="367294840">
      <w:bodyDiv w:val="1"/>
      <w:marLeft w:val="0"/>
      <w:marRight w:val="0"/>
      <w:marTop w:val="0"/>
      <w:marBottom w:val="0"/>
      <w:divBdr>
        <w:top w:val="none" w:sz="0" w:space="0" w:color="auto"/>
        <w:left w:val="none" w:sz="0" w:space="0" w:color="auto"/>
        <w:bottom w:val="none" w:sz="0" w:space="0" w:color="auto"/>
        <w:right w:val="none" w:sz="0" w:space="0" w:color="auto"/>
      </w:divBdr>
    </w:div>
    <w:div w:id="553543698">
      <w:bodyDiv w:val="1"/>
      <w:marLeft w:val="0"/>
      <w:marRight w:val="0"/>
      <w:marTop w:val="0"/>
      <w:marBottom w:val="0"/>
      <w:divBdr>
        <w:top w:val="none" w:sz="0" w:space="0" w:color="auto"/>
        <w:left w:val="none" w:sz="0" w:space="0" w:color="auto"/>
        <w:bottom w:val="none" w:sz="0" w:space="0" w:color="auto"/>
        <w:right w:val="none" w:sz="0" w:space="0" w:color="auto"/>
      </w:divBdr>
    </w:div>
    <w:div w:id="880871358">
      <w:bodyDiv w:val="1"/>
      <w:marLeft w:val="0"/>
      <w:marRight w:val="0"/>
      <w:marTop w:val="0"/>
      <w:marBottom w:val="0"/>
      <w:divBdr>
        <w:top w:val="none" w:sz="0" w:space="0" w:color="auto"/>
        <w:left w:val="none" w:sz="0" w:space="0" w:color="auto"/>
        <w:bottom w:val="none" w:sz="0" w:space="0" w:color="auto"/>
        <w:right w:val="none" w:sz="0" w:space="0" w:color="auto"/>
      </w:divBdr>
    </w:div>
    <w:div w:id="895777159">
      <w:bodyDiv w:val="1"/>
      <w:marLeft w:val="0"/>
      <w:marRight w:val="0"/>
      <w:marTop w:val="0"/>
      <w:marBottom w:val="0"/>
      <w:divBdr>
        <w:top w:val="none" w:sz="0" w:space="0" w:color="auto"/>
        <w:left w:val="none" w:sz="0" w:space="0" w:color="auto"/>
        <w:bottom w:val="none" w:sz="0" w:space="0" w:color="auto"/>
        <w:right w:val="none" w:sz="0" w:space="0" w:color="auto"/>
      </w:divBdr>
    </w:div>
    <w:div w:id="1098059860">
      <w:bodyDiv w:val="1"/>
      <w:marLeft w:val="0"/>
      <w:marRight w:val="0"/>
      <w:marTop w:val="0"/>
      <w:marBottom w:val="0"/>
      <w:divBdr>
        <w:top w:val="none" w:sz="0" w:space="0" w:color="auto"/>
        <w:left w:val="none" w:sz="0" w:space="0" w:color="auto"/>
        <w:bottom w:val="none" w:sz="0" w:space="0" w:color="auto"/>
        <w:right w:val="none" w:sz="0" w:space="0" w:color="auto"/>
      </w:divBdr>
    </w:div>
    <w:div w:id="1138303245">
      <w:bodyDiv w:val="1"/>
      <w:marLeft w:val="0"/>
      <w:marRight w:val="0"/>
      <w:marTop w:val="0"/>
      <w:marBottom w:val="0"/>
      <w:divBdr>
        <w:top w:val="none" w:sz="0" w:space="0" w:color="auto"/>
        <w:left w:val="none" w:sz="0" w:space="0" w:color="auto"/>
        <w:bottom w:val="none" w:sz="0" w:space="0" w:color="auto"/>
        <w:right w:val="none" w:sz="0" w:space="0" w:color="auto"/>
      </w:divBdr>
    </w:div>
    <w:div w:id="1508786449">
      <w:bodyDiv w:val="1"/>
      <w:marLeft w:val="0"/>
      <w:marRight w:val="0"/>
      <w:marTop w:val="0"/>
      <w:marBottom w:val="0"/>
      <w:divBdr>
        <w:top w:val="none" w:sz="0" w:space="0" w:color="auto"/>
        <w:left w:val="none" w:sz="0" w:space="0" w:color="auto"/>
        <w:bottom w:val="none" w:sz="0" w:space="0" w:color="auto"/>
        <w:right w:val="none" w:sz="0" w:space="0" w:color="auto"/>
      </w:divBdr>
    </w:div>
    <w:div w:id="1675843440">
      <w:bodyDiv w:val="1"/>
      <w:marLeft w:val="0"/>
      <w:marRight w:val="0"/>
      <w:marTop w:val="0"/>
      <w:marBottom w:val="0"/>
      <w:divBdr>
        <w:top w:val="none" w:sz="0" w:space="0" w:color="auto"/>
        <w:left w:val="none" w:sz="0" w:space="0" w:color="auto"/>
        <w:bottom w:val="none" w:sz="0" w:space="0" w:color="auto"/>
        <w:right w:val="none" w:sz="0" w:space="0" w:color="auto"/>
      </w:divBdr>
    </w:div>
    <w:div w:id="1805079743">
      <w:bodyDiv w:val="1"/>
      <w:marLeft w:val="0"/>
      <w:marRight w:val="0"/>
      <w:marTop w:val="0"/>
      <w:marBottom w:val="0"/>
      <w:divBdr>
        <w:top w:val="none" w:sz="0" w:space="0" w:color="auto"/>
        <w:left w:val="none" w:sz="0" w:space="0" w:color="auto"/>
        <w:bottom w:val="none" w:sz="0" w:space="0" w:color="auto"/>
        <w:right w:val="none" w:sz="0" w:space="0" w:color="auto"/>
      </w:divBdr>
    </w:div>
    <w:div w:id="1959414920">
      <w:bodyDiv w:val="1"/>
      <w:marLeft w:val="0"/>
      <w:marRight w:val="0"/>
      <w:marTop w:val="0"/>
      <w:marBottom w:val="0"/>
      <w:divBdr>
        <w:top w:val="none" w:sz="0" w:space="0" w:color="auto"/>
        <w:left w:val="none" w:sz="0" w:space="0" w:color="auto"/>
        <w:bottom w:val="none" w:sz="0" w:space="0" w:color="auto"/>
        <w:right w:val="none" w:sz="0" w:space="0" w:color="auto"/>
      </w:divBdr>
    </w:div>
    <w:div w:id="205272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legislation.gov.uk/uksi/2014/1855/contents" TargetMode="External"/><Relationship Id="rId18" Type="http://schemas.openxmlformats.org/officeDocument/2006/relationships/hyperlink" Target="https://www.hse.gov.uk/firstaid/legislation.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using-emergency-adrenaline-auto-injectors-in-schools" TargetMode="External"/><Relationship Id="rId17" Type="http://schemas.openxmlformats.org/officeDocument/2006/relationships/hyperlink" Target="https://assets.publishing.service.gov.uk/government/uploads/system/uploads/attachment_data/file/306370/guidance_on_first_aid_for_schools.pdf" TargetMode="External"/><Relationship Id="rId2" Type="http://schemas.openxmlformats.org/officeDocument/2006/relationships/numbering" Target="numbering.xml"/><Relationship Id="rId16" Type="http://schemas.openxmlformats.org/officeDocument/2006/relationships/hyperlink" Target="https://www.gov.uk/government/publications/school-food-standards-resources-for-school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upporting-pupils-at-school-with-medical-conditions--3" TargetMode="External"/><Relationship Id="rId5" Type="http://schemas.openxmlformats.org/officeDocument/2006/relationships/webSettings" Target="webSettings.xml"/><Relationship Id="rId15" Type="http://schemas.openxmlformats.org/officeDocument/2006/relationships/hyperlink" Target="https://www.food.gov.uk/business-guidance/allergen-guidance-for-food-businesses" TargetMode="External"/><Relationship Id="rId10" Type="http://schemas.openxmlformats.org/officeDocument/2006/relationships/hyperlink" Target="https://www.gov.uk/government/publications/school-food-standards-resources-for-schools/allergy-guidance-for-school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legislation.gov.uk/uksi/2019/1218/ma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FA1E5-A47F-4F1D-BB6A-EED5D6D02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15</Pages>
  <Words>4936</Words>
  <Characters>28137</Characters>
  <Application>Microsoft Office Word</Application>
  <DocSecurity>0</DocSecurity>
  <Lines>234</Lines>
  <Paragraphs>66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Complaints and whistleblowing</vt:lpstr>
      <vt:lpstr>3.2 Legislation and guidance</vt:lpstr>
      <vt:lpstr>3.3 Roles and responsibilities</vt:lpstr>
      <vt:lpstr>3.4 Assessing risk</vt:lpstr>
      <vt:lpstr>3.5 Managing risk</vt:lpstr>
      <vt:lpstr>3.6 Procedures for handling an allergic reaction</vt:lpstr>
      <vt:lpstr>3.7 Training</vt:lpstr>
      <vt:lpstr>8. Links to other policies</vt:lpstr>
    </vt:vector>
  </TitlesOfParts>
  <Company/>
  <LinksUpToDate>false</LinksUpToDate>
  <CharactersWithSpaces>33007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Mackay</dc:creator>
  <cp:keywords/>
  <dc:description/>
  <cp:lastModifiedBy>Liz Mackay</cp:lastModifiedBy>
  <cp:revision>5</cp:revision>
  <cp:lastPrinted>2021-04-30T21:02:00Z</cp:lastPrinted>
  <dcterms:created xsi:type="dcterms:W3CDTF">2024-09-18T15:37:00Z</dcterms:created>
  <dcterms:modified xsi:type="dcterms:W3CDTF">2024-09-28T18:46:00Z</dcterms:modified>
</cp:coreProperties>
</file>